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93B" w:rsidRPr="003C093B" w:rsidRDefault="003C093B" w:rsidP="003C093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C09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Споры автовладельцев об использовании придомовой территории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3C093B" w:rsidRDefault="003C093B" w:rsidP="003C093B">
      <w:pPr>
        <w:pStyle w:val="a3"/>
        <w:jc w:val="both"/>
      </w:pPr>
      <w:r>
        <w:rPr>
          <w:sz w:val="28"/>
          <w:szCs w:val="28"/>
        </w:rPr>
        <w:t xml:space="preserve">В Обзоре судебной практики, утвержденном Президиумом Верховного Суда РФ от 28 марта 2018 г. сделан вывод о том, что общее собрание автовладельцев многоквартирного дома не относится к органам, полномочным принимать решения об ограничении прав собственников помещений на пользование придомовой территорией в целях </w:t>
      </w:r>
      <w:proofErr w:type="gramStart"/>
      <w:r>
        <w:rPr>
          <w:sz w:val="28"/>
          <w:szCs w:val="28"/>
        </w:rPr>
        <w:t>размещения</w:t>
      </w:r>
      <w:proofErr w:type="gramEnd"/>
      <w:r>
        <w:rPr>
          <w:sz w:val="28"/>
          <w:szCs w:val="28"/>
        </w:rPr>
        <w:t xml:space="preserve"> на ней принадлежащих им автомобилей.</w:t>
      </w:r>
    </w:p>
    <w:p w:rsidR="003C093B" w:rsidRDefault="003C093B" w:rsidP="003C093B">
      <w:pPr>
        <w:pStyle w:val="a3"/>
        <w:jc w:val="both"/>
      </w:pPr>
      <w:r>
        <w:rPr>
          <w:sz w:val="28"/>
          <w:szCs w:val="28"/>
        </w:rPr>
        <w:t>В Обзоре приведен пример, когда гражданин обратился в суд с иском к жилищно-строительному кооперативу о возложении обязанности обеспечить беспрепятственный подъезд к жилому дому, где он проживает с семьей, а также парковки принадлежащего ему транспортного средства на дворовой территории.</w:t>
      </w:r>
    </w:p>
    <w:p w:rsidR="003C093B" w:rsidRDefault="003C093B" w:rsidP="003C093B">
      <w:pPr>
        <w:pStyle w:val="a3"/>
        <w:jc w:val="both"/>
      </w:pPr>
      <w:proofErr w:type="gramStart"/>
      <w:r>
        <w:rPr>
          <w:sz w:val="28"/>
          <w:szCs w:val="28"/>
        </w:rPr>
        <w:t>Суд установил, что ограждение придомовой территории многоквартирного дома введено в эксплуатацию в соответствии с установленными действующим законодательством.</w:t>
      </w:r>
      <w:proofErr w:type="gramEnd"/>
      <w:r>
        <w:rPr>
          <w:sz w:val="28"/>
          <w:szCs w:val="28"/>
        </w:rPr>
        <w:t xml:space="preserve"> В ЖСК принято решение на общем собрании собственников квартир многоквартирного дома - членов ЖСК об организации парковочного пространства в многоквартирном доме и утверждено Положение о порядке въезда и парковки автотранспорта на придомовой территории.</w:t>
      </w:r>
    </w:p>
    <w:p w:rsidR="003C093B" w:rsidRDefault="003C093B" w:rsidP="003C093B">
      <w:pPr>
        <w:pStyle w:val="a3"/>
        <w:jc w:val="both"/>
      </w:pPr>
      <w:r>
        <w:rPr>
          <w:sz w:val="28"/>
          <w:szCs w:val="28"/>
        </w:rPr>
        <w:t>Согласно названному положению право на беспрепятственный въезд на огороженную территорию части двора дома в течение суток имеет легковой транспорт, принадлежащий собственникам помещений в доме и зарегистрированный в установленном порядке в правлении ЖСК, стоянка на огороженной части придомовой территории незарегистрированного транспорта запрещена.</w:t>
      </w:r>
    </w:p>
    <w:p w:rsidR="003C093B" w:rsidRDefault="003C093B" w:rsidP="003C093B">
      <w:pPr>
        <w:pStyle w:val="a3"/>
        <w:jc w:val="both"/>
      </w:pPr>
      <w:r>
        <w:rPr>
          <w:sz w:val="28"/>
          <w:szCs w:val="28"/>
        </w:rPr>
        <w:t>Порядок регистрации предусматривает подачу автовладельцем в правление ЖСК заявления установленного образца с приложением к нему копий документов, подтверждающих принадлежность автомобиля, оплату целевых взносов на оборудование парковочных мест, получение пропуска на въезд и ключа доступа - брелока. При этом решение о предоставлении парковочного места или отказе в его предоставлении автовладельцам принимается исключительно на общем собрании автовладельцев.</w:t>
      </w:r>
    </w:p>
    <w:p w:rsidR="003C093B" w:rsidRDefault="003C093B" w:rsidP="003C093B">
      <w:pPr>
        <w:pStyle w:val="a3"/>
        <w:jc w:val="both"/>
      </w:pPr>
      <w:r>
        <w:rPr>
          <w:sz w:val="28"/>
          <w:szCs w:val="28"/>
        </w:rPr>
        <w:t>В случае если в отношении конкретного автовладельца будет принято решение на общем собрании автовладельцев об отказе в предоставлении парковочного места, жилец дома обязан незамедлительно освободить парковочное место и передать ключ доступа - брелок председателю комиссии автовладельцев.</w:t>
      </w:r>
    </w:p>
    <w:p w:rsidR="003C093B" w:rsidRDefault="003C093B" w:rsidP="003C093B">
      <w:pPr>
        <w:pStyle w:val="a3"/>
        <w:jc w:val="both"/>
      </w:pPr>
      <w:r>
        <w:rPr>
          <w:sz w:val="28"/>
          <w:szCs w:val="28"/>
        </w:rPr>
        <w:t xml:space="preserve">Как установлено судом, истец являлся собственником квартиры, расположенной в многоквартирном доме, там же он зарегистрирован и </w:t>
      </w:r>
      <w:r>
        <w:rPr>
          <w:sz w:val="28"/>
          <w:szCs w:val="28"/>
        </w:rPr>
        <w:lastRenderedPageBreak/>
        <w:t xml:space="preserve">проживает. </w:t>
      </w:r>
      <w:proofErr w:type="gramStart"/>
      <w:r>
        <w:rPr>
          <w:sz w:val="28"/>
          <w:szCs w:val="28"/>
        </w:rPr>
        <w:t>На общем собрании членов ЖСК с участием истца принято решение о создании парковки транспортных средств с установкой шлагбаума при въезде</w:t>
      </w:r>
      <w:proofErr w:type="gramEnd"/>
      <w:r>
        <w:rPr>
          <w:sz w:val="28"/>
          <w:szCs w:val="28"/>
        </w:rPr>
        <w:t xml:space="preserve"> на дворовую территорию. Истцом получен брелок от шлагбаума и впоследствии за ним закреплено парковочное место.</w:t>
      </w:r>
    </w:p>
    <w:p w:rsidR="003C093B" w:rsidRDefault="003C093B" w:rsidP="003C093B">
      <w:pPr>
        <w:pStyle w:val="a3"/>
        <w:jc w:val="both"/>
      </w:pPr>
      <w:proofErr w:type="gramStart"/>
      <w:r>
        <w:rPr>
          <w:sz w:val="28"/>
          <w:szCs w:val="28"/>
        </w:rPr>
        <w:t>Позднее на собрании автовладельцев по вопросу организации парковочных мест и благоустройства придомовой территории принято решение лишить истца возможности парковать автомобиль на огороженной придомовой территории за нарушение правил парковки, утвержденных на общем собрании автовладельцев, и за нарушение положения о порядке въезда и парковки автотранспорта, возвратить ранее внесенные ею денежные средства, ее первоначальный взнос.</w:t>
      </w:r>
      <w:proofErr w:type="gramEnd"/>
    </w:p>
    <w:p w:rsidR="003C093B" w:rsidRDefault="003C093B" w:rsidP="003C093B">
      <w:pPr>
        <w:pStyle w:val="a3"/>
        <w:jc w:val="both"/>
      </w:pPr>
      <w:r>
        <w:rPr>
          <w:sz w:val="28"/>
          <w:szCs w:val="28"/>
        </w:rPr>
        <w:t>Судебная коллегия по гражданским делам Верховного Суда Российской Федерации указала, что согласно ч. 2 ст. 36 ЖК РФ собственники помещений в многоквартирном доме владеют, пользуются и в установленных этим кодексом и гражданским законодательством пределах распоряжаются общим имуществом в многоквартирном доме.</w:t>
      </w:r>
    </w:p>
    <w:p w:rsidR="003C093B" w:rsidRDefault="003C093B" w:rsidP="003C093B">
      <w:pPr>
        <w:pStyle w:val="a3"/>
        <w:jc w:val="both"/>
      </w:pPr>
      <w:r>
        <w:rPr>
          <w:sz w:val="28"/>
          <w:szCs w:val="28"/>
        </w:rPr>
        <w:t>В ч. 4 ст. 37 ЖК РФ запрещены выдел в натуре и отчуждение доли в праве собственности на общее имущество в многоквартирном доме, а также совершение иных действий, влекущих передачу этой доли отдельно от права собственности на помещение в многоквартирном доме.</w:t>
      </w:r>
    </w:p>
    <w:p w:rsidR="003C093B" w:rsidRDefault="003C093B" w:rsidP="003C093B">
      <w:pPr>
        <w:pStyle w:val="a3"/>
        <w:jc w:val="both"/>
      </w:pPr>
      <w:r>
        <w:rPr>
          <w:sz w:val="28"/>
          <w:szCs w:val="28"/>
        </w:rPr>
        <w:t>Таким образом, собственнику помещения в многоквартирном доме принадлежит безусловное и не</w:t>
      </w:r>
      <w:bookmarkStart w:id="0" w:name="_GoBack"/>
      <w:bookmarkEnd w:id="0"/>
      <w:r>
        <w:rPr>
          <w:sz w:val="28"/>
          <w:szCs w:val="28"/>
        </w:rPr>
        <w:t>отчуждаемое право на пользование общим имуществом многоквартирного дома.</w:t>
      </w:r>
    </w:p>
    <w:p w:rsidR="003C093B" w:rsidRDefault="003C093B" w:rsidP="003C093B">
      <w:pPr>
        <w:pStyle w:val="a3"/>
        <w:jc w:val="both"/>
      </w:pPr>
      <w:r>
        <w:rPr>
          <w:sz w:val="28"/>
          <w:szCs w:val="28"/>
        </w:rPr>
        <w:t>При этом какие-либо способы ограничения или лишения собственника помещения в многоквартирном доме такого права действующим законодательством не предусмотрены.</w:t>
      </w:r>
    </w:p>
    <w:p w:rsidR="003C093B" w:rsidRDefault="003C093B" w:rsidP="003C093B">
      <w:pPr>
        <w:pStyle w:val="a3"/>
        <w:jc w:val="both"/>
      </w:pPr>
      <w:r>
        <w:rPr>
          <w:sz w:val="28"/>
          <w:szCs w:val="28"/>
        </w:rPr>
        <w:t>Таким образом, решение общего собрания автовладельцев не предусмотрено законом в качестве основания возникновения, изменения или прекращения гражданских прав и обязанностей и не может повлечь для истца гражданско-правовые последствия в виде ограничения его права на использование придомовой территории многоквартирного дома как собственника помещения в данном доме.</w:t>
      </w:r>
    </w:p>
    <w:p w:rsidR="006A1E1F" w:rsidRDefault="006A1E1F"/>
    <w:sectPr w:rsidR="006A1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B1"/>
    <w:rsid w:val="003C093B"/>
    <w:rsid w:val="006A1E1F"/>
    <w:rsid w:val="00B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09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9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C0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09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9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C0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641</Words>
  <Characters>3657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2018-10-22T13:16:00Z</dcterms:created>
  <dcterms:modified xsi:type="dcterms:W3CDTF">2018-10-22T13:19:00Z</dcterms:modified>
</cp:coreProperties>
</file>