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AC" w:rsidRPr="00FA25AC" w:rsidRDefault="00FA25AC" w:rsidP="00FA25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25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Оперативно - розыскная деятельность. Кто вправе ее осуществлять?</w:t>
      </w:r>
    </w:p>
    <w:p w:rsidR="00FA25AC" w:rsidRDefault="00FA25AC" w:rsidP="00FA25AC">
      <w:pPr>
        <w:pStyle w:val="a3"/>
        <w:jc w:val="both"/>
      </w:pPr>
      <w:proofErr w:type="gramStart"/>
      <w:r>
        <w:rPr>
          <w:sz w:val="28"/>
          <w:szCs w:val="28"/>
        </w:rPr>
        <w:t>Оперативно-розыскная деятельность (далее – ОРД) – мероприятия, выполняемые гласно и негласно уполномоченными на это государственными органами, в целях выявления, предупреждения, пресечения и раскрытия преступлений, а также выявления и установления лиц, их подготавливающих или совершивших, осуществления розыска лиц, скрывающихся от органов дознания, следствия и суда, уклоняющихся от уголовного наказания, а также розыска без вести пропавших;</w:t>
      </w:r>
      <w:proofErr w:type="gramEnd"/>
      <w:r>
        <w:rPr>
          <w:sz w:val="28"/>
          <w:szCs w:val="28"/>
        </w:rPr>
        <w:t xml:space="preserve"> добывания информации о событиях или действиях, создающих угрозу государственной, военной, экономической, информационной или экологической безопасности Российской Федерации, установления имущества, подлежащего конфискации.</w:t>
      </w:r>
    </w:p>
    <w:p w:rsidR="00FA25AC" w:rsidRDefault="00FA25AC" w:rsidP="00FA25AC">
      <w:pPr>
        <w:pStyle w:val="a3"/>
        <w:jc w:val="both"/>
      </w:pPr>
      <w:proofErr w:type="gramStart"/>
      <w:r>
        <w:rPr>
          <w:sz w:val="28"/>
          <w:szCs w:val="28"/>
        </w:rPr>
        <w:t>ОРД в силу специфики ее средств и методов добывания информации, преимущественно негласным характером, сопряженности оперативно-розыскных мероприятий с ограничениями конституционных прав и свобод, использования содействия частных лиц, в том числе на конфиденциальной основе, была и остается, с одной стороны, предметом критики, с другой –  эффективным и необходимым средством борьбы с преступностью, обеспечения безопасности личности, общества и государства</w:t>
      </w:r>
      <w:proofErr w:type="gramEnd"/>
    </w:p>
    <w:p w:rsidR="00FA25AC" w:rsidRDefault="00FA25AC" w:rsidP="00FA25AC">
      <w:pPr>
        <w:pStyle w:val="a3"/>
        <w:jc w:val="both"/>
      </w:pPr>
      <w:r>
        <w:rPr>
          <w:sz w:val="28"/>
          <w:szCs w:val="28"/>
        </w:rPr>
        <w:t>Содержание оперативно – розыскной деятельности определено Федеральным законом от 12.08.1995 № 144-ФЗ «Об оперативно-розыскной деятельности».</w:t>
      </w:r>
    </w:p>
    <w:p w:rsidR="00FA25AC" w:rsidRDefault="00FA25AC" w:rsidP="00FA25AC">
      <w:pPr>
        <w:pStyle w:val="a3"/>
        <w:jc w:val="both"/>
      </w:pPr>
      <w:r>
        <w:rPr>
          <w:sz w:val="28"/>
          <w:szCs w:val="28"/>
        </w:rPr>
        <w:t>Статья 13 данного Закона определяет перечень субъектов ОРД и в общей форме закрепляет их полномочия. Из содержания статьи следует, что перечень подразделений, осуществляющих ОРД, определяется только применительно к территории Российской Федерации.</w:t>
      </w:r>
    </w:p>
    <w:p w:rsidR="00FA25AC" w:rsidRDefault="00FA25AC" w:rsidP="00FA25AC">
      <w:pPr>
        <w:pStyle w:val="a3"/>
        <w:jc w:val="both"/>
      </w:pPr>
      <w:r>
        <w:rPr>
          <w:sz w:val="28"/>
          <w:szCs w:val="28"/>
        </w:rPr>
        <w:t>Правом на осуществление ОРД, как видно из статьи, наделены только оперативные подразделения перечисленных в ней органов – внутренних дел Российской Федерации, федеральной службы безопасности, исполнительной власти в области государственной охраны, таможенных органов Российской Федерации, службы внешней разведки Российской Федерации, Федеральной службы исполнения наказания. Перечень органов, осуществляющих ОРД, может быть изменен или дополнен только федеральным законом.</w:t>
      </w:r>
    </w:p>
    <w:p w:rsidR="00FA25AC" w:rsidRDefault="00FA25AC" w:rsidP="00FA25AC">
      <w:pPr>
        <w:pStyle w:val="a3"/>
        <w:jc w:val="both"/>
      </w:pPr>
      <w:r>
        <w:rPr>
          <w:sz w:val="28"/>
          <w:szCs w:val="28"/>
        </w:rPr>
        <w:t>Перечень оперативных подразделений, правомочных осуществлять ОРД, их полномочия, структуру и организацию работы определяют руководители указанных выше органов. Органы, осуществляющие ОРД, издают в пределах своих полномочий в соответствии с законодательством Российской Федерации нормативные акты, регламентирующие организацию и тактику проведения ОРМ.</w:t>
      </w:r>
    </w:p>
    <w:p w:rsidR="00FA25AC" w:rsidRDefault="00FA25AC" w:rsidP="00FA25AC">
      <w:pPr>
        <w:pStyle w:val="a3"/>
        <w:jc w:val="both"/>
      </w:pPr>
      <w:r>
        <w:rPr>
          <w:sz w:val="28"/>
          <w:szCs w:val="28"/>
        </w:rPr>
        <w:t xml:space="preserve">Должностные лица, входящие в штат оперативных подразделений, реализуют ОРД. Под оперативными подразделениями понимаются </w:t>
      </w:r>
      <w:r>
        <w:rPr>
          <w:sz w:val="28"/>
          <w:szCs w:val="28"/>
        </w:rPr>
        <w:lastRenderedPageBreak/>
        <w:t xml:space="preserve">структурные подразделения государственных органов, указанных в комментируемой статье, которые непосредственно выполняют оперативно-розыскные мероприятия (далее – ОРМ) в соответствии с ведомственным распределением функций и в пределах установленных полномочий. </w:t>
      </w:r>
    </w:p>
    <w:p w:rsidR="00FA25AC" w:rsidRDefault="00FA25AC" w:rsidP="00FA25AC">
      <w:pPr>
        <w:pStyle w:val="a3"/>
        <w:jc w:val="both"/>
      </w:pPr>
      <w:r>
        <w:rPr>
          <w:sz w:val="28"/>
          <w:szCs w:val="28"/>
        </w:rPr>
        <w:t xml:space="preserve">Перечень ОРМ, приведенный в ст. 6 Закона, является исчерпывающим и может быть изменен или дополнен только федеральным законом. </w:t>
      </w:r>
    </w:p>
    <w:p w:rsidR="00FA25AC" w:rsidRDefault="00FA25AC" w:rsidP="00FA25AC">
      <w:pPr>
        <w:pStyle w:val="a3"/>
        <w:jc w:val="both"/>
      </w:pPr>
      <w:r>
        <w:rPr>
          <w:sz w:val="28"/>
          <w:szCs w:val="28"/>
        </w:rPr>
        <w:t>ОРД является не стадией уголовного судопроизводства (уголовного процесса), а самостоятельным видом деятельности оперативных подразделений.</w:t>
      </w:r>
    </w:p>
    <w:p w:rsidR="00FA25AC" w:rsidRDefault="00FA25AC" w:rsidP="00FA25AC">
      <w:pPr>
        <w:pStyle w:val="a3"/>
        <w:jc w:val="both"/>
      </w:pPr>
      <w:r>
        <w:rPr>
          <w:sz w:val="28"/>
          <w:szCs w:val="28"/>
        </w:rPr>
        <w:t>В соответствии с 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ОРД</w:t>
      </w:r>
      <w:proofErr w:type="gramEnd"/>
      <w:r>
        <w:rPr>
          <w:sz w:val="28"/>
          <w:szCs w:val="28"/>
        </w:rPr>
        <w:t>» результаты оперативно - розыскной деятельности могут быть представлены в орган дознания, следователю и суд, а также использоваться в доказывании по уголовным делам в соответствии с положением УПК, регламентирующими собирание, проверку и оценку доказательств (ст.11).</w:t>
      </w:r>
    </w:p>
    <w:p w:rsidR="00FA25AC" w:rsidRDefault="00FA25AC" w:rsidP="00FA25AC">
      <w:pPr>
        <w:pStyle w:val="a3"/>
        <w:jc w:val="both"/>
      </w:pPr>
      <w:r>
        <w:rPr>
          <w:sz w:val="28"/>
          <w:szCs w:val="28"/>
        </w:rPr>
        <w:t xml:space="preserve">Для использования результатов оперативно – розыскной деятельности в доказывании необходимо, прежде всего, точное исполнение предусмотренных законом и подзаконными актами правил проведения оперативно – розыскных мероприятий. </w:t>
      </w:r>
    </w:p>
    <w:p w:rsidR="00FA25AC" w:rsidRDefault="00FA25AC" w:rsidP="00FA25AC">
      <w:pPr>
        <w:pStyle w:val="a3"/>
        <w:jc w:val="both"/>
      </w:pPr>
      <w:r>
        <w:rPr>
          <w:sz w:val="28"/>
          <w:szCs w:val="28"/>
        </w:rPr>
        <w:t>Результаты оперативно - розыскной деятельности представляются в уголовный процесс по инициативе органов, осуществляющих ОРД, либо при выполнении поручения органов расследования, указания прокурора или определения суда по уголовным делам, находящимся в их производстве.</w:t>
      </w:r>
    </w:p>
    <w:p w:rsidR="00FA25AC" w:rsidRDefault="00FA25AC" w:rsidP="00FA25AC">
      <w:pPr>
        <w:pStyle w:val="a3"/>
        <w:jc w:val="both"/>
      </w:pPr>
      <w:r>
        <w:rPr>
          <w:sz w:val="28"/>
          <w:szCs w:val="28"/>
        </w:rPr>
        <w:t>Предоставление результатов оперативно-розыскной деятельности органу дознания, следователю, налоговому органу или в суд осуществляется на основании постановления, утвержденного руководителем органа, осуществляющего ОРД (начальником или его заместителем). Данное постановление составляется в двух экземплярах, первый из которых направляется органам расследования, прокурору или в суд, второй – приобщается к материалам дела оперативного учета или, в случае его отсутствия, к материалам специального номенклатурного дела.</w:t>
      </w:r>
    </w:p>
    <w:p w:rsidR="00FA25AC" w:rsidRDefault="00FA25AC" w:rsidP="00FA25AC">
      <w:pPr>
        <w:pStyle w:val="a3"/>
        <w:jc w:val="both"/>
      </w:pPr>
      <w:r>
        <w:rPr>
          <w:sz w:val="28"/>
          <w:szCs w:val="28"/>
        </w:rPr>
        <w:t>При использовании в доказывании результатов ОРД следует учитывать, что сами по себе результаты оперативно-розыскной деятельности доказательствами в уголовно-процессуальном смысле не являются. Их нужно рассматривать только в качестве основы, на которой в уголовной процессе могут быть сформированы доказательства.</w:t>
      </w:r>
    </w:p>
    <w:p w:rsidR="00FA25AC" w:rsidRDefault="00FA25AC" w:rsidP="00FA25AC">
      <w:pPr>
        <w:pStyle w:val="a3"/>
        <w:jc w:val="both"/>
      </w:pPr>
      <w:r>
        <w:rPr>
          <w:sz w:val="28"/>
          <w:szCs w:val="28"/>
        </w:rPr>
        <w:t xml:space="preserve">Оперативно-розыскные действия проводятся соответствующими органами самостоятельно, по поручениям и указаниям следователей. </w:t>
      </w:r>
      <w:proofErr w:type="gramStart"/>
      <w:r>
        <w:rPr>
          <w:sz w:val="28"/>
          <w:szCs w:val="28"/>
        </w:rPr>
        <w:t xml:space="preserve">Постоянные </w:t>
      </w:r>
      <w:r>
        <w:rPr>
          <w:sz w:val="28"/>
          <w:szCs w:val="28"/>
        </w:rPr>
        <w:lastRenderedPageBreak/>
        <w:t>надзор за законностью производства этих действий возложен на прокуроров соответствующих уровней.</w:t>
      </w:r>
      <w:proofErr w:type="gramEnd"/>
    </w:p>
    <w:p w:rsidR="00913CEA" w:rsidRDefault="00913CEA">
      <w:bookmarkStart w:id="0" w:name="_GoBack"/>
      <w:bookmarkEnd w:id="0"/>
    </w:p>
    <w:sectPr w:rsidR="0091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6B"/>
    <w:rsid w:val="00913CEA"/>
    <w:rsid w:val="00CD026B"/>
    <w:rsid w:val="00F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732</Words>
  <Characters>4173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2018-10-22T13:34:00Z</dcterms:created>
  <dcterms:modified xsi:type="dcterms:W3CDTF">2018-10-22T13:35:00Z</dcterms:modified>
</cp:coreProperties>
</file>