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68" w:rsidRPr="003C6168" w:rsidRDefault="003C6168" w:rsidP="003C616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C61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Миссионерская деятельность. Что следует знать?</w:t>
      </w:r>
    </w:p>
    <w:p w:rsidR="003C6168" w:rsidRPr="003C6168" w:rsidRDefault="003C6168" w:rsidP="003C6168">
      <w:pPr>
        <w:pStyle w:val="a3"/>
        <w:jc w:val="both"/>
        <w:rPr>
          <w:sz w:val="28"/>
          <w:szCs w:val="28"/>
        </w:rPr>
      </w:pPr>
      <w:r w:rsidRPr="003C6168">
        <w:rPr>
          <w:sz w:val="28"/>
          <w:szCs w:val="28"/>
        </w:rPr>
        <w:t>Миссионерской признается деятельность религиозного объединения, направленная на распространение информации о своем вероучении среди лиц, не являющихся участниками (членами, последователями) данного религиозного объединения, в целях вовлечения указанных лиц в состав участников (членов, последователей) религиозного объединения (Федеральный закон от 26.09.1997 № 125-ФЗ «О свободе совести и о религиозных объединениях»).</w:t>
      </w:r>
    </w:p>
    <w:p w:rsidR="003C6168" w:rsidRPr="003C6168" w:rsidRDefault="003C6168" w:rsidP="003C6168">
      <w:pPr>
        <w:pStyle w:val="a3"/>
        <w:jc w:val="both"/>
        <w:rPr>
          <w:sz w:val="28"/>
          <w:szCs w:val="28"/>
        </w:rPr>
      </w:pPr>
      <w:r w:rsidRPr="003C6168">
        <w:rPr>
          <w:sz w:val="28"/>
          <w:szCs w:val="28"/>
        </w:rPr>
        <w:t>Такая деятельность может осуществляться непосредственно религиозными объединениями либо уполномоченными ими гражданами и (или) юридическими лицами публично, при помощи средств массовой информации, информационно-телекоммун</w:t>
      </w:r>
      <w:bookmarkStart w:id="0" w:name="_GoBack"/>
      <w:bookmarkEnd w:id="0"/>
      <w:r w:rsidRPr="003C6168">
        <w:rPr>
          <w:sz w:val="28"/>
          <w:szCs w:val="28"/>
        </w:rPr>
        <w:t>икационной сети «Интернет» либо другими законными способами.</w:t>
      </w:r>
    </w:p>
    <w:p w:rsidR="003C6168" w:rsidRPr="003C6168" w:rsidRDefault="003C6168" w:rsidP="003C6168">
      <w:pPr>
        <w:pStyle w:val="a3"/>
        <w:jc w:val="both"/>
        <w:rPr>
          <w:sz w:val="28"/>
          <w:szCs w:val="28"/>
        </w:rPr>
      </w:pPr>
      <w:r w:rsidRPr="003C6168">
        <w:rPr>
          <w:sz w:val="28"/>
          <w:szCs w:val="28"/>
        </w:rPr>
        <w:t>Миссионерская деятельность религиозного объединения (то есть деятельность в целях вовлечения новых участников) может беспрепятственно осуществляться только в местах прямо предусмотренных законом.</w:t>
      </w:r>
    </w:p>
    <w:p w:rsidR="003C6168" w:rsidRPr="003C6168" w:rsidRDefault="003C6168" w:rsidP="003C6168">
      <w:pPr>
        <w:pStyle w:val="a3"/>
        <w:jc w:val="both"/>
        <w:rPr>
          <w:sz w:val="28"/>
          <w:szCs w:val="28"/>
        </w:rPr>
      </w:pPr>
      <w:r w:rsidRPr="003C6168">
        <w:rPr>
          <w:sz w:val="28"/>
          <w:szCs w:val="28"/>
        </w:rPr>
        <w:t>Не допускается осуществление миссионерской деятельности в жилых помещениях, за исключением случаев, когда там проводятся богослужения, другие религиозные обряды и церемонии (то есть ведется, деятельность, не связанная с вовлечением в организацию новых участников).</w:t>
      </w:r>
    </w:p>
    <w:p w:rsidR="003C6168" w:rsidRPr="003C6168" w:rsidRDefault="003C6168" w:rsidP="003C6168">
      <w:pPr>
        <w:pStyle w:val="a3"/>
        <w:jc w:val="both"/>
        <w:rPr>
          <w:sz w:val="28"/>
          <w:szCs w:val="28"/>
        </w:rPr>
      </w:pPr>
      <w:r w:rsidRPr="003C6168">
        <w:rPr>
          <w:sz w:val="28"/>
          <w:szCs w:val="28"/>
        </w:rPr>
        <w:t>Следует помнить, что вовлечение малолетних в религиозные объединения, а также обучение малолетних религии вопреки их воле и без согласия их родителей или лиц, их заменяющих, запрещается законом.</w:t>
      </w:r>
    </w:p>
    <w:p w:rsidR="003C6168" w:rsidRPr="003C6168" w:rsidRDefault="003C6168" w:rsidP="003C6168">
      <w:pPr>
        <w:pStyle w:val="a3"/>
        <w:jc w:val="both"/>
        <w:rPr>
          <w:sz w:val="28"/>
          <w:szCs w:val="28"/>
        </w:rPr>
      </w:pPr>
      <w:proofErr w:type="gramStart"/>
      <w:r w:rsidRPr="003C6168">
        <w:rPr>
          <w:sz w:val="28"/>
          <w:szCs w:val="28"/>
        </w:rPr>
        <w:t>Граждане, осуществляющие миссионерскую деятельность от имени религиозной группы, обязаны иметь при себе решение общего собрания религиозной группы о предоставлении им соответствующих полномочий с указанием реквизитов письменного подтверждения получения и регистрации уведомления о создании и начале деятельности указанной религиозной группы, выданного территориальным органом Министерства юстиции Российской Федерации.</w:t>
      </w:r>
      <w:proofErr w:type="gramEnd"/>
    </w:p>
    <w:p w:rsidR="003C6168" w:rsidRPr="003C6168" w:rsidRDefault="003C6168" w:rsidP="003C6168">
      <w:pPr>
        <w:pStyle w:val="a3"/>
        <w:jc w:val="both"/>
        <w:rPr>
          <w:sz w:val="28"/>
          <w:szCs w:val="28"/>
        </w:rPr>
      </w:pPr>
      <w:r w:rsidRPr="003C6168">
        <w:rPr>
          <w:sz w:val="28"/>
          <w:szCs w:val="28"/>
        </w:rPr>
        <w:t>Миссионерскую деятельность от имени религиозной организации вправе осуществлять руководитель религиозной организации, член ее коллегиального органа и (или) священнослужитель религиозной организации.</w:t>
      </w:r>
    </w:p>
    <w:p w:rsidR="003C6168" w:rsidRPr="003C6168" w:rsidRDefault="003C6168" w:rsidP="003C6168">
      <w:pPr>
        <w:pStyle w:val="a3"/>
        <w:jc w:val="both"/>
        <w:rPr>
          <w:sz w:val="28"/>
          <w:szCs w:val="28"/>
        </w:rPr>
      </w:pPr>
      <w:r w:rsidRPr="003C6168">
        <w:rPr>
          <w:sz w:val="28"/>
          <w:szCs w:val="28"/>
        </w:rPr>
        <w:t xml:space="preserve">Иные граждане и юридические лица вправе осуществлять миссионерскую деятельность от имени религиозной организации при наличии у них документа, выданного руководящим органом религиозной организации и </w:t>
      </w:r>
      <w:r w:rsidRPr="003C6168">
        <w:rPr>
          <w:sz w:val="28"/>
          <w:szCs w:val="28"/>
        </w:rPr>
        <w:lastRenderedPageBreak/>
        <w:t>подтверждающего полномочие на осуществление миссионерской деятельности от имени религиозной организации.</w:t>
      </w:r>
    </w:p>
    <w:p w:rsidR="003C6168" w:rsidRPr="003C6168" w:rsidRDefault="003C6168" w:rsidP="003C6168">
      <w:pPr>
        <w:pStyle w:val="a3"/>
        <w:jc w:val="both"/>
        <w:rPr>
          <w:sz w:val="28"/>
          <w:szCs w:val="28"/>
        </w:rPr>
      </w:pPr>
      <w:r w:rsidRPr="003C6168">
        <w:rPr>
          <w:sz w:val="28"/>
          <w:szCs w:val="28"/>
        </w:rPr>
        <w:t>За осуществление миссионерской деятельности с нарушением требований законодательства о свободе совести, свободе вероисповедания и о религиозных объединениях предусмотрена административная ответственность по статье 5.26 КоАП РФ.</w:t>
      </w:r>
    </w:p>
    <w:p w:rsidR="00245C01" w:rsidRDefault="00245C01"/>
    <w:sectPr w:rsidR="0024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FC"/>
    <w:rsid w:val="00245C01"/>
    <w:rsid w:val="002741FC"/>
    <w:rsid w:val="003C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6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6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2018-10-22T13:35:00Z</dcterms:created>
  <dcterms:modified xsi:type="dcterms:W3CDTF">2018-10-22T13:37:00Z</dcterms:modified>
</cp:coreProperties>
</file>