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E7" w:rsidRPr="005250FB" w:rsidRDefault="00365BE7" w:rsidP="0014408C">
      <w:pPr>
        <w:shd w:val="clear" w:color="auto" w:fill="FFFFFF"/>
        <w:spacing w:line="467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5250F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Прокуратура разъясняет: «Обязанность органа местного самоуправления по установке (замене) индивидуальных приборов учета потребления коммунальных услуг в муниципальном жилье»</w:t>
      </w:r>
    </w:p>
    <w:p w:rsidR="00365BE7" w:rsidRPr="005250FB" w:rsidRDefault="00365BE7" w:rsidP="005250FB">
      <w:pPr>
        <w:shd w:val="clear" w:color="auto" w:fill="FFFFFF"/>
        <w:spacing w:after="104" w:line="311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50FB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5250FB">
        <w:rPr>
          <w:rFonts w:ascii="Times New Roman" w:hAnsi="Times New Roman"/>
          <w:color w:val="FFFFFF"/>
          <w:sz w:val="28"/>
          <w:szCs w:val="28"/>
          <w:lang w:eastAsia="ru-RU"/>
        </w:rPr>
        <w:t>оделиться</w:t>
      </w:r>
    </w:p>
    <w:p w:rsidR="00365BE7" w:rsidRPr="005250FB" w:rsidRDefault="00365BE7" w:rsidP="0014408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250FB">
        <w:rPr>
          <w:rFonts w:ascii="Times New Roman" w:hAnsi="Times New Roman"/>
          <w:color w:val="333333"/>
          <w:sz w:val="28"/>
          <w:szCs w:val="28"/>
          <w:lang w:eastAsia="ru-RU"/>
        </w:rPr>
        <w:t>В соответствии со статьей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 Часть 3 статьи 30 Жилищного кодекса Российской Федерации также обязывает собственника жилого помещения нести бремя его содержания.</w:t>
      </w:r>
    </w:p>
    <w:p w:rsidR="00365BE7" w:rsidRPr="005250FB" w:rsidRDefault="00365BE7" w:rsidP="0014408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250FB">
        <w:rPr>
          <w:rFonts w:ascii="Times New Roman" w:hAnsi="Times New Roman"/>
          <w:color w:val="333333"/>
          <w:sz w:val="28"/>
          <w:szCs w:val="28"/>
          <w:lang w:eastAsia="ru-RU"/>
        </w:rPr>
        <w:t>Частью 2 статьи 676 Гражданского кодекса Российской Федерации предусмотрено, что наймодатель обязан осуществлять надлежащую эксплуатацию жилого дома, в котором находится сданное внаем жилое помещение, предоставлять или обеспечивать предоставление нанимателю за плату необходимых коммунальных услуг, обеспечивать проведение ремонта общего имущества многоквартирного дома и устройств для оказания коммунальных услуг, находящихся в жилом помещении.</w:t>
      </w:r>
    </w:p>
    <w:p w:rsidR="00365BE7" w:rsidRPr="005250FB" w:rsidRDefault="00365BE7" w:rsidP="0014408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250FB">
        <w:rPr>
          <w:rFonts w:ascii="Times New Roman" w:hAnsi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утверждены Правилами предоставления коммунальных услуг собственникам и пользователям помещений в многоквартирных домах и жилых домов. Согласно данным Правилам оснащение жилого или нежилого помещения приборами учета, ввод установленных приборов учета в эксплуатацию, их надлежащая техническая эксплуатация, сохранность и своевременная замена, по общему правилу, должны быть обеспечены собственником жилого или нежилого помещения.</w:t>
      </w:r>
    </w:p>
    <w:p w:rsidR="00365BE7" w:rsidRPr="005250FB" w:rsidRDefault="00365BE7" w:rsidP="0014408C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250FB">
        <w:rPr>
          <w:rFonts w:ascii="Times New Roman" w:hAnsi="Times New Roman"/>
          <w:color w:val="333333"/>
          <w:sz w:val="28"/>
          <w:szCs w:val="28"/>
          <w:lang w:eastAsia="ru-RU"/>
        </w:rPr>
        <w:t>Таким образом, на орган местного самоуправления как собственника муниципальных жилых помещений, возложена обязанность по их обеспечению приборами учета используемых воды, электрической энергии, а также вводу установленных приборов учета в эксплуатацию.</w:t>
      </w:r>
    </w:p>
    <w:p w:rsidR="00365BE7" w:rsidRDefault="00365BE7" w:rsidP="0014408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365BE7" w:rsidRDefault="00365BE7" w:rsidP="0014408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65BE7" w:rsidRDefault="00365BE7" w:rsidP="0014408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365BE7" w:rsidRPr="005250FB" w:rsidRDefault="00365BE7" w:rsidP="0014408C">
      <w:pPr>
        <w:jc w:val="both"/>
        <w:rPr>
          <w:rFonts w:ascii="Times New Roman" w:hAnsi="Times New Roman"/>
          <w:sz w:val="28"/>
          <w:szCs w:val="28"/>
        </w:rPr>
      </w:pPr>
    </w:p>
    <w:sectPr w:rsidR="00365BE7" w:rsidRPr="005250FB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80223"/>
    <w:rsid w:val="00087E70"/>
    <w:rsid w:val="0010329B"/>
    <w:rsid w:val="0013572C"/>
    <w:rsid w:val="0014408C"/>
    <w:rsid w:val="00193C01"/>
    <w:rsid w:val="00222794"/>
    <w:rsid w:val="002847AC"/>
    <w:rsid w:val="002879FA"/>
    <w:rsid w:val="002C5256"/>
    <w:rsid w:val="00307390"/>
    <w:rsid w:val="00365BE7"/>
    <w:rsid w:val="00401A70"/>
    <w:rsid w:val="005250FB"/>
    <w:rsid w:val="005700D1"/>
    <w:rsid w:val="005A42A4"/>
    <w:rsid w:val="005B1885"/>
    <w:rsid w:val="005D2C9E"/>
    <w:rsid w:val="005E20FF"/>
    <w:rsid w:val="00671B65"/>
    <w:rsid w:val="006F0070"/>
    <w:rsid w:val="0073365B"/>
    <w:rsid w:val="007A607A"/>
    <w:rsid w:val="007F4801"/>
    <w:rsid w:val="008460D5"/>
    <w:rsid w:val="00860D3E"/>
    <w:rsid w:val="00866665"/>
    <w:rsid w:val="00892179"/>
    <w:rsid w:val="0095371E"/>
    <w:rsid w:val="009A33B6"/>
    <w:rsid w:val="009A465F"/>
    <w:rsid w:val="00AD62A0"/>
    <w:rsid w:val="00BA39CF"/>
    <w:rsid w:val="00BD040B"/>
    <w:rsid w:val="00C570FF"/>
    <w:rsid w:val="00CC30EB"/>
    <w:rsid w:val="00CF2B6E"/>
    <w:rsid w:val="00CF3047"/>
    <w:rsid w:val="00D4225C"/>
    <w:rsid w:val="00DD5E43"/>
    <w:rsid w:val="00E56753"/>
    <w:rsid w:val="00E83A4C"/>
    <w:rsid w:val="00E90305"/>
    <w:rsid w:val="00EA0490"/>
    <w:rsid w:val="00EC415E"/>
    <w:rsid w:val="00EE63E5"/>
    <w:rsid w:val="00F949D5"/>
    <w:rsid w:val="00FE402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0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64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69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7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74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1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4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75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67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7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83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70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79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85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6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72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0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4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76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9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85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87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0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75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7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83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5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66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7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59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68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69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7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2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1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81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7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9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7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60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78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2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83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6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5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85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73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87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2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7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8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77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56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7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63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8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79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61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66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6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1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61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8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70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56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60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71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1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6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85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7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5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2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80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59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81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75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6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68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73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8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6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73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6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84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1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6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9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2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69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75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1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71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79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66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70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1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4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7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77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71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6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88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4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79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70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9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4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73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65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78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6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73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3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6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80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63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59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6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82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74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5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8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86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0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58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67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78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0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78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88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36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4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675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58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76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680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291</Words>
  <Characters>1659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2021-04-25T08:45:00Z</dcterms:created>
  <dcterms:modified xsi:type="dcterms:W3CDTF">2021-05-08T08:33:00Z</dcterms:modified>
</cp:coreProperties>
</file>