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E5" w:rsidRPr="000368E5" w:rsidRDefault="000368E5" w:rsidP="00036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 в пенсионном законодательстве: надбавка за сельский стаж сохранится при переезде в город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368E5" w:rsidRDefault="000368E5" w:rsidP="000368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2019 года сельские жители получают надбавку к пенсии – 25-процентное повышение фиксированной выплаты за работу в сельском хозяйстве. В текущем году повышение фиксированной выплаты неработающим сельским пенсионерам составляет 1 511 руб. 12 коп.</w:t>
      </w:r>
    </w:p>
    <w:p w:rsidR="000368E5" w:rsidRDefault="000368E5" w:rsidP="000368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0368E5" w:rsidRDefault="000368E5" w:rsidP="000368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иметь не менее 30 лет стажа работы в сельском хозяйстве;</w:t>
      </w:r>
    </w:p>
    <w:p w:rsidR="000368E5" w:rsidRDefault="000368E5" w:rsidP="000368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быть неработающим пенсионером;</w:t>
      </w:r>
    </w:p>
    <w:p w:rsidR="000368E5" w:rsidRDefault="000368E5" w:rsidP="000368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проживать в сельской местности.</w:t>
      </w:r>
    </w:p>
    <w:p w:rsidR="000368E5" w:rsidRDefault="000368E5" w:rsidP="000368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С 1 января 2022 года вступит в силу новая норма</w:t>
      </w:r>
      <w:r w:rsidRPr="000368E5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Федеральн</w:t>
      </w:r>
      <w:r w:rsidRPr="000368E5"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закон</w:t>
      </w:r>
      <w:r>
        <w:rPr>
          <w:rFonts w:cs="Tms Rmn"/>
          <w:color w:val="000000"/>
          <w:sz w:val="24"/>
          <w:szCs w:val="24"/>
        </w:rPr>
        <w:t xml:space="preserve">а </w:t>
      </w:r>
      <w:r>
        <w:rPr>
          <w:rFonts w:ascii="Tms Rmn" w:hAnsi="Tms Rmn" w:cs="Tms Rmn"/>
          <w:color w:val="000000"/>
          <w:sz w:val="24"/>
          <w:szCs w:val="24"/>
        </w:rPr>
        <w:t xml:space="preserve"> от 26.05.2021 № 153-ФЗ «О внесении изменений в отдельные законодательные акты Российской Федерации», согласно которой неработающие сельские пенсионеры продолжат получать повышение фиксированной выплаты, даже если переедут в город, либо если сельское поселение, в котором они проживают, изменит статус и станет городской территорией.</w:t>
      </w:r>
      <w:proofErr w:type="gramEnd"/>
    </w:p>
    <w:p w:rsidR="000368E5" w:rsidRDefault="000368E5" w:rsidP="000368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Сохранение повышенного размера пенсии при смене места жительства будет происходить автоматически, без обращения в ПФР.</w:t>
      </w:r>
    </w:p>
    <w:p w:rsidR="000368E5" w:rsidRDefault="000368E5" w:rsidP="000368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0C7EEB" w:rsidRDefault="000368E5"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Pr="00BB1ACC">
        <w:rPr>
          <w:rFonts w:ascii="Times New Roman" w:hAnsi="Times New Roman" w:cs="Times New Roman"/>
          <w:color w:val="000000"/>
        </w:rPr>
        <w:t>ОПФР по Санкт-Петербургу и Ленинградской области</w:t>
      </w:r>
    </w:p>
    <w:sectPr w:rsidR="000C7EEB" w:rsidSect="00B35B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8E5"/>
    <w:rsid w:val="000368E5"/>
    <w:rsid w:val="000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2021-09-24T08:29:00Z</dcterms:created>
  <dcterms:modified xsi:type="dcterms:W3CDTF">2021-09-24T08:35:00Z</dcterms:modified>
</cp:coreProperties>
</file>