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8ED" w:rsidRDefault="003A78ED" w:rsidP="008B25DC">
      <w:pPr>
        <w:ind w:left="0" w:firstLine="0"/>
        <w:rPr>
          <w:b/>
        </w:rPr>
      </w:pPr>
    </w:p>
    <w:p w:rsidR="003A78ED" w:rsidRDefault="003A78ED" w:rsidP="00C30D7A">
      <w:pPr>
        <w:ind w:left="0" w:firstLine="0"/>
        <w:jc w:val="center"/>
        <w:rPr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638175" cy="752475"/>
            <wp:effectExtent l="19050" t="0" r="9525" b="0"/>
            <wp:docPr id="2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325" w:rsidRPr="00C30D7A" w:rsidRDefault="00A53325" w:rsidP="00C30D7A">
      <w:pPr>
        <w:ind w:left="0" w:firstLine="0"/>
        <w:jc w:val="center"/>
        <w:rPr>
          <w:b/>
        </w:rPr>
      </w:pPr>
      <w:r w:rsidRPr="00C30D7A">
        <w:rPr>
          <w:b/>
        </w:rPr>
        <w:t>ЛЕНИНГРАДСКАЯ ОБЛАСТЬ</w:t>
      </w:r>
    </w:p>
    <w:p w:rsidR="00A53325" w:rsidRPr="00C30D7A" w:rsidRDefault="00A53325" w:rsidP="00C30D7A">
      <w:pPr>
        <w:ind w:left="0" w:firstLine="0"/>
        <w:jc w:val="center"/>
        <w:rPr>
          <w:b/>
        </w:rPr>
      </w:pPr>
      <w:r w:rsidRPr="00C30D7A">
        <w:rPr>
          <w:b/>
        </w:rPr>
        <w:t>ЛУЖСКИЙ МУНИЦИПАЛЬНЫЙ РАЙОН</w:t>
      </w:r>
    </w:p>
    <w:p w:rsidR="00A53325" w:rsidRPr="00C30D7A" w:rsidRDefault="003A78ED" w:rsidP="00C30D7A">
      <w:pPr>
        <w:ind w:left="0" w:firstLine="0"/>
        <w:jc w:val="center"/>
        <w:rPr>
          <w:b/>
        </w:rPr>
      </w:pPr>
      <w:r>
        <w:rPr>
          <w:b/>
        </w:rPr>
        <w:t>АДМИНИСТРАЦИЯ СЕРЕБРЯН</w:t>
      </w:r>
      <w:r w:rsidR="00A53325" w:rsidRPr="00C30D7A">
        <w:rPr>
          <w:b/>
        </w:rPr>
        <w:t>СКОГО СЕЛЬСКОГО ПОСЕЛЕНИЯ</w:t>
      </w:r>
    </w:p>
    <w:p w:rsidR="00A53325" w:rsidRPr="00C30D7A" w:rsidRDefault="00A53325" w:rsidP="00C30D7A">
      <w:pPr>
        <w:ind w:left="0" w:firstLine="0"/>
        <w:jc w:val="center"/>
        <w:rPr>
          <w:b/>
        </w:rPr>
      </w:pPr>
    </w:p>
    <w:p w:rsidR="00A53325" w:rsidRPr="00C30D7A" w:rsidRDefault="00A53325" w:rsidP="00C30D7A">
      <w:pPr>
        <w:ind w:left="0" w:firstLine="0"/>
        <w:jc w:val="center"/>
        <w:rPr>
          <w:b/>
        </w:rPr>
      </w:pPr>
      <w:r w:rsidRPr="00C30D7A">
        <w:rPr>
          <w:b/>
        </w:rPr>
        <w:t>П О С Т А Н О В Л Е Н И Е</w:t>
      </w:r>
    </w:p>
    <w:p w:rsidR="00A53325" w:rsidRPr="00C30D7A" w:rsidRDefault="00A53325" w:rsidP="00C30D7A">
      <w:pPr>
        <w:ind w:left="0" w:firstLine="0"/>
        <w:rPr>
          <w:b/>
        </w:rPr>
      </w:pPr>
    </w:p>
    <w:p w:rsidR="00F52987" w:rsidRPr="008B25DC" w:rsidRDefault="001D4A20" w:rsidP="00C30D7A">
      <w:pPr>
        <w:widowControl/>
        <w:autoSpaceDE/>
        <w:autoSpaceDN/>
        <w:ind w:left="0" w:firstLine="0"/>
        <w:rPr>
          <w:b/>
        </w:rPr>
      </w:pPr>
      <w:r w:rsidRPr="008B25DC">
        <w:rPr>
          <w:b/>
        </w:rPr>
        <w:t>От 02 декабря 2020 года                № 126</w:t>
      </w: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1D4A20" w:rsidRDefault="001D4A20" w:rsidP="001D4A20">
      <w:pPr>
        <w:widowControl/>
        <w:autoSpaceDE/>
        <w:autoSpaceDN/>
        <w:ind w:left="0" w:firstLine="0"/>
      </w:pPr>
      <w:r>
        <w:t xml:space="preserve">«О внесении изменений в постановление </w:t>
      </w:r>
    </w:p>
    <w:p w:rsidR="001D4A20" w:rsidRDefault="001D4A20" w:rsidP="001D4A20">
      <w:pPr>
        <w:widowControl/>
        <w:autoSpaceDE/>
        <w:autoSpaceDN/>
        <w:ind w:left="0" w:firstLine="0"/>
      </w:pPr>
      <w:r>
        <w:t xml:space="preserve">администрации Серебрянского сельского поселения </w:t>
      </w:r>
    </w:p>
    <w:p w:rsidR="001D4A20" w:rsidRPr="00C30D7A" w:rsidRDefault="001D4A20" w:rsidP="001D4A20">
      <w:pPr>
        <w:widowControl/>
        <w:autoSpaceDE/>
        <w:autoSpaceDN/>
        <w:ind w:left="0" w:firstLine="0"/>
      </w:pPr>
      <w:r>
        <w:t>от  30.08.2019 г. № 118</w:t>
      </w:r>
    </w:p>
    <w:p w:rsidR="00F52987" w:rsidRPr="00C30D7A" w:rsidRDefault="001D4A20" w:rsidP="001D4A20">
      <w:pPr>
        <w:widowControl/>
        <w:autoSpaceDE/>
        <w:autoSpaceDN/>
        <w:ind w:left="0" w:firstLine="0"/>
      </w:pPr>
      <w:r>
        <w:t>«О назначении контрактного управляющего»»</w:t>
      </w:r>
    </w:p>
    <w:p w:rsidR="00C30D7A" w:rsidRPr="00C30D7A" w:rsidRDefault="00C30D7A" w:rsidP="00C30D7A">
      <w:pPr>
        <w:widowControl/>
        <w:autoSpaceDE/>
        <w:autoSpaceDN/>
        <w:ind w:left="0" w:firstLine="0"/>
      </w:pPr>
    </w:p>
    <w:p w:rsidR="00F52987" w:rsidRPr="00C30D7A" w:rsidRDefault="00F52987" w:rsidP="001D4A20">
      <w:pPr>
        <w:widowControl/>
        <w:autoSpaceDE/>
        <w:autoSpaceDN/>
        <w:ind w:left="0" w:firstLine="720"/>
      </w:pPr>
      <w:r w:rsidRPr="00C30D7A">
        <w:t>В целях исполнения требований статьи 38 Федерального закона от 05 апреля 2013 года № 44-ФЗ «</w:t>
      </w:r>
      <w:r w:rsidR="001D4A20">
        <w:t>О контрактной системе в сфере закупок товаров, работ, услуг для обеспечения государственных и муниципальных нужд</w:t>
      </w:r>
      <w:r w:rsidRPr="00C30D7A">
        <w:t>», администрация му</w:t>
      </w:r>
      <w:r w:rsidR="003A78ED">
        <w:t>ниципального образования Серебрян</w:t>
      </w:r>
      <w:r w:rsidRPr="00C30D7A">
        <w:t>ское сельское поселение Лужского муниципального района Ленинградской области,</w:t>
      </w:r>
      <w:r w:rsidR="001D4A20">
        <w:t xml:space="preserve"> </w:t>
      </w:r>
      <w:r w:rsidRPr="001D4A20">
        <w:rPr>
          <w:b/>
        </w:rPr>
        <w:t>ПОСТАНОВЛЯЕТ</w:t>
      </w:r>
      <w:r w:rsidRPr="00C30D7A">
        <w:t>:</w:t>
      </w:r>
    </w:p>
    <w:p w:rsidR="00F52987" w:rsidRPr="00C30D7A" w:rsidRDefault="00F52987" w:rsidP="00C30D7A">
      <w:pPr>
        <w:widowControl/>
        <w:autoSpaceDE/>
        <w:autoSpaceDN/>
        <w:ind w:left="0" w:firstLine="0"/>
      </w:pPr>
    </w:p>
    <w:p w:rsidR="001D4A20" w:rsidRDefault="001D4A20" w:rsidP="00011EAC">
      <w:pPr>
        <w:pStyle w:val="a4"/>
        <w:widowControl/>
        <w:numPr>
          <w:ilvl w:val="0"/>
          <w:numId w:val="25"/>
        </w:numPr>
        <w:autoSpaceDE/>
        <w:autoSpaceDN/>
      </w:pPr>
      <w:r>
        <w:t xml:space="preserve">Внести </w:t>
      </w:r>
      <w:r w:rsidR="008B25DC">
        <w:t xml:space="preserve">следующие </w:t>
      </w:r>
      <w:r>
        <w:t>изменения и дополнения в постановление от 30.08.2019 г. № 118 «О назначении контрактного управляющего»:</w:t>
      </w:r>
    </w:p>
    <w:p w:rsidR="008B25DC" w:rsidRDefault="001D4A20" w:rsidP="008B25DC">
      <w:pPr>
        <w:pStyle w:val="a4"/>
        <w:widowControl/>
        <w:numPr>
          <w:ilvl w:val="1"/>
          <w:numId w:val="25"/>
        </w:numPr>
        <w:autoSpaceDE/>
        <w:autoSpaceDN/>
      </w:pPr>
      <w:r>
        <w:t xml:space="preserve"> </w:t>
      </w:r>
      <w:r w:rsidR="00E84DE7">
        <w:t xml:space="preserve">п. 2.1., 2.3., 2.7. </w:t>
      </w:r>
      <w:r w:rsidR="008B25DC">
        <w:t>исключить.</w:t>
      </w:r>
    </w:p>
    <w:p w:rsidR="008B25DC" w:rsidRDefault="008B25DC" w:rsidP="008B25DC">
      <w:pPr>
        <w:pStyle w:val="a4"/>
        <w:widowControl/>
        <w:numPr>
          <w:ilvl w:val="1"/>
          <w:numId w:val="25"/>
        </w:numPr>
        <w:autoSpaceDE/>
        <w:autoSpaceDN/>
      </w:pPr>
      <w:r>
        <w:t xml:space="preserve"> п. 3.1.1. раздела 3 читать в  следующей редакции: </w:t>
      </w:r>
    </w:p>
    <w:p w:rsidR="008B25DC" w:rsidRDefault="008B25DC" w:rsidP="008B25DC">
      <w:pPr>
        <w:widowControl/>
        <w:autoSpaceDE/>
        <w:autoSpaceDN/>
        <w:ind w:left="0" w:firstLine="426"/>
      </w:pPr>
      <w:r>
        <w:t>«При планировании закупок:</w:t>
      </w:r>
    </w:p>
    <w:p w:rsidR="008B25DC" w:rsidRDefault="008B25DC" w:rsidP="008B25DC">
      <w:pPr>
        <w:widowControl/>
        <w:autoSpaceDE/>
        <w:autoSpaceDN/>
        <w:ind w:left="0" w:firstLine="426"/>
      </w:pPr>
      <w:r>
        <w:t>а)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B25DC" w:rsidRDefault="008B25DC" w:rsidP="008B25DC">
      <w:pPr>
        <w:widowControl/>
        <w:autoSpaceDE/>
        <w:autoSpaceDN/>
        <w:ind w:left="0" w:firstLine="426"/>
      </w:pPr>
      <w:r>
        <w:t>б) обеспечивает подготовку обоснования закупки при формировании плана-графика;</w:t>
      </w:r>
    </w:p>
    <w:p w:rsidR="008B25DC" w:rsidRDefault="008B25DC" w:rsidP="008B25DC">
      <w:pPr>
        <w:widowControl/>
        <w:autoSpaceDE/>
        <w:autoSpaceDN/>
        <w:ind w:left="0" w:firstLine="426"/>
      </w:pPr>
      <w:r>
        <w:t>в) организует утверждение плана-графика;</w:t>
      </w:r>
    </w:p>
    <w:p w:rsidR="00E84DE7" w:rsidRDefault="008B25DC" w:rsidP="008B25DC">
      <w:pPr>
        <w:widowControl/>
        <w:autoSpaceDE/>
        <w:autoSpaceDN/>
        <w:ind w:left="0" w:firstLine="426"/>
      </w:pPr>
      <w:r>
        <w:t>г)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закупок».</w:t>
      </w:r>
    </w:p>
    <w:p w:rsidR="00F52987" w:rsidRDefault="00F52987" w:rsidP="008B25DC">
      <w:pPr>
        <w:pStyle w:val="a4"/>
        <w:widowControl/>
        <w:numPr>
          <w:ilvl w:val="0"/>
          <w:numId w:val="25"/>
        </w:numPr>
        <w:autoSpaceDE/>
        <w:autoSpaceDN/>
      </w:pPr>
      <w:r w:rsidRPr="00C30D7A">
        <w:t>Контроль за выполнением настоящего постановления оставляю за собой.</w:t>
      </w:r>
    </w:p>
    <w:p w:rsidR="00F52987" w:rsidRPr="00C30D7A" w:rsidRDefault="00F52987" w:rsidP="00011EAC">
      <w:pPr>
        <w:pStyle w:val="a4"/>
        <w:widowControl/>
        <w:numPr>
          <w:ilvl w:val="0"/>
          <w:numId w:val="25"/>
        </w:numPr>
        <w:autoSpaceDE/>
        <w:autoSpaceDN/>
      </w:pPr>
      <w:r w:rsidRPr="00C30D7A">
        <w:t>Настоящее постановл</w:t>
      </w:r>
      <w:r w:rsidR="00C30D7A" w:rsidRPr="00C30D7A">
        <w:t>ение вступает в силу со дня его</w:t>
      </w:r>
      <w:r w:rsidRPr="00C30D7A">
        <w:t xml:space="preserve"> подписания.</w:t>
      </w:r>
    </w:p>
    <w:p w:rsidR="00DE0917" w:rsidRPr="00125119" w:rsidRDefault="00DE0917" w:rsidP="00DE0917">
      <w:pPr>
        <w:ind w:left="0" w:firstLine="0"/>
        <w:rPr>
          <w:sz w:val="22"/>
        </w:rPr>
      </w:pPr>
    </w:p>
    <w:p w:rsidR="00DE0917" w:rsidRPr="00125119" w:rsidRDefault="004E373D" w:rsidP="00DE0917">
      <w:pPr>
        <w:rPr>
          <w:sz w:val="22"/>
        </w:rPr>
      </w:pPr>
      <w:r w:rsidRPr="004E373D">
        <w:rPr>
          <w:b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207pt;margin-top:8.15pt;width:176.45pt;height:125.3pt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" strokecolor="white">
            <v:textbox style="mso-fit-shape-to-text:t">
              <w:txbxContent>
                <w:p w:rsidR="00DE0917" w:rsidRDefault="00DE0917" w:rsidP="00DE0917">
                  <w:pPr>
                    <w:ind w:left="0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47875" cy="1485900"/>
                        <wp:effectExtent l="0" t="0" r="9525" b="0"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E0917" w:rsidRPr="00125119" w:rsidRDefault="00DE0917" w:rsidP="00DE0917">
      <w:pPr>
        <w:rPr>
          <w:sz w:val="22"/>
        </w:rPr>
      </w:pPr>
    </w:p>
    <w:p w:rsidR="00DE0917" w:rsidRPr="00125119" w:rsidRDefault="004E373D" w:rsidP="00DE0917">
      <w:pPr>
        <w:ind w:left="0" w:firstLine="0"/>
      </w:pPr>
      <w:r>
        <w:rPr>
          <w:noProof/>
        </w:rPr>
        <w:pict>
          <v:shape id="Поле 1" o:spid="_x0000_s1027" type="#_x0000_t202" style="position:absolute;left:0;text-align:left;margin-left:378pt;margin-top:7.55pt;width:117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" strokecolor="white">
            <v:textbox>
              <w:txbxContent>
                <w:p w:rsidR="00DE0917" w:rsidRPr="00E65C7B" w:rsidRDefault="00DE0917" w:rsidP="00DE0917">
                  <w:pPr>
                    <w:ind w:left="0"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            </w:t>
                  </w:r>
                  <w:r w:rsidRPr="00E65C7B">
                    <w:rPr>
                      <w:sz w:val="22"/>
                    </w:rPr>
                    <w:t>С.А. Пальок</w:t>
                  </w:r>
                </w:p>
              </w:txbxContent>
            </v:textbox>
          </v:shape>
        </w:pict>
      </w:r>
      <w:r w:rsidR="00DE0917" w:rsidRPr="00125119">
        <w:t>Глава администрации</w:t>
      </w:r>
    </w:p>
    <w:p w:rsidR="00DE0917" w:rsidRPr="00125119" w:rsidRDefault="00DE0917" w:rsidP="00DE0917">
      <w:pPr>
        <w:ind w:left="0" w:firstLine="0"/>
      </w:pPr>
      <w:r w:rsidRPr="00125119">
        <w:t xml:space="preserve">Серебрянского сельского поселения            </w:t>
      </w:r>
    </w:p>
    <w:p w:rsidR="00DE0917" w:rsidRPr="00125119" w:rsidRDefault="00DE0917" w:rsidP="00DE0917">
      <w:pPr>
        <w:ind w:left="0" w:firstLine="0"/>
        <w:rPr>
          <w:sz w:val="22"/>
        </w:rPr>
      </w:pPr>
      <w:bookmarkStart w:id="0" w:name="_GoBack"/>
      <w:bookmarkEnd w:id="0"/>
    </w:p>
    <w:p w:rsidR="00F52987" w:rsidRPr="00C30D7A" w:rsidRDefault="00F52987" w:rsidP="008B25DC">
      <w:pPr>
        <w:widowControl/>
        <w:autoSpaceDE/>
        <w:autoSpaceDN/>
        <w:ind w:left="0" w:firstLine="0"/>
      </w:pPr>
    </w:p>
    <w:sectPr w:rsidR="00F52987" w:rsidRPr="00C30D7A" w:rsidSect="008B25DC">
      <w:headerReference w:type="default" r:id="rId10"/>
      <w:headerReference w:type="first" r:id="rId11"/>
      <w:pgSz w:w="12240" w:h="15840"/>
      <w:pgMar w:top="567" w:right="567" w:bottom="567" w:left="1701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4D9" w:rsidRDefault="005A64D9" w:rsidP="0033088D">
      <w:r>
        <w:separator/>
      </w:r>
    </w:p>
  </w:endnote>
  <w:endnote w:type="continuationSeparator" w:id="0">
    <w:p w:rsidR="005A64D9" w:rsidRDefault="005A64D9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4D9" w:rsidRDefault="005A64D9" w:rsidP="0033088D">
      <w:r>
        <w:separator/>
      </w:r>
    </w:p>
  </w:footnote>
  <w:footnote w:type="continuationSeparator" w:id="0">
    <w:p w:rsidR="005A64D9" w:rsidRDefault="005A64D9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734F47" w:rsidP="00734F4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6039F2"/>
    <w:multiLevelType w:val="hybridMultilevel"/>
    <w:tmpl w:val="AE8E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71645FB8"/>
    <w:multiLevelType w:val="hybridMultilevel"/>
    <w:tmpl w:val="B3961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C7450FA"/>
    <w:multiLevelType w:val="multilevel"/>
    <w:tmpl w:val="C9BCB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8"/>
  </w:num>
  <w:num w:numId="4">
    <w:abstractNumId w:val="2"/>
  </w:num>
  <w:num w:numId="5">
    <w:abstractNumId w:val="14"/>
  </w:num>
  <w:num w:numId="6">
    <w:abstractNumId w:val="4"/>
  </w:num>
  <w:num w:numId="7">
    <w:abstractNumId w:val="8"/>
  </w:num>
  <w:num w:numId="8">
    <w:abstractNumId w:val="15"/>
  </w:num>
  <w:num w:numId="9">
    <w:abstractNumId w:val="22"/>
  </w:num>
  <w:num w:numId="10">
    <w:abstractNumId w:val="7"/>
  </w:num>
  <w:num w:numId="11">
    <w:abstractNumId w:val="13"/>
  </w:num>
  <w:num w:numId="12">
    <w:abstractNumId w:val="9"/>
  </w:num>
  <w:num w:numId="13">
    <w:abstractNumId w:val="1"/>
  </w:num>
  <w:num w:numId="14">
    <w:abstractNumId w:val="24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10"/>
  </w:num>
  <w:num w:numId="20">
    <w:abstractNumId w:val="12"/>
  </w:num>
  <w:num w:numId="21">
    <w:abstractNumId w:val="19"/>
  </w:num>
  <w:num w:numId="22">
    <w:abstractNumId w:val="16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1EAC"/>
    <w:rsid w:val="00020FFF"/>
    <w:rsid w:val="0003289D"/>
    <w:rsid w:val="00050237"/>
    <w:rsid w:val="00053A1A"/>
    <w:rsid w:val="000813A7"/>
    <w:rsid w:val="000B17E2"/>
    <w:rsid w:val="000F1068"/>
    <w:rsid w:val="00104DCC"/>
    <w:rsid w:val="001050B2"/>
    <w:rsid w:val="00121A2A"/>
    <w:rsid w:val="00126E02"/>
    <w:rsid w:val="001517DF"/>
    <w:rsid w:val="001D4A20"/>
    <w:rsid w:val="00240C60"/>
    <w:rsid w:val="00283668"/>
    <w:rsid w:val="002D61DF"/>
    <w:rsid w:val="00312012"/>
    <w:rsid w:val="0033088D"/>
    <w:rsid w:val="00347EFB"/>
    <w:rsid w:val="003A78ED"/>
    <w:rsid w:val="00421389"/>
    <w:rsid w:val="00442052"/>
    <w:rsid w:val="00464162"/>
    <w:rsid w:val="00477E7A"/>
    <w:rsid w:val="00493912"/>
    <w:rsid w:val="004C16C4"/>
    <w:rsid w:val="004E373D"/>
    <w:rsid w:val="00500D0D"/>
    <w:rsid w:val="005526DE"/>
    <w:rsid w:val="00560E60"/>
    <w:rsid w:val="00583252"/>
    <w:rsid w:val="00586161"/>
    <w:rsid w:val="005A4FB7"/>
    <w:rsid w:val="005A64D9"/>
    <w:rsid w:val="005D17E0"/>
    <w:rsid w:val="006033EA"/>
    <w:rsid w:val="00604419"/>
    <w:rsid w:val="00604C2E"/>
    <w:rsid w:val="006A7DF9"/>
    <w:rsid w:val="006C4670"/>
    <w:rsid w:val="00734F47"/>
    <w:rsid w:val="00791D9B"/>
    <w:rsid w:val="007B653F"/>
    <w:rsid w:val="007F3506"/>
    <w:rsid w:val="008545B9"/>
    <w:rsid w:val="008B25DC"/>
    <w:rsid w:val="008C5F31"/>
    <w:rsid w:val="00980FA2"/>
    <w:rsid w:val="009E489A"/>
    <w:rsid w:val="00A332A8"/>
    <w:rsid w:val="00A41DF1"/>
    <w:rsid w:val="00A53325"/>
    <w:rsid w:val="00A834D5"/>
    <w:rsid w:val="00AB5C42"/>
    <w:rsid w:val="00AB6C81"/>
    <w:rsid w:val="00B20BBF"/>
    <w:rsid w:val="00B242B2"/>
    <w:rsid w:val="00B317EF"/>
    <w:rsid w:val="00B33874"/>
    <w:rsid w:val="00B37D56"/>
    <w:rsid w:val="00B43836"/>
    <w:rsid w:val="00BB3BFF"/>
    <w:rsid w:val="00BC1512"/>
    <w:rsid w:val="00BE7DAC"/>
    <w:rsid w:val="00C30D7A"/>
    <w:rsid w:val="00C74616"/>
    <w:rsid w:val="00CA3BEB"/>
    <w:rsid w:val="00CE324C"/>
    <w:rsid w:val="00D13955"/>
    <w:rsid w:val="00DA17AD"/>
    <w:rsid w:val="00DB780E"/>
    <w:rsid w:val="00DE0917"/>
    <w:rsid w:val="00E16F9F"/>
    <w:rsid w:val="00E370BE"/>
    <w:rsid w:val="00E77E55"/>
    <w:rsid w:val="00E84DE7"/>
    <w:rsid w:val="00EF7E10"/>
    <w:rsid w:val="00F32131"/>
    <w:rsid w:val="00F52987"/>
    <w:rsid w:val="00F915EA"/>
    <w:rsid w:val="00F95E63"/>
    <w:rsid w:val="00FA76E9"/>
    <w:rsid w:val="00FD32E2"/>
    <w:rsid w:val="00FE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DF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b">
    <w:name w:val="Hyperlink"/>
    <w:semiHidden/>
    <w:unhideWhenUsed/>
    <w:rsid w:val="00D13955"/>
    <w:rPr>
      <w:color w:val="0000FF"/>
      <w:u w:val="single"/>
    </w:rPr>
  </w:style>
  <w:style w:type="character" w:styleId="ac">
    <w:name w:val="Strong"/>
    <w:basedOn w:val="a0"/>
    <w:uiPriority w:val="22"/>
    <w:qFormat/>
    <w:locked/>
    <w:rsid w:val="00F52987"/>
    <w:rPr>
      <w:b/>
      <w:bCs/>
    </w:rPr>
  </w:style>
  <w:style w:type="paragraph" w:styleId="ad">
    <w:name w:val="Normal (Web)"/>
    <w:basedOn w:val="a"/>
    <w:uiPriority w:val="99"/>
    <w:semiHidden/>
    <w:unhideWhenUsed/>
    <w:rsid w:val="008B25DC"/>
    <w:pPr>
      <w:widowControl/>
      <w:autoSpaceDE/>
      <w:autoSpaceDN/>
      <w:spacing w:before="100" w:beforeAutospacing="1" w:after="100" w:afterAutospacing="1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322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73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2gi0rtMRnxl4otWecCyzHpRi7p0z+Q+V7nA6sc846Ik=</DigestValue>
    </Reference>
    <Reference URI="#idOfficeObject" Type="http://www.w3.org/2000/09/xmldsig#Object">
      <DigestMethod Algorithm="urn:ietf:params:xml:ns:cpxmlsec:algorithms:gostr34112012-256"/>
      <DigestValue>OvzJaeAIympihSDqynefhHV0pBvxi1ixOo3wapCDN38=</DigestValue>
    </Reference>
  </SignedInfo>
  <SignatureValue>aV+x3yAdUksn0H24bzxVCR0cHAaG9Tysj7APZoCsKTS/vgXl62UvP75pLFjjq0Tm
GWIWWFaqo9NgUOIvf+IzpQ==</SignatureValue>
  <KeyInfo>
    <X509Data>
      <X509Certificate>MIIJAzCCCLCgAwIBAgIRAvL+kQDyq3ekS8ukHSOmkK4wCgYIKoUDBwEBAwIwggE/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oNC+0YHRgdC40LiCCwCAEf6SAAAAAAOpMAoGCCqFAwcBAQMCA0EA6u4XxaOxqNhF
eEptZmSoYeXv9xfXWeTPhoHbKE8hOt13k+VFYt5pwxjR2P94R3wFV94qiNVj9iIm
XucOE3tDNg==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TYwbxqr22+seXh8jOvt2GWHXn3E=</DigestValue>
      </Reference>
      <Reference URI="/word/document.xml?ContentType=application/vnd.openxmlformats-officedocument.wordprocessingml.document.main+xml">
        <DigestMethod Algorithm="http://www.w3.org/2000/09/xmldsig#sha1"/>
        <DigestValue>3/O7DPFJxEGum14BOf2ZMyPEAco=</DigestValue>
      </Reference>
      <Reference URI="/word/endnotes.xml?ContentType=application/vnd.openxmlformats-officedocument.wordprocessingml.endnotes+xml">
        <DigestMethod Algorithm="http://www.w3.org/2000/09/xmldsig#sha1"/>
        <DigestValue>xyWZ/OCZ8mpMXfSpb7583dHwLDw=</DigestValue>
      </Reference>
      <Reference URI="/word/fontTable.xml?ContentType=application/vnd.openxmlformats-officedocument.wordprocessingml.fontTable+xml">
        <DigestMethod Algorithm="http://www.w3.org/2000/09/xmldsig#sha1"/>
        <DigestValue>M4Wh0+sGII/bbKdfVquT1vcJf3Q=</DigestValue>
      </Reference>
      <Reference URI="/word/footnotes.xml?ContentType=application/vnd.openxmlformats-officedocument.wordprocessingml.footnotes+xml">
        <DigestMethod Algorithm="http://www.w3.org/2000/09/xmldsig#sha1"/>
        <DigestValue>DqoNiOVeo7Vkz8Kc45jmwAJxYLI=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ZkuqzeczTGYZjg+Obv5iVirN+XA=</DigestValue>
      </Reference>
      <Reference URI="/word/media/image1.jpeg?ContentType=image/jpeg">
        <DigestMethod Algorithm="http://www.w3.org/2000/09/xmldsig#sha1"/>
        <DigestValue>AJ7LRoFBQ7aBmHF/yevyZvTH1Wc=</DigestValue>
      </Reference>
      <Reference URI="/word/media/image2.png?ContentType=image/png">
        <DigestMethod Algorithm="http://www.w3.org/2000/09/xmldsig#sha1"/>
        <DigestValue>5zENIXk7SbuN/pSdYDHF8/5PJzo=</DigestValue>
      </Reference>
      <Reference URI="/word/numbering.xml?ContentType=application/vnd.openxmlformats-officedocument.wordprocessingml.numbering+xml">
        <DigestMethod Algorithm="http://www.w3.org/2000/09/xmldsig#sha1"/>
        <DigestValue>+htc+ohR9uJ3vvXnj+gvt8N22fA=</DigestValue>
      </Reference>
      <Reference URI="/word/settings.xml?ContentType=application/vnd.openxmlformats-officedocument.wordprocessingml.settings+xml">
        <DigestMethod Algorithm="http://www.w3.org/2000/09/xmldsig#sha1"/>
        <DigestValue>7pk7X0h/q23321M2r4+2jiNJAWY=</DigestValue>
      </Reference>
      <Reference URI="/word/styles.xml?ContentType=application/vnd.openxmlformats-officedocument.wordprocessingml.styles+xml">
        <DigestMethod Algorithm="http://www.w3.org/2000/09/xmldsig#sha1"/>
        <DigestValue>uYDlSYwDAzTTG7t8RdEws/LaMrU=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x7sP8D1krqiUX3cKFqPJXI6LgpI=</DigestValue>
      </Reference>
    </Manifest>
    <SignatureProperties>
      <SignatureProperty Id="idSignatureTime" Target="#idPackageSignature">
        <mdssi:SignatureTime>
          <mdssi:Format>YYYY-MM-DDThh:mm:ssTZD</mdssi:Format>
          <mdssi:Value>2020-12-26T06:43:28Z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D2CE-89D0-4471-B1CA-15A5E0BC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serebryanka</cp:lastModifiedBy>
  <cp:revision>2</cp:revision>
  <cp:lastPrinted>2020-12-07T12:06:00Z</cp:lastPrinted>
  <dcterms:created xsi:type="dcterms:W3CDTF">2020-12-26T06:42:00Z</dcterms:created>
  <dcterms:modified xsi:type="dcterms:W3CDTF">2020-12-26T06:42:00Z</dcterms:modified>
</cp:coreProperties>
</file>