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A1" w:rsidRPr="00102902" w:rsidRDefault="007862D3" w:rsidP="00CC34A1">
      <w:pPr>
        <w:jc w:val="center"/>
      </w:pPr>
      <w:r w:rsidRPr="00102902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A1" w:rsidRPr="00102902" w:rsidRDefault="00CC34A1" w:rsidP="00CC34A1">
      <w:pPr>
        <w:jc w:val="center"/>
        <w:rPr>
          <w:b/>
        </w:rPr>
      </w:pPr>
      <w:r w:rsidRPr="00102902">
        <w:rPr>
          <w:b/>
        </w:rPr>
        <w:t>ЛЕНИНГРАДСКАЯ ОБЛАСТЬ</w:t>
      </w:r>
    </w:p>
    <w:p w:rsidR="00CC34A1" w:rsidRPr="00102902" w:rsidRDefault="00CC34A1" w:rsidP="00CC34A1">
      <w:pPr>
        <w:jc w:val="center"/>
        <w:rPr>
          <w:b/>
        </w:rPr>
      </w:pPr>
      <w:r w:rsidRPr="00102902">
        <w:rPr>
          <w:b/>
        </w:rPr>
        <w:t>ЛУЖСКИЙ МУНИЦИПАЛЬНЫЙ РАЙОН</w:t>
      </w:r>
    </w:p>
    <w:p w:rsidR="00CC34A1" w:rsidRPr="00102902" w:rsidRDefault="00CC34A1" w:rsidP="00CC34A1">
      <w:pPr>
        <w:jc w:val="center"/>
        <w:rPr>
          <w:b/>
        </w:rPr>
      </w:pPr>
      <w:r w:rsidRPr="00102902">
        <w:rPr>
          <w:b/>
        </w:rPr>
        <w:t xml:space="preserve">АДМИНИСТРАЦИЯ </w:t>
      </w:r>
    </w:p>
    <w:p w:rsidR="00CC34A1" w:rsidRPr="00102902" w:rsidRDefault="00CC34A1" w:rsidP="00CC34A1">
      <w:pPr>
        <w:jc w:val="center"/>
        <w:rPr>
          <w:b/>
        </w:rPr>
      </w:pPr>
      <w:r w:rsidRPr="00102902">
        <w:rPr>
          <w:b/>
        </w:rPr>
        <w:t>СЕРЕБРЯНСКОГО СЕЛЬСКОГО ПОСЕЛЕНИЯ</w:t>
      </w:r>
    </w:p>
    <w:p w:rsidR="00CC34A1" w:rsidRPr="00102902" w:rsidRDefault="00CC34A1" w:rsidP="00CC34A1"/>
    <w:p w:rsidR="00CC34A1" w:rsidRPr="00102902" w:rsidRDefault="00CC34A1" w:rsidP="00CC34A1">
      <w:pPr>
        <w:jc w:val="center"/>
        <w:rPr>
          <w:b/>
        </w:rPr>
      </w:pPr>
      <w:r w:rsidRPr="00102902">
        <w:rPr>
          <w:b/>
        </w:rPr>
        <w:t>ПОСТАНОВЛЕНИЕ</w:t>
      </w:r>
    </w:p>
    <w:p w:rsidR="00CC34A1" w:rsidRDefault="00CC34A1" w:rsidP="00CC34A1">
      <w:pPr>
        <w:jc w:val="both"/>
      </w:pPr>
    </w:p>
    <w:p w:rsidR="00CC34A1" w:rsidRPr="007862D3" w:rsidRDefault="00CC34A1" w:rsidP="00CC34A1">
      <w:pPr>
        <w:jc w:val="both"/>
        <w:rPr>
          <w:b/>
        </w:rPr>
      </w:pPr>
      <w:r w:rsidRPr="007862D3">
        <w:rPr>
          <w:b/>
        </w:rPr>
        <w:t>От 10 декабря 2024 года                                                                     № 163</w:t>
      </w:r>
    </w:p>
    <w:p w:rsidR="00CC34A1" w:rsidRDefault="00CC34A1" w:rsidP="00FB535C">
      <w:pPr>
        <w:jc w:val="center"/>
        <w:rPr>
          <w:sz w:val="20"/>
          <w:szCs w:val="20"/>
        </w:rPr>
      </w:pPr>
    </w:p>
    <w:p w:rsidR="00FB535C" w:rsidRDefault="00FB535C" w:rsidP="00FB535C">
      <w:pPr>
        <w:jc w:val="center"/>
        <w:rPr>
          <w:b/>
        </w:rPr>
      </w:pPr>
      <w:r w:rsidRPr="007F6251">
        <w:rPr>
          <w:b/>
        </w:rPr>
        <w:t>Об у</w:t>
      </w:r>
      <w:r w:rsidRPr="007F6251">
        <w:rPr>
          <w:b/>
          <w:bCs/>
        </w:rPr>
        <w:t xml:space="preserve">тверждении перечня обязательной </w:t>
      </w:r>
      <w:r w:rsidRPr="007F6251">
        <w:rPr>
          <w:b/>
        </w:rPr>
        <w:t>информации</w:t>
      </w:r>
    </w:p>
    <w:p w:rsidR="00CC34A1" w:rsidRDefault="00FB535C" w:rsidP="00FB535C">
      <w:pPr>
        <w:jc w:val="center"/>
        <w:rPr>
          <w:b/>
          <w:spacing w:val="-1"/>
        </w:rPr>
      </w:pPr>
      <w:r w:rsidRPr="007F6251">
        <w:rPr>
          <w:b/>
        </w:rPr>
        <w:t xml:space="preserve">о деятельности </w:t>
      </w:r>
      <w:r w:rsidRPr="007F6251">
        <w:rPr>
          <w:b/>
          <w:spacing w:val="-1"/>
        </w:rPr>
        <w:t>адм</w:t>
      </w:r>
      <w:r w:rsidRPr="007F6251">
        <w:rPr>
          <w:b/>
          <w:spacing w:val="-1"/>
        </w:rPr>
        <w:t>и</w:t>
      </w:r>
      <w:r w:rsidRPr="007F6251">
        <w:rPr>
          <w:b/>
          <w:spacing w:val="-1"/>
        </w:rPr>
        <w:t xml:space="preserve">нистрации </w:t>
      </w:r>
      <w:r w:rsidR="00CC34A1">
        <w:rPr>
          <w:b/>
          <w:spacing w:val="-1"/>
        </w:rPr>
        <w:t>Серебрянского</w:t>
      </w:r>
      <w:r w:rsidR="009F43AB">
        <w:rPr>
          <w:b/>
          <w:spacing w:val="-1"/>
        </w:rPr>
        <w:t xml:space="preserve"> сельского поселения </w:t>
      </w:r>
      <w:r w:rsidR="00CC34A1">
        <w:rPr>
          <w:b/>
          <w:spacing w:val="-1"/>
        </w:rPr>
        <w:t>Лужского</w:t>
      </w:r>
    </w:p>
    <w:p w:rsidR="00FB535C" w:rsidRDefault="00FB535C" w:rsidP="00FB535C">
      <w:pPr>
        <w:jc w:val="center"/>
        <w:rPr>
          <w:b/>
        </w:rPr>
      </w:pPr>
      <w:r w:rsidRPr="007F6251">
        <w:rPr>
          <w:b/>
          <w:spacing w:val="-1"/>
        </w:rPr>
        <w:t>муниципального района,</w:t>
      </w:r>
      <w:r w:rsidRPr="007F6251">
        <w:rPr>
          <w:b/>
          <w:sz w:val="28"/>
          <w:szCs w:val="28"/>
        </w:rPr>
        <w:t xml:space="preserve"> </w:t>
      </w:r>
      <w:r w:rsidR="003F4139">
        <w:rPr>
          <w:b/>
        </w:rPr>
        <w:t xml:space="preserve">подлежащей размещению </w:t>
      </w:r>
      <w:r w:rsidRPr="007F6251">
        <w:rPr>
          <w:b/>
        </w:rPr>
        <w:t xml:space="preserve">на официальном сайте </w:t>
      </w:r>
    </w:p>
    <w:p w:rsidR="00FB535C" w:rsidRDefault="00CC34A1" w:rsidP="00FB535C">
      <w:pPr>
        <w:jc w:val="center"/>
        <w:rPr>
          <w:b/>
        </w:rPr>
      </w:pPr>
      <w:r>
        <w:rPr>
          <w:b/>
        </w:rPr>
        <w:t>Серебрянского</w:t>
      </w:r>
      <w:r w:rsidR="009F43AB">
        <w:rPr>
          <w:b/>
        </w:rPr>
        <w:t xml:space="preserve"> сельского поселения</w:t>
      </w:r>
      <w:r w:rsidR="00FB535C" w:rsidRPr="007F6251">
        <w:rPr>
          <w:b/>
        </w:rPr>
        <w:t xml:space="preserve"> в сети </w:t>
      </w:r>
      <w:r w:rsidR="00FB535C">
        <w:rPr>
          <w:b/>
        </w:rPr>
        <w:t>"</w:t>
      </w:r>
      <w:r w:rsidR="00FB535C" w:rsidRPr="007F6251">
        <w:rPr>
          <w:b/>
        </w:rPr>
        <w:t>Интернет</w:t>
      </w:r>
      <w:r w:rsidR="00FB535C">
        <w:rPr>
          <w:b/>
        </w:rPr>
        <w:t>"</w:t>
      </w:r>
    </w:p>
    <w:p w:rsidR="00FB535C" w:rsidRDefault="00FB535C" w:rsidP="00FB535C">
      <w:pPr>
        <w:jc w:val="center"/>
        <w:rPr>
          <w:b/>
        </w:rPr>
      </w:pPr>
    </w:p>
    <w:p w:rsidR="003F4139" w:rsidRDefault="003F4139" w:rsidP="00FB535C">
      <w:pPr>
        <w:jc w:val="center"/>
        <w:rPr>
          <w:b/>
        </w:rPr>
      </w:pPr>
    </w:p>
    <w:p w:rsidR="00FB535C" w:rsidRDefault="00FB535C" w:rsidP="00FB535C">
      <w:pPr>
        <w:shd w:val="clear" w:color="auto" w:fill="FFFFFF"/>
        <w:jc w:val="both"/>
        <w:rPr>
          <w:bCs/>
        </w:rPr>
      </w:pPr>
      <w:r>
        <w:tab/>
      </w:r>
      <w:r w:rsidR="007862D3">
        <w:t>В соответствии с Федеральным законом от 06.10.2003 № 131-ФЗ «Об общих принципах организации местного самоуправления в РФ», н</w:t>
      </w:r>
      <w:r w:rsidR="003F4139">
        <w:t xml:space="preserve">а основании </w:t>
      </w:r>
      <w:r w:rsidRPr="00C125DA">
        <w:t xml:space="preserve">Федерального закона от </w:t>
      </w:r>
      <w:r>
        <w:t>0</w:t>
      </w:r>
      <w:r w:rsidRPr="00C125DA">
        <w:t>9</w:t>
      </w:r>
      <w:r>
        <w:t>.02.</w:t>
      </w:r>
      <w:r w:rsidR="003F4139">
        <w:t>2009 № 8-ФЗ "</w:t>
      </w:r>
      <w:r w:rsidRPr="00C125DA">
        <w:t>Об обеспечении доступа к информации о деятельности государственных органов и органов мес</w:t>
      </w:r>
      <w:r w:rsidR="003F4139">
        <w:t>тного самоуправления"</w:t>
      </w:r>
      <w:r w:rsidR="00CC34A1">
        <w:t>, информационного письма Лужской городской прокуратуры</w:t>
      </w:r>
      <w:r w:rsidRPr="00C125DA">
        <w:t xml:space="preserve"> </w:t>
      </w:r>
      <w:r w:rsidR="00CC34A1">
        <w:t>от 04.12.2024 года № 7-12-2024, бланк АГ № 592257,</w:t>
      </w:r>
      <w:r w:rsidR="007862D3">
        <w:t xml:space="preserve"> руководствуясь Уставом Серебрянского сельского поселения Лужского муниципального района,  </w:t>
      </w:r>
    </w:p>
    <w:p w:rsidR="003F4139" w:rsidRDefault="003F4139" w:rsidP="00FB535C">
      <w:pPr>
        <w:shd w:val="clear" w:color="auto" w:fill="FFFFFF"/>
        <w:jc w:val="both"/>
        <w:rPr>
          <w:b/>
          <w:bCs/>
        </w:rPr>
      </w:pPr>
    </w:p>
    <w:p w:rsidR="00FB535C" w:rsidRPr="0018146A" w:rsidRDefault="00FB535C" w:rsidP="00CC34A1">
      <w:pPr>
        <w:shd w:val="clear" w:color="auto" w:fill="FFFFFF"/>
        <w:jc w:val="center"/>
        <w:rPr>
          <w:b/>
          <w:bCs/>
        </w:rPr>
      </w:pPr>
      <w:r w:rsidRPr="0018146A">
        <w:rPr>
          <w:b/>
          <w:bCs/>
        </w:rPr>
        <w:t>ПОСТАНОВЛЯЮ:</w:t>
      </w:r>
    </w:p>
    <w:p w:rsidR="00FB535C" w:rsidRDefault="00FB535C" w:rsidP="00FB535C">
      <w:pPr>
        <w:shd w:val="clear" w:color="auto" w:fill="FFFFFF"/>
        <w:jc w:val="both"/>
        <w:rPr>
          <w:bCs/>
        </w:rPr>
      </w:pPr>
    </w:p>
    <w:p w:rsidR="00FB535C" w:rsidRDefault="003F4139" w:rsidP="00FB535C">
      <w:pPr>
        <w:shd w:val="clear" w:color="auto" w:fill="FFFFFF"/>
        <w:ind w:firstLine="720"/>
        <w:jc w:val="both"/>
      </w:pPr>
      <w:r>
        <w:rPr>
          <w:bCs/>
        </w:rPr>
        <w:t>1.  </w:t>
      </w:r>
      <w:r w:rsidR="00FB535C">
        <w:rPr>
          <w:bCs/>
        </w:rPr>
        <w:t>Утвердить прилагаемый перечень обязательной</w:t>
      </w:r>
      <w:r w:rsidR="00FB535C" w:rsidRPr="002A52B3">
        <w:rPr>
          <w:sz w:val="28"/>
          <w:szCs w:val="28"/>
        </w:rPr>
        <w:t xml:space="preserve"> </w:t>
      </w:r>
      <w:r w:rsidR="00FB535C" w:rsidRPr="002A52B3">
        <w:t xml:space="preserve">информации о деятельности </w:t>
      </w:r>
      <w:r w:rsidR="00FB535C" w:rsidRPr="002A52B3">
        <w:rPr>
          <w:spacing w:val="-1"/>
        </w:rPr>
        <w:t>адм</w:t>
      </w:r>
      <w:r w:rsidR="00FB535C" w:rsidRPr="002A52B3">
        <w:rPr>
          <w:spacing w:val="-1"/>
        </w:rPr>
        <w:t>и</w:t>
      </w:r>
      <w:r w:rsidR="00FB535C" w:rsidRPr="002A52B3">
        <w:rPr>
          <w:spacing w:val="-1"/>
        </w:rPr>
        <w:t xml:space="preserve">нистрации </w:t>
      </w:r>
      <w:r w:rsidR="00CC34A1">
        <w:rPr>
          <w:spacing w:val="-1"/>
        </w:rPr>
        <w:t>Серебрянского</w:t>
      </w:r>
      <w:r w:rsidR="009F43AB">
        <w:rPr>
          <w:spacing w:val="-1"/>
        </w:rPr>
        <w:t xml:space="preserve"> сельского поселения </w:t>
      </w:r>
      <w:r w:rsidR="00CC34A1">
        <w:rPr>
          <w:spacing w:val="-1"/>
        </w:rPr>
        <w:t>Лужского</w:t>
      </w:r>
      <w:r w:rsidR="00FB535C" w:rsidRPr="002A52B3">
        <w:rPr>
          <w:spacing w:val="-1"/>
        </w:rPr>
        <w:t xml:space="preserve"> муниципального района</w:t>
      </w:r>
      <w:r w:rsidR="00FB535C">
        <w:rPr>
          <w:spacing w:val="-1"/>
        </w:rPr>
        <w:t>,</w:t>
      </w:r>
      <w:r w:rsidR="00FB535C" w:rsidRPr="002A52B3">
        <w:rPr>
          <w:sz w:val="28"/>
          <w:szCs w:val="28"/>
        </w:rPr>
        <w:t xml:space="preserve"> </w:t>
      </w:r>
      <w:r w:rsidR="00FB535C" w:rsidRPr="002A52B3">
        <w:t>подлеж</w:t>
      </w:r>
      <w:r w:rsidR="00FB535C">
        <w:t xml:space="preserve">ащей </w:t>
      </w:r>
      <w:r w:rsidR="00FB535C" w:rsidRPr="002A52B3">
        <w:t xml:space="preserve">размещению </w:t>
      </w:r>
      <w:r w:rsidR="00FB535C">
        <w:t xml:space="preserve">на официальном сайте </w:t>
      </w:r>
      <w:r w:rsidR="00CC34A1">
        <w:t>Серебрянского</w:t>
      </w:r>
      <w:r w:rsidR="009F43AB">
        <w:t xml:space="preserve"> сельского поселения </w:t>
      </w:r>
      <w:r w:rsidR="00FB535C" w:rsidRPr="002A52B3">
        <w:t xml:space="preserve">в сети </w:t>
      </w:r>
      <w:r w:rsidR="00FB535C">
        <w:t>"</w:t>
      </w:r>
      <w:r w:rsidR="00FB535C" w:rsidRPr="002A52B3">
        <w:t>Интернет</w:t>
      </w:r>
      <w:r w:rsidR="00FB535C">
        <w:t>" (далее</w:t>
      </w:r>
      <w:r w:rsidR="009F43AB">
        <w:t xml:space="preserve"> - администрация).</w:t>
      </w:r>
    </w:p>
    <w:p w:rsidR="00FB535C" w:rsidRDefault="00FB535C" w:rsidP="00CC34A1">
      <w:pPr>
        <w:jc w:val="both"/>
      </w:pPr>
    </w:p>
    <w:p w:rsidR="00FB535C" w:rsidRDefault="00CC34A1" w:rsidP="00FB535C">
      <w:pPr>
        <w:ind w:firstLine="720"/>
        <w:jc w:val="both"/>
      </w:pPr>
      <w:r>
        <w:t>2</w:t>
      </w:r>
      <w:r w:rsidR="003F4139">
        <w:t>.  </w:t>
      </w:r>
      <w:r w:rsidR="00FB535C">
        <w:t xml:space="preserve">Постановление разместить на официальном сайте </w:t>
      </w:r>
      <w:r>
        <w:t>Серебрянского</w:t>
      </w:r>
      <w:r w:rsidR="009F43AB">
        <w:t xml:space="preserve"> сельского поселения </w:t>
      </w:r>
      <w:r>
        <w:t>Лужского</w:t>
      </w:r>
      <w:r w:rsidR="00FB535C">
        <w:t xml:space="preserve"> муниципального района.</w:t>
      </w:r>
    </w:p>
    <w:p w:rsidR="00FB535C" w:rsidRDefault="00FB535C" w:rsidP="00FB535C">
      <w:pPr>
        <w:ind w:firstLine="720"/>
        <w:jc w:val="both"/>
      </w:pPr>
      <w:r>
        <w:t xml:space="preserve"> </w:t>
      </w:r>
    </w:p>
    <w:p w:rsidR="00FB535C" w:rsidRDefault="00CC34A1" w:rsidP="00FB535C">
      <w:pPr>
        <w:shd w:val="clear" w:color="auto" w:fill="FFFFFF"/>
        <w:tabs>
          <w:tab w:val="left" w:pos="1080"/>
        </w:tabs>
        <w:ind w:firstLine="720"/>
        <w:jc w:val="both"/>
      </w:pPr>
      <w:r>
        <w:t>3</w:t>
      </w:r>
      <w:r w:rsidR="003F4139">
        <w:t>.  </w:t>
      </w:r>
      <w:r w:rsidR="00FB535C">
        <w:t xml:space="preserve">Контроль за исполнением постановления </w:t>
      </w:r>
      <w:r w:rsidR="009F43AB">
        <w:t>оставляю за собой</w:t>
      </w:r>
      <w:r w:rsidR="00FB535C">
        <w:t>.</w:t>
      </w:r>
    </w:p>
    <w:p w:rsidR="00FB535C" w:rsidRDefault="00FB535C" w:rsidP="00FB535C">
      <w:pPr>
        <w:shd w:val="clear" w:color="auto" w:fill="FFFFFF"/>
        <w:ind w:firstLine="720"/>
        <w:jc w:val="both"/>
      </w:pPr>
    </w:p>
    <w:p w:rsidR="00FB155C" w:rsidRPr="00125119" w:rsidRDefault="00FB155C" w:rsidP="00FB155C">
      <w:pPr>
        <w:rPr>
          <w:sz w:val="22"/>
        </w:rPr>
      </w:pPr>
      <w:bookmarkStart w:id="0" w:name="_GoBack"/>
      <w:bookmarkEnd w:id="0"/>
    </w:p>
    <w:p w:rsidR="00FB155C" w:rsidRPr="00125119" w:rsidRDefault="00FB155C" w:rsidP="00FB155C">
      <w:pPr>
        <w:rPr>
          <w:sz w:val="22"/>
        </w:rPr>
      </w:pPr>
    </w:p>
    <w:p w:rsidR="00FB155C" w:rsidRPr="00125119" w:rsidRDefault="00FB155C" w:rsidP="00FB15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5C" w:rsidRPr="00746FD0" w:rsidRDefault="00FB155C" w:rsidP="00FB155C">
                            <w:r w:rsidRPr="00746FD0"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" strokecolor="white">
                <v:textbox>
                  <w:txbxContent>
                    <w:p w:rsidR="00FB155C" w:rsidRPr="00746FD0" w:rsidRDefault="00FB155C" w:rsidP="00FB155C">
                      <w:r w:rsidRPr="00746FD0"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>
        <w:t>Глава</w:t>
      </w:r>
      <w:r w:rsidRPr="00125119">
        <w:t xml:space="preserve"> администрации</w:t>
      </w:r>
    </w:p>
    <w:p w:rsidR="00FB155C" w:rsidRPr="00125119" w:rsidRDefault="00FB155C" w:rsidP="00FB155C">
      <w:r w:rsidRPr="00125119">
        <w:t xml:space="preserve">Серебрянского сельского поселения            </w:t>
      </w:r>
    </w:p>
    <w:p w:rsidR="00FB155C" w:rsidRPr="00125119" w:rsidRDefault="00FB155C" w:rsidP="00FB155C">
      <w:pPr>
        <w:rPr>
          <w:sz w:val="22"/>
        </w:rPr>
      </w:pPr>
    </w:p>
    <w:p w:rsidR="00CC34A1" w:rsidRDefault="00CC34A1" w:rsidP="0033439F">
      <w:pPr>
        <w:jc w:val="both"/>
      </w:pPr>
    </w:p>
    <w:p w:rsidR="00CC34A1" w:rsidRDefault="00CC34A1" w:rsidP="0033439F">
      <w:pPr>
        <w:jc w:val="both"/>
      </w:pPr>
    </w:p>
    <w:p w:rsidR="00CC34A1" w:rsidRDefault="00CC34A1" w:rsidP="0033439F">
      <w:pPr>
        <w:jc w:val="both"/>
      </w:pPr>
    </w:p>
    <w:p w:rsidR="00CC34A1" w:rsidRDefault="00CC34A1" w:rsidP="0033439F">
      <w:pPr>
        <w:jc w:val="both"/>
      </w:pPr>
    </w:p>
    <w:p w:rsidR="00CC34A1" w:rsidRDefault="00CC34A1" w:rsidP="0033439F">
      <w:pPr>
        <w:jc w:val="both"/>
      </w:pPr>
    </w:p>
    <w:p w:rsidR="00CC34A1" w:rsidRDefault="00CC34A1" w:rsidP="0033439F">
      <w:pPr>
        <w:jc w:val="both"/>
      </w:pPr>
    </w:p>
    <w:p w:rsidR="007862D3" w:rsidRDefault="007862D3" w:rsidP="0033439F">
      <w:pPr>
        <w:jc w:val="both"/>
      </w:pPr>
    </w:p>
    <w:p w:rsidR="00CC34A1" w:rsidRDefault="00CC34A1" w:rsidP="0033439F">
      <w:pPr>
        <w:jc w:val="both"/>
      </w:pPr>
    </w:p>
    <w:p w:rsidR="0003494F" w:rsidRDefault="0003494F" w:rsidP="0033439F">
      <w:pPr>
        <w:jc w:val="both"/>
      </w:pPr>
    </w:p>
    <w:p w:rsidR="0033439F" w:rsidRDefault="0033439F" w:rsidP="0033439F">
      <w:pPr>
        <w:jc w:val="both"/>
      </w:pPr>
      <w:r>
        <w:t>________________________________________________________________________________</w:t>
      </w:r>
    </w:p>
    <w:p w:rsidR="00A171A6" w:rsidRPr="00CC34A1" w:rsidRDefault="0033439F" w:rsidP="00CC34A1">
      <w:pPr>
        <w:jc w:val="both"/>
      </w:pPr>
      <w:r w:rsidRPr="00296F9A">
        <w:t>Разослано</w:t>
      </w:r>
      <w:r w:rsidR="00B24B77">
        <w:t>:</w:t>
      </w:r>
      <w:r w:rsidR="006C59D9" w:rsidRPr="006C59D9">
        <w:t xml:space="preserve"> </w:t>
      </w:r>
      <w:r w:rsidR="00CC34A1">
        <w:t xml:space="preserve">в прокуратуру, </w:t>
      </w:r>
      <w:r w:rsidR="009F43AB">
        <w:t>специалистам</w:t>
      </w:r>
      <w:r w:rsidR="007862D3">
        <w:t xml:space="preserve">, </w:t>
      </w:r>
      <w:r w:rsidR="003F4139">
        <w:t>в дело</w:t>
      </w:r>
      <w:r w:rsidR="00CC34A1">
        <w:t>.</w:t>
      </w:r>
    </w:p>
    <w:p w:rsidR="00630DAF" w:rsidRDefault="00630DAF" w:rsidP="00630DAF">
      <w:pPr>
        <w:rPr>
          <w:b/>
        </w:rPr>
        <w:sectPr w:rsidR="00630DAF" w:rsidSect="007862D3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701" w:header="284" w:footer="709" w:gutter="0"/>
          <w:cols w:space="708"/>
          <w:titlePg/>
          <w:docGrid w:linePitch="360"/>
        </w:sectPr>
      </w:pPr>
    </w:p>
    <w:p w:rsidR="004920D1" w:rsidRPr="00B26E9E" w:rsidRDefault="004920D1" w:rsidP="00B26E9E"/>
    <w:p w:rsidR="00630DAF" w:rsidRPr="004920D1" w:rsidRDefault="00630DAF" w:rsidP="00CC34A1">
      <w:pPr>
        <w:shd w:val="clear" w:color="auto" w:fill="FFFFFF"/>
        <w:ind w:left="7860" w:firstLine="636"/>
        <w:jc w:val="right"/>
        <w:rPr>
          <w:b/>
        </w:rPr>
      </w:pPr>
      <w:r w:rsidRPr="004920D1">
        <w:rPr>
          <w:b/>
        </w:rPr>
        <w:t>УТВЕРЖДЕН</w:t>
      </w:r>
    </w:p>
    <w:p w:rsidR="009F43AB" w:rsidRDefault="00630DAF" w:rsidP="00CC34A1">
      <w:pPr>
        <w:shd w:val="clear" w:color="auto" w:fill="FFFFFF"/>
        <w:ind w:left="9984"/>
        <w:jc w:val="right"/>
      </w:pPr>
      <w:r w:rsidRPr="00E057B6">
        <w:t>постановлени</w:t>
      </w:r>
      <w:r>
        <w:t>ем</w:t>
      </w:r>
      <w:r w:rsidRPr="00E057B6">
        <w:t xml:space="preserve"> администрации</w:t>
      </w:r>
    </w:p>
    <w:p w:rsidR="00630DAF" w:rsidRPr="00E057B6" w:rsidRDefault="00CC34A1" w:rsidP="00CC34A1">
      <w:pPr>
        <w:shd w:val="clear" w:color="auto" w:fill="FFFFFF"/>
        <w:ind w:left="9984"/>
        <w:jc w:val="right"/>
      </w:pPr>
      <w:r>
        <w:t>Серебрянского</w:t>
      </w:r>
      <w:r w:rsidR="009F43AB">
        <w:t xml:space="preserve"> сельского поселения</w:t>
      </w:r>
    </w:p>
    <w:p w:rsidR="00630DAF" w:rsidRDefault="00CC34A1" w:rsidP="00CC34A1">
      <w:pPr>
        <w:jc w:val="right"/>
      </w:pPr>
      <w:r>
        <w:t>Лужского</w:t>
      </w:r>
      <w:r w:rsidR="00630DAF" w:rsidRPr="00E057B6">
        <w:t xml:space="preserve"> муниципального района</w:t>
      </w:r>
    </w:p>
    <w:p w:rsidR="00630DAF" w:rsidRDefault="00CC34A1" w:rsidP="00CC34A1">
      <w:pPr>
        <w:ind w:left="9204"/>
        <w:jc w:val="right"/>
      </w:pPr>
      <w:r>
        <w:t>от 10.12</w:t>
      </w:r>
      <w:r w:rsidR="00630DAF">
        <w:t>.202</w:t>
      </w:r>
      <w:r w:rsidR="009F43AB">
        <w:t>4</w:t>
      </w:r>
      <w:r w:rsidR="00630DAF">
        <w:t xml:space="preserve"> №</w:t>
      </w:r>
      <w:r w:rsidR="002C1C3E">
        <w:t xml:space="preserve"> </w:t>
      </w:r>
      <w:r>
        <w:t>163</w:t>
      </w:r>
    </w:p>
    <w:p w:rsidR="00630DAF" w:rsidRPr="00E057B6" w:rsidRDefault="00630DAF" w:rsidP="00CC34A1">
      <w:pPr>
        <w:ind w:left="7788" w:firstLine="708"/>
        <w:jc w:val="right"/>
      </w:pPr>
      <w:r>
        <w:t>(приложение)</w:t>
      </w:r>
    </w:p>
    <w:p w:rsidR="00630DAF" w:rsidRDefault="00630DAF" w:rsidP="005C5947">
      <w:pPr>
        <w:jc w:val="center"/>
        <w:rPr>
          <w:b/>
        </w:rPr>
      </w:pPr>
    </w:p>
    <w:p w:rsidR="005C5947" w:rsidRDefault="005C5947" w:rsidP="005C5947">
      <w:pPr>
        <w:jc w:val="center"/>
        <w:rPr>
          <w:b/>
        </w:rPr>
      </w:pPr>
      <w:r w:rsidRPr="00E56DD5">
        <w:rPr>
          <w:b/>
        </w:rPr>
        <w:t>П Е Р Е Ч Е Н Ь</w:t>
      </w:r>
    </w:p>
    <w:p w:rsidR="005C5947" w:rsidRDefault="004920D1" w:rsidP="005C5947">
      <w:pPr>
        <w:shd w:val="clear" w:color="auto" w:fill="FFFFFF"/>
        <w:jc w:val="center"/>
        <w:rPr>
          <w:b/>
          <w:spacing w:val="-1"/>
        </w:rPr>
      </w:pPr>
      <w:r>
        <w:rPr>
          <w:b/>
        </w:rPr>
        <w:t xml:space="preserve"> </w:t>
      </w:r>
      <w:r w:rsidR="005C5947" w:rsidRPr="00E56DD5">
        <w:rPr>
          <w:b/>
        </w:rPr>
        <w:t xml:space="preserve">информации о деятельности </w:t>
      </w:r>
      <w:r w:rsidR="005C5947" w:rsidRPr="00E56DD5">
        <w:rPr>
          <w:b/>
          <w:spacing w:val="-1"/>
        </w:rPr>
        <w:t>адм</w:t>
      </w:r>
      <w:r w:rsidR="005C5947" w:rsidRPr="00E56DD5">
        <w:rPr>
          <w:b/>
          <w:spacing w:val="-1"/>
        </w:rPr>
        <w:t>и</w:t>
      </w:r>
      <w:r w:rsidR="005C5947" w:rsidRPr="00E56DD5">
        <w:rPr>
          <w:b/>
          <w:spacing w:val="-1"/>
        </w:rPr>
        <w:t xml:space="preserve">нистрации </w:t>
      </w:r>
      <w:r w:rsidR="00CC34A1">
        <w:rPr>
          <w:b/>
          <w:spacing w:val="-1"/>
        </w:rPr>
        <w:t>Серебрянского</w:t>
      </w:r>
      <w:r w:rsidR="00E90C19">
        <w:rPr>
          <w:b/>
          <w:spacing w:val="-1"/>
        </w:rPr>
        <w:t xml:space="preserve"> сельского поселения </w:t>
      </w:r>
      <w:r w:rsidR="00CC34A1">
        <w:rPr>
          <w:b/>
          <w:spacing w:val="-1"/>
        </w:rPr>
        <w:t>Лужского</w:t>
      </w:r>
      <w:r w:rsidR="005C5947" w:rsidRPr="00E56DD5">
        <w:rPr>
          <w:b/>
          <w:spacing w:val="-1"/>
        </w:rPr>
        <w:t xml:space="preserve"> муниципального района</w:t>
      </w:r>
    </w:p>
    <w:p w:rsidR="004920D1" w:rsidRPr="00E56DD5" w:rsidRDefault="004920D1" w:rsidP="005C5947">
      <w:pPr>
        <w:shd w:val="clear" w:color="auto" w:fill="FFFFFF"/>
        <w:jc w:val="center"/>
        <w:rPr>
          <w:spacing w:val="-1"/>
        </w:rPr>
      </w:pPr>
    </w:p>
    <w:p w:rsidR="005C5947" w:rsidRDefault="005C5947" w:rsidP="005C5947">
      <w:pPr>
        <w:shd w:val="clear" w:color="auto" w:fill="FFFFFF"/>
        <w:ind w:left="567" w:hanging="567"/>
        <w:jc w:val="center"/>
        <w:rPr>
          <w:spacing w:val="-1"/>
        </w:rPr>
      </w:pP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221"/>
        <w:gridCol w:w="3402"/>
      </w:tblGrid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  <w:sz w:val="22"/>
                <w:szCs w:val="22"/>
              </w:rPr>
            </w:pPr>
            <w:r w:rsidRPr="003A2E57">
              <w:rPr>
                <w:spacing w:val="-1"/>
                <w:sz w:val="22"/>
                <w:szCs w:val="22"/>
              </w:rPr>
              <w:t>№</w:t>
            </w:r>
          </w:p>
          <w:p w:rsidR="00E90C19" w:rsidRPr="003A2E57" w:rsidRDefault="00E90C19" w:rsidP="003A2E57">
            <w:pPr>
              <w:jc w:val="center"/>
              <w:rPr>
                <w:spacing w:val="-1"/>
                <w:sz w:val="22"/>
                <w:szCs w:val="22"/>
              </w:rPr>
            </w:pPr>
            <w:r w:rsidRPr="003A2E57">
              <w:rPr>
                <w:spacing w:val="-1"/>
                <w:sz w:val="22"/>
                <w:szCs w:val="22"/>
              </w:rPr>
              <w:t>п/п</w:t>
            </w:r>
          </w:p>
        </w:tc>
        <w:tc>
          <w:tcPr>
            <w:tcW w:w="11221" w:type="dxa"/>
            <w:shd w:val="clear" w:color="auto" w:fill="auto"/>
          </w:tcPr>
          <w:p w:rsidR="00E90C19" w:rsidRPr="004920D1" w:rsidRDefault="00E90C19" w:rsidP="003A2E57">
            <w:pPr>
              <w:jc w:val="center"/>
            </w:pPr>
            <w:r w:rsidRPr="004920D1">
              <w:t>Наименование сведений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3A2E57">
            <w:pPr>
              <w:ind w:right="-115"/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сроки размещения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1.</w:t>
            </w:r>
          </w:p>
          <w:p w:rsidR="00E90C19" w:rsidRDefault="00E90C19" w:rsidP="005C5947"/>
          <w:p w:rsidR="00E90C19" w:rsidRPr="007E19DF" w:rsidRDefault="00E90C19" w:rsidP="003A2E57">
            <w:pPr>
              <w:ind w:right="-108"/>
            </w:pP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Наименование и структура администрации, почтовый адрес, адрес электронной почты, номера телефонов справочных служб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CC34A1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актуализировать </w:t>
            </w:r>
            <w:r w:rsidR="00CC34A1" w:rsidRPr="00CC34A1">
              <w:rPr>
                <w:rStyle w:val="af6"/>
                <w:i w:val="0"/>
              </w:rPr>
              <w:t>в течение 1 рабочего дня с момента изменения</w:t>
            </w:r>
            <w:r w:rsidR="00CC34A1">
              <w:rPr>
                <w:color w:val="444444"/>
                <w:sz w:val="27"/>
                <w:szCs w:val="27"/>
                <w:shd w:val="clear" w:color="auto" w:fill="F9F9F9"/>
              </w:rPr>
              <w:t xml:space="preserve"> 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2.</w:t>
            </w: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CC34A1" w:rsidP="005C5947">
            <w:pPr>
              <w:rPr>
                <w:spacing w:val="-1"/>
              </w:rPr>
            </w:pPr>
            <w:r>
              <w:rPr>
                <w:spacing w:val="-1"/>
              </w:rPr>
              <w:t>в течение 3</w:t>
            </w:r>
            <w:r w:rsidR="00E90C19" w:rsidRPr="003A2E57">
              <w:rPr>
                <w:spacing w:val="-1"/>
              </w:rPr>
              <w:t xml:space="preserve"> рабочих дней после изменения данных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3.</w:t>
            </w: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 после изменения данных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4.</w:t>
            </w: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Сведения о руководителях администрации, ее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CC34A1" w:rsidP="005C5947">
            <w:pPr>
              <w:rPr>
                <w:spacing w:val="-1"/>
              </w:rPr>
            </w:pPr>
            <w:r>
              <w:rPr>
                <w:spacing w:val="-1"/>
              </w:rPr>
              <w:t>в течение 3</w:t>
            </w:r>
            <w:r w:rsidRPr="003A2E57">
              <w:rPr>
                <w:spacing w:val="-1"/>
              </w:rPr>
              <w:t xml:space="preserve"> рабочих дней после изменения данных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5.</w:t>
            </w: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 после изменения данных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6.</w:t>
            </w:r>
          </w:p>
        </w:tc>
        <w:tc>
          <w:tcPr>
            <w:tcW w:w="11221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F6331F">
              <w:t>Сведения о средствах массовой информации, учрежденных администрацией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7.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Информация об официальных страницах администрации с указателями данных страниц в сети "Интернет"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8.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 xml:space="preserve"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общественное обсуждение, и результаты общественных </w:t>
            </w:r>
            <w:r w:rsidRPr="00F6331F">
              <w:lastRenderedPageBreak/>
              <w:t>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  <w:p w:rsidR="00E90C19" w:rsidRPr="003A2E57" w:rsidRDefault="00E90C19" w:rsidP="003A2E57">
            <w:pPr>
              <w:ind w:left="22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lastRenderedPageBreak/>
              <w:t>в соответствии с нормативным правовым актом о назначении общественных обсуждений</w:t>
            </w:r>
          </w:p>
        </w:tc>
      </w:tr>
      <w:tr w:rsidR="00E90C19" w:rsidRPr="003A2E57" w:rsidTr="007862D3">
        <w:trPr>
          <w:trHeight w:val="868"/>
        </w:trPr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9.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7862D3" w:rsidRDefault="00E90C19" w:rsidP="007862D3">
            <w:r w:rsidRPr="00F6331F">
              <w:t>Информация о проводимых администрацией общественных обсуждениях с использованием Единого портала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соответствии с нормативным правовым актом о назначении общественных обсуждений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10.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Нормативные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      </w:r>
            <w:r>
              <w:t>ательством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</w:p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в течение 5 рабочих дней после изменения 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11.</w:t>
            </w:r>
          </w:p>
        </w:tc>
        <w:tc>
          <w:tcPr>
            <w:tcW w:w="11221" w:type="dxa"/>
            <w:shd w:val="clear" w:color="auto" w:fill="auto"/>
          </w:tcPr>
          <w:p w:rsidR="00E90C19" w:rsidRPr="00F6331F" w:rsidRDefault="00E90C19" w:rsidP="00E90C19">
            <w:r w:rsidRPr="00F6331F">
              <w:t>Тексты проектов муниципальных пр</w:t>
            </w:r>
            <w:r w:rsidR="00CC34A1">
              <w:t>авовых актов, внесенных в совет</w:t>
            </w:r>
            <w:r w:rsidRPr="00F6331F">
              <w:t xml:space="preserve"> депутатов </w:t>
            </w:r>
            <w:r w:rsidR="00CC34A1">
              <w:t>Серебрянского</w:t>
            </w:r>
            <w:r>
              <w:t xml:space="preserve"> сельского</w:t>
            </w:r>
            <w:r w:rsidRPr="00F6331F">
              <w:t xml:space="preserve"> поселения 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за 10 дней до их принятия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12.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по мере необходимости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13.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Административные регламенты</w:t>
            </w:r>
            <w:r>
              <w:t>, стандарты муниципальных услуг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в течение 5 рабочих дней после подписания, 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 xml:space="preserve">14. 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</w:t>
            </w:r>
            <w:r>
              <w:t>и актами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15.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 xml:space="preserve">Порядок обжалования </w:t>
            </w:r>
            <w:r>
              <w:t>муниципальных правовых актов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16.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администрацией, в том числе сведения об 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 после подписания, участия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17.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CC34A1" w:rsidRDefault="00CC34A1" w:rsidP="00CC34A1">
            <w:pPr>
              <w:ind w:left="22"/>
              <w:rPr>
                <w:rStyle w:val="af6"/>
                <w:i w:val="0"/>
              </w:rPr>
            </w:pPr>
            <w:r w:rsidRPr="00CC34A1">
              <w:rPr>
                <w:rStyle w:val="af6"/>
                <w:i w:val="0"/>
              </w:rPr>
              <w:t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Ленинградской области</w:t>
            </w:r>
          </w:p>
        </w:tc>
        <w:tc>
          <w:tcPr>
            <w:tcW w:w="3402" w:type="dxa"/>
            <w:shd w:val="clear" w:color="auto" w:fill="auto"/>
          </w:tcPr>
          <w:p w:rsidR="00E90C19" w:rsidRPr="00CC34A1" w:rsidRDefault="00CC34A1" w:rsidP="005C5947">
            <w:pPr>
              <w:rPr>
                <w:rStyle w:val="af6"/>
                <w:i w:val="0"/>
              </w:rPr>
            </w:pPr>
            <w:r w:rsidRPr="00CC34A1">
              <w:rPr>
                <w:rStyle w:val="af6"/>
                <w:i w:val="0"/>
              </w:rPr>
              <w:t>поддерживается в актуальном состоянии, актуализируются в течение 1 рабочего дня с момента их изменения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18.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 после подписания, получения акта проверки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19.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Тексты и (или) видеозаписи официальных выступлений и заявлений руководителя и заместителей руководителя администрации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 после выступлений и заявлений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lastRenderedPageBreak/>
              <w:t>20.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ежеквартально </w:t>
            </w:r>
          </w:p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в течение 5 рабочих дней после получения </w:t>
            </w:r>
            <w:proofErr w:type="spellStart"/>
            <w:r w:rsidRPr="003A2E57">
              <w:rPr>
                <w:spacing w:val="-1"/>
              </w:rPr>
              <w:t>статотчетности</w:t>
            </w:r>
            <w:proofErr w:type="spellEnd"/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21.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Сведения об использовании администрацией, подведомственными организациями выделяемых бюджетных средств;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ежеквартально </w:t>
            </w:r>
          </w:p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5-дневный срок после сдачи отчета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22.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      </w:r>
            <w:r>
              <w:t>ой системы Российской Федерации</w:t>
            </w:r>
          </w:p>
        </w:tc>
        <w:tc>
          <w:tcPr>
            <w:tcW w:w="3402" w:type="dxa"/>
            <w:vMerge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</w:p>
        </w:tc>
      </w:tr>
      <w:tr w:rsidR="00E90C19" w:rsidRPr="003A2E57" w:rsidTr="00E90C19">
        <w:trPr>
          <w:trHeight w:val="847"/>
        </w:trPr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23.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 xml:space="preserve">Порядок поступления граждан на </w:t>
            </w:r>
            <w:r>
              <w:t>муниципальную службу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актуализировать в случае изменений </w:t>
            </w:r>
          </w:p>
          <w:p w:rsidR="00E90C19" w:rsidRPr="003A2E57" w:rsidRDefault="002E396B" w:rsidP="005C5947">
            <w:pPr>
              <w:rPr>
                <w:spacing w:val="-1"/>
              </w:rPr>
            </w:pPr>
            <w:r>
              <w:rPr>
                <w:spacing w:val="-1"/>
              </w:rPr>
              <w:t>ежеквартально в течение 3</w:t>
            </w:r>
            <w:r w:rsidR="00E90C19" w:rsidRPr="003A2E57">
              <w:rPr>
                <w:spacing w:val="-1"/>
              </w:rPr>
              <w:t xml:space="preserve"> рабочих дней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24.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3402" w:type="dxa"/>
            <w:vMerge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25.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 xml:space="preserve">Квалификационные требования к кандидатам на замещение вакантных должностей </w:t>
            </w:r>
            <w:r>
              <w:t>муниципальной службы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90C19" w:rsidRPr="003A2E57" w:rsidRDefault="002E396B" w:rsidP="005C5947">
            <w:pPr>
              <w:rPr>
                <w:spacing w:val="-1"/>
              </w:rPr>
            </w:pPr>
            <w:r>
              <w:rPr>
                <w:spacing w:val="-1"/>
              </w:rPr>
              <w:t>в течение 3</w:t>
            </w:r>
            <w:r w:rsidR="00E90C19" w:rsidRPr="003A2E57">
              <w:rPr>
                <w:spacing w:val="-1"/>
              </w:rPr>
              <w:t xml:space="preserve"> рабочих дней, после объявления конкурса, определения результатов конкурса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26.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 xml:space="preserve">Условия и результаты конкурсов на замещение вакантных должностей </w:t>
            </w:r>
            <w:r>
              <w:t>муниципальной службы</w:t>
            </w:r>
          </w:p>
        </w:tc>
        <w:tc>
          <w:tcPr>
            <w:tcW w:w="3402" w:type="dxa"/>
            <w:vMerge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27.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3402" w:type="dxa"/>
            <w:shd w:val="clear" w:color="auto" w:fill="auto"/>
          </w:tcPr>
          <w:p w:rsidR="00E90C19" w:rsidRPr="002E396B" w:rsidRDefault="002E396B" w:rsidP="005C5947">
            <w:pPr>
              <w:rPr>
                <w:rStyle w:val="af6"/>
                <w:i w:val="0"/>
              </w:rPr>
            </w:pPr>
            <w:r w:rsidRPr="002E396B">
              <w:rPr>
                <w:rStyle w:val="af6"/>
                <w:i w:val="0"/>
              </w:rPr>
              <w:t>поддерживается в актуальном состоянии, актуализируются в течение 1 рабочего дня с момента их изменения.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28.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29.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30.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пункте 27, обеспечение рассмотрения их обращений, а также номер телефона, по которому можно получить и</w:t>
            </w:r>
            <w:r>
              <w:t>нформацию справочного характера</w:t>
            </w:r>
            <w:r w:rsidRPr="00F6331F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актуализировать в случае изменений</w:t>
            </w:r>
          </w:p>
        </w:tc>
      </w:tr>
      <w:tr w:rsidR="00E90C19" w:rsidRPr="003A2E57" w:rsidTr="00E90C19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 w:rsidRPr="003A2E57">
              <w:rPr>
                <w:spacing w:val="-1"/>
              </w:rPr>
              <w:t>31.</w:t>
            </w:r>
          </w:p>
        </w:tc>
        <w:tc>
          <w:tcPr>
            <w:tcW w:w="11221" w:type="dxa"/>
            <w:shd w:val="clear" w:color="auto" w:fill="auto"/>
            <w:vAlign w:val="center"/>
          </w:tcPr>
          <w:p w:rsidR="00E90C19" w:rsidRPr="00F6331F" w:rsidRDefault="00E90C19" w:rsidP="003A2E57">
            <w:pPr>
              <w:ind w:left="22"/>
            </w:pPr>
            <w:r w:rsidRPr="00F6331F">
              <w:t>Обзоры обращений лиц, указанных в пункте 27,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02" w:type="dxa"/>
            <w:shd w:val="clear" w:color="auto" w:fill="auto"/>
          </w:tcPr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 xml:space="preserve">ежеквартально </w:t>
            </w:r>
          </w:p>
          <w:p w:rsidR="00E90C19" w:rsidRPr="003A2E57" w:rsidRDefault="00E90C19" w:rsidP="005C5947">
            <w:pPr>
              <w:rPr>
                <w:spacing w:val="-1"/>
              </w:rPr>
            </w:pPr>
            <w:r w:rsidRPr="003A2E57">
              <w:rPr>
                <w:spacing w:val="-1"/>
              </w:rPr>
              <w:t>в течение 5 рабочих дней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32.</w:t>
            </w:r>
          </w:p>
        </w:tc>
        <w:tc>
          <w:tcPr>
            <w:tcW w:w="11221" w:type="dxa"/>
            <w:shd w:val="clear" w:color="auto" w:fill="auto"/>
          </w:tcPr>
          <w:p w:rsidR="00E90C19" w:rsidRPr="00F55845" w:rsidRDefault="00E90C19" w:rsidP="00E05C2A">
            <w:pPr>
              <w:pStyle w:val="a6"/>
              <w:spacing w:after="0" w:line="278" w:lineRule="exact"/>
            </w:pPr>
            <w:r w:rsidRPr="00F55845">
              <w:rPr>
                <w:color w:val="000000"/>
              </w:rPr>
              <w:t xml:space="preserve">Сведения об административно- территориальном делении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 </w:t>
            </w:r>
            <w:r w:rsidR="00CC34A1">
              <w:rPr>
                <w:color w:val="000000"/>
              </w:rPr>
              <w:t>Лужского</w:t>
            </w:r>
            <w:r w:rsidRPr="00F5584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E90C19" w:rsidP="002C1C3E">
            <w:pPr>
              <w:pStyle w:val="a6"/>
              <w:spacing w:after="0" w:line="274" w:lineRule="exact"/>
            </w:pPr>
            <w:r w:rsidRPr="00F55845">
              <w:rPr>
                <w:color w:val="000000"/>
              </w:rPr>
              <w:t>в течение 3 дней после изменений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33.</w:t>
            </w:r>
          </w:p>
        </w:tc>
        <w:tc>
          <w:tcPr>
            <w:tcW w:w="11221" w:type="dxa"/>
            <w:shd w:val="clear" w:color="auto" w:fill="auto"/>
          </w:tcPr>
          <w:p w:rsidR="00E90C19" w:rsidRPr="00F55845" w:rsidRDefault="00E90C19" w:rsidP="00E05C2A">
            <w:pPr>
              <w:pStyle w:val="a6"/>
              <w:spacing w:after="0"/>
            </w:pPr>
            <w:r w:rsidRPr="00F55845">
              <w:rPr>
                <w:color w:val="000000"/>
              </w:rPr>
              <w:t xml:space="preserve">Сведения об имуществе, находящимся в собственности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 </w:t>
            </w:r>
            <w:r w:rsidR="00CC34A1">
              <w:rPr>
                <w:color w:val="000000"/>
              </w:rPr>
              <w:t>Лужского</w:t>
            </w:r>
            <w:r w:rsidRPr="00F55845">
              <w:rPr>
                <w:color w:val="000000"/>
              </w:rPr>
              <w:t xml:space="preserve"> муниципального района 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E90C19" w:rsidP="002C1C3E">
            <w:pPr>
              <w:pStyle w:val="a6"/>
              <w:spacing w:after="0"/>
            </w:pPr>
            <w:r w:rsidRPr="00F55845">
              <w:rPr>
                <w:color w:val="000000"/>
              </w:rPr>
              <w:t>ежегодно, до 1 июня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34.</w:t>
            </w:r>
          </w:p>
        </w:tc>
        <w:tc>
          <w:tcPr>
            <w:tcW w:w="11221" w:type="dxa"/>
            <w:shd w:val="clear" w:color="auto" w:fill="auto"/>
          </w:tcPr>
          <w:p w:rsidR="00E90C19" w:rsidRPr="00F55845" w:rsidRDefault="00E90C19" w:rsidP="00E05C2A">
            <w:pPr>
              <w:pStyle w:val="a6"/>
              <w:spacing w:after="0" w:line="274" w:lineRule="exact"/>
            </w:pPr>
            <w:r w:rsidRPr="00F55845">
              <w:rPr>
                <w:color w:val="000000"/>
              </w:rPr>
              <w:t xml:space="preserve">Перечень объектов похоронного назначения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 </w:t>
            </w:r>
            <w:r w:rsidR="00CC34A1">
              <w:rPr>
                <w:color w:val="000000"/>
              </w:rPr>
              <w:t>Лужского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E90C19" w:rsidP="002C1C3E">
            <w:pPr>
              <w:pStyle w:val="a6"/>
              <w:spacing w:after="0" w:line="274" w:lineRule="exact"/>
            </w:pPr>
            <w:r w:rsidRPr="00F55845">
              <w:rPr>
                <w:color w:val="000000"/>
              </w:rPr>
              <w:t>ежегодно, до 1 февраля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35.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Pr="00F55845" w:rsidRDefault="00E90C19" w:rsidP="00E05C2A">
            <w:pPr>
              <w:pStyle w:val="a6"/>
              <w:spacing w:after="0"/>
            </w:pPr>
            <w:r w:rsidRPr="00F55845">
              <w:rPr>
                <w:color w:val="000000"/>
              </w:rPr>
              <w:t xml:space="preserve">Перечень культурно-массовых учреждений, расположенных на территории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 </w:t>
            </w:r>
            <w:r w:rsidR="00CC34A1">
              <w:rPr>
                <w:color w:val="000000"/>
              </w:rPr>
              <w:t>Лужского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E90C19" w:rsidP="002C1C3E">
            <w:pPr>
              <w:pStyle w:val="a6"/>
              <w:spacing w:after="0"/>
            </w:pPr>
            <w:r w:rsidRPr="00F55845">
              <w:rPr>
                <w:color w:val="000000"/>
              </w:rPr>
              <w:t>ежегодно,</w:t>
            </w:r>
            <w:r w:rsidR="002C1C3E">
              <w:rPr>
                <w:color w:val="000000"/>
              </w:rPr>
              <w:t xml:space="preserve"> </w:t>
            </w:r>
            <w:r w:rsidRPr="00F55845">
              <w:rPr>
                <w:color w:val="000000"/>
              </w:rPr>
              <w:t>до 1 февраля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36.</w:t>
            </w:r>
          </w:p>
        </w:tc>
        <w:tc>
          <w:tcPr>
            <w:tcW w:w="11221" w:type="dxa"/>
            <w:shd w:val="clear" w:color="auto" w:fill="auto"/>
          </w:tcPr>
          <w:p w:rsidR="00E90C19" w:rsidRPr="00F55845" w:rsidRDefault="00E90C19" w:rsidP="00E05C2A">
            <w:pPr>
              <w:pStyle w:val="a6"/>
              <w:spacing w:after="0" w:line="274" w:lineRule="exact"/>
            </w:pPr>
            <w:r w:rsidRPr="00F55845">
              <w:rPr>
                <w:color w:val="000000"/>
              </w:rPr>
              <w:t xml:space="preserve">Схемы размещения рекламных конструкций, расположенных на территории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</w:t>
            </w:r>
            <w:r w:rsidRPr="00F55845">
              <w:rPr>
                <w:color w:val="000000"/>
              </w:rPr>
              <w:t xml:space="preserve"> </w:t>
            </w:r>
            <w:r w:rsidR="00CC34A1">
              <w:rPr>
                <w:color w:val="000000"/>
              </w:rPr>
              <w:t>Лужского</w:t>
            </w:r>
            <w:r w:rsidRPr="00F55845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E90C19" w:rsidRDefault="00E90C19" w:rsidP="002C1C3E">
            <w:pPr>
              <w:pStyle w:val="a6"/>
              <w:spacing w:after="0" w:line="27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два раза в год </w:t>
            </w:r>
          </w:p>
          <w:p w:rsidR="00E90C19" w:rsidRDefault="00E90C19" w:rsidP="002C1C3E">
            <w:pPr>
              <w:pStyle w:val="a6"/>
              <w:spacing w:after="0" w:line="27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до 1 июля </w:t>
            </w:r>
          </w:p>
          <w:p w:rsidR="00E90C19" w:rsidRPr="00F55845" w:rsidRDefault="00E90C19" w:rsidP="002C1C3E">
            <w:pPr>
              <w:pStyle w:val="a6"/>
              <w:spacing w:after="0" w:line="274" w:lineRule="exact"/>
            </w:pPr>
            <w:r w:rsidRPr="00F55845">
              <w:rPr>
                <w:color w:val="000000"/>
              </w:rPr>
              <w:t>и до 31 декабря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37.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Default="00E90C19" w:rsidP="00E05C2A">
            <w:pPr>
              <w:pStyle w:val="a6"/>
              <w:spacing w:after="0" w:line="259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Перечень некоммерческих организаций, получивших поддержку бюджетов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 </w:t>
            </w:r>
            <w:r w:rsidR="00CC34A1">
              <w:rPr>
                <w:color w:val="000000"/>
              </w:rPr>
              <w:t>Лужского</w:t>
            </w:r>
            <w:r w:rsidRPr="00F55845">
              <w:rPr>
                <w:color w:val="000000"/>
              </w:rPr>
              <w:t xml:space="preserve"> муниципального района </w:t>
            </w:r>
          </w:p>
          <w:p w:rsidR="00E90C19" w:rsidRPr="00F55845" w:rsidRDefault="00E90C19" w:rsidP="00E05C2A">
            <w:pPr>
              <w:pStyle w:val="a6"/>
              <w:spacing w:after="0" w:line="259" w:lineRule="exact"/>
            </w:pPr>
          </w:p>
        </w:tc>
        <w:tc>
          <w:tcPr>
            <w:tcW w:w="3402" w:type="dxa"/>
            <w:shd w:val="clear" w:color="auto" w:fill="auto"/>
          </w:tcPr>
          <w:p w:rsidR="00E90C19" w:rsidRDefault="00E90C19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два раза в год </w:t>
            </w:r>
          </w:p>
          <w:p w:rsidR="00E90C19" w:rsidRDefault="00E90C19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до 1 июля </w:t>
            </w:r>
          </w:p>
          <w:p w:rsidR="00E90C19" w:rsidRPr="00F55845" w:rsidRDefault="00E90C19" w:rsidP="002C1C3E">
            <w:pPr>
              <w:pStyle w:val="a6"/>
              <w:spacing w:after="0" w:line="264" w:lineRule="exact"/>
            </w:pPr>
            <w:r w:rsidRPr="00F55845">
              <w:rPr>
                <w:color w:val="000000"/>
              </w:rPr>
              <w:t>и до 31 декабря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Pr="003A2E57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38.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Default="00E90C19" w:rsidP="00E05C2A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>Перечень коммерческих организаций, получивших поддержку бюджетов</w:t>
            </w:r>
            <w:r>
              <w:rPr>
                <w:color w:val="000000"/>
              </w:rPr>
              <w:t xml:space="preserve"> </w:t>
            </w:r>
            <w:r w:rsidR="00CC34A1">
              <w:rPr>
                <w:color w:val="000000"/>
              </w:rPr>
              <w:t>Серебрянского</w:t>
            </w:r>
            <w:r>
              <w:rPr>
                <w:color w:val="000000"/>
              </w:rPr>
              <w:t xml:space="preserve"> сельского поселения</w:t>
            </w:r>
            <w:r w:rsidRPr="00F55845">
              <w:rPr>
                <w:color w:val="000000"/>
              </w:rPr>
              <w:t xml:space="preserve"> </w:t>
            </w:r>
            <w:r w:rsidR="00CC34A1">
              <w:rPr>
                <w:color w:val="000000"/>
              </w:rPr>
              <w:t>Лужского</w:t>
            </w:r>
            <w:r w:rsidRPr="00F55845">
              <w:rPr>
                <w:color w:val="000000"/>
              </w:rPr>
              <w:t xml:space="preserve"> муниципального района </w:t>
            </w:r>
          </w:p>
          <w:p w:rsidR="00E90C19" w:rsidRPr="00F55845" w:rsidRDefault="00E90C19" w:rsidP="00E05C2A">
            <w:pPr>
              <w:pStyle w:val="a6"/>
              <w:spacing w:after="0" w:line="264" w:lineRule="exact"/>
            </w:pPr>
          </w:p>
        </w:tc>
        <w:tc>
          <w:tcPr>
            <w:tcW w:w="3402" w:type="dxa"/>
            <w:shd w:val="clear" w:color="auto" w:fill="auto"/>
          </w:tcPr>
          <w:p w:rsidR="002C1C3E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два раза в год </w:t>
            </w:r>
          </w:p>
          <w:p w:rsidR="002C1C3E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 xml:space="preserve">до 1 июля </w:t>
            </w:r>
          </w:p>
          <w:p w:rsidR="00E90C19" w:rsidRPr="002C1C3E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F55845">
              <w:rPr>
                <w:color w:val="000000"/>
              </w:rPr>
              <w:t>и до 31 декабря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39.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Default="00E90C19" w:rsidP="002C1C3E">
            <w:pPr>
              <w:pStyle w:val="a6"/>
              <w:spacing w:after="0" w:line="264" w:lineRule="exact"/>
            </w:pPr>
            <w:r w:rsidRPr="002C1C3E">
              <w:t>Перечень объектов, в отношении которых планируется заключение концессионных соглашений</w:t>
            </w:r>
          </w:p>
          <w:p w:rsidR="002C1C3E" w:rsidRPr="002C1C3E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E90C19" w:rsidRPr="00F55845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2C1C3E">
              <w:t>в течение 5 рабочих дней после утверждения перечня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40.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Pr="002C1C3E" w:rsidRDefault="00E90C19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2C1C3E">
      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платы), либо отчуждено на безвозмездной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="002C1C3E">
              <w:t>п</w:t>
            </w:r>
            <w:r w:rsidRPr="002C1C3E">
              <w:t xml:space="preserve">редпринимательства 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2C1C3E">
              <w:t>до 1 ноября текущего года дополнением таких перечней</w:t>
            </w:r>
          </w:p>
        </w:tc>
      </w:tr>
      <w:tr w:rsidR="00E90C19" w:rsidRPr="003A2E57" w:rsidTr="00E05C2A">
        <w:tc>
          <w:tcPr>
            <w:tcW w:w="648" w:type="dxa"/>
            <w:shd w:val="clear" w:color="auto" w:fill="auto"/>
          </w:tcPr>
          <w:p w:rsidR="00E90C19" w:rsidRDefault="00E90C19" w:rsidP="003A2E5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41.</w:t>
            </w:r>
          </w:p>
        </w:tc>
        <w:tc>
          <w:tcPr>
            <w:tcW w:w="11221" w:type="dxa"/>
            <w:shd w:val="clear" w:color="auto" w:fill="auto"/>
            <w:vAlign w:val="bottom"/>
          </w:tcPr>
          <w:p w:rsidR="00E90C19" w:rsidRPr="002C1C3E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2C1C3E">
              <w:t xml:space="preserve">Общедоступная информация о лицах, пропавших без вести, месте их предполагаемого поиска, контактная информация координаторов мероприятий по поиску лиц, пропавших без вести, иная общедоступная информация, необходимая для эффективного поиска лиц, пропавших без вести </w:t>
            </w:r>
          </w:p>
        </w:tc>
        <w:tc>
          <w:tcPr>
            <w:tcW w:w="3402" w:type="dxa"/>
            <w:shd w:val="clear" w:color="auto" w:fill="auto"/>
          </w:tcPr>
          <w:p w:rsidR="00E90C19" w:rsidRPr="00F55845" w:rsidRDefault="002C1C3E" w:rsidP="002C1C3E">
            <w:pPr>
              <w:pStyle w:val="a6"/>
              <w:spacing w:after="0" w:line="264" w:lineRule="exact"/>
              <w:rPr>
                <w:color w:val="000000"/>
              </w:rPr>
            </w:pPr>
            <w:r w:rsidRPr="002C1C3E">
              <w:t>ежеквартально в течение 5 рабочих дней</w:t>
            </w:r>
          </w:p>
        </w:tc>
      </w:tr>
    </w:tbl>
    <w:p w:rsidR="005C5947" w:rsidRDefault="005C5947" w:rsidP="005C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5947" w:rsidRDefault="007862D3" w:rsidP="005C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C5947" w:rsidRPr="000D6BC6">
        <w:rPr>
          <w:rFonts w:ascii="Times New Roman" w:hAnsi="Times New Roman" w:cs="Times New Roman"/>
          <w:sz w:val="24"/>
          <w:szCs w:val="24"/>
        </w:rPr>
        <w:t>может размещать в сети Интернет иную информацию о своей дея</w:t>
      </w:r>
      <w:r w:rsidR="0003494F">
        <w:rPr>
          <w:rFonts w:ascii="Times New Roman" w:hAnsi="Times New Roman" w:cs="Times New Roman"/>
          <w:sz w:val="24"/>
          <w:szCs w:val="24"/>
        </w:rPr>
        <w:t xml:space="preserve">тельности с учетом требований </w:t>
      </w:r>
      <w:r w:rsidR="005C5947" w:rsidRPr="000D6BC6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171A6" w:rsidRDefault="00A171A6" w:rsidP="005C1DEA">
      <w:pPr>
        <w:ind w:left="5220"/>
        <w:rPr>
          <w:b/>
        </w:rPr>
      </w:pPr>
    </w:p>
    <w:sectPr w:rsidR="00A171A6" w:rsidSect="00B26E9E">
      <w:pgSz w:w="16838" w:h="11906" w:orient="landscape"/>
      <w:pgMar w:top="1079" w:right="7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91" w:rsidRDefault="00DB6991" w:rsidP="007E5420">
      <w:r>
        <w:separator/>
      </w:r>
    </w:p>
  </w:endnote>
  <w:endnote w:type="continuationSeparator" w:id="0">
    <w:p w:rsidR="00DB6991" w:rsidRDefault="00DB6991" w:rsidP="007E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91" w:rsidRDefault="00DB6991" w:rsidP="007E5420">
      <w:r>
        <w:separator/>
      </w:r>
    </w:p>
  </w:footnote>
  <w:footnote w:type="continuationSeparator" w:id="0">
    <w:p w:rsidR="00DB6991" w:rsidRDefault="00DB6991" w:rsidP="007E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AF" w:rsidRDefault="00630DAF" w:rsidP="00B26E9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30DAF" w:rsidRDefault="00630DA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9E" w:rsidRDefault="00B26E9E" w:rsidP="00B26E9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B155C">
      <w:rPr>
        <w:rStyle w:val="ad"/>
        <w:noProof/>
      </w:rPr>
      <w:t>5</w:t>
    </w:r>
    <w:r>
      <w:rPr>
        <w:rStyle w:val="ad"/>
      </w:rPr>
      <w:fldChar w:fldCharType="end"/>
    </w:r>
  </w:p>
  <w:p w:rsidR="00630DAF" w:rsidRDefault="00630DA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9E" w:rsidRDefault="00B26E9E" w:rsidP="00B26E9E">
    <w:pPr>
      <w:pStyle w:val="ac"/>
      <w:ind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8B4"/>
    <w:multiLevelType w:val="hybridMultilevel"/>
    <w:tmpl w:val="EB44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403D3"/>
    <w:multiLevelType w:val="multilevel"/>
    <w:tmpl w:val="01905E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FDD7E7F"/>
    <w:multiLevelType w:val="multilevel"/>
    <w:tmpl w:val="42F2BA8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585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 w15:restartNumberingAfterBreak="0">
    <w:nsid w:val="3C183233"/>
    <w:multiLevelType w:val="hybridMultilevel"/>
    <w:tmpl w:val="2E26E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74BB6"/>
    <w:multiLevelType w:val="multilevel"/>
    <w:tmpl w:val="09FEC0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628308E2"/>
    <w:multiLevelType w:val="hybridMultilevel"/>
    <w:tmpl w:val="D4E4B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11222"/>
    <w:multiLevelType w:val="hybridMultilevel"/>
    <w:tmpl w:val="B8F0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002BDE"/>
    <w:rsid w:val="00002CE6"/>
    <w:rsid w:val="00006776"/>
    <w:rsid w:val="00010883"/>
    <w:rsid w:val="000133FA"/>
    <w:rsid w:val="000148DE"/>
    <w:rsid w:val="00020853"/>
    <w:rsid w:val="00021BAB"/>
    <w:rsid w:val="00021C96"/>
    <w:rsid w:val="00024031"/>
    <w:rsid w:val="000240CC"/>
    <w:rsid w:val="00024913"/>
    <w:rsid w:val="00027838"/>
    <w:rsid w:val="00031E9D"/>
    <w:rsid w:val="00033F05"/>
    <w:rsid w:val="00034001"/>
    <w:rsid w:val="0003494F"/>
    <w:rsid w:val="00035256"/>
    <w:rsid w:val="00035AD8"/>
    <w:rsid w:val="00041A1C"/>
    <w:rsid w:val="00044BC2"/>
    <w:rsid w:val="0004565B"/>
    <w:rsid w:val="00046422"/>
    <w:rsid w:val="00047307"/>
    <w:rsid w:val="00047AA9"/>
    <w:rsid w:val="00052465"/>
    <w:rsid w:val="00054E2B"/>
    <w:rsid w:val="000556FA"/>
    <w:rsid w:val="00057D2F"/>
    <w:rsid w:val="000611B5"/>
    <w:rsid w:val="0007008E"/>
    <w:rsid w:val="00071C57"/>
    <w:rsid w:val="000727B1"/>
    <w:rsid w:val="00073D99"/>
    <w:rsid w:val="00073E67"/>
    <w:rsid w:val="00080126"/>
    <w:rsid w:val="0008164C"/>
    <w:rsid w:val="000839BE"/>
    <w:rsid w:val="0008401A"/>
    <w:rsid w:val="00084E31"/>
    <w:rsid w:val="00086977"/>
    <w:rsid w:val="00087105"/>
    <w:rsid w:val="00087271"/>
    <w:rsid w:val="0008746E"/>
    <w:rsid w:val="00087B77"/>
    <w:rsid w:val="00087BD1"/>
    <w:rsid w:val="0009083E"/>
    <w:rsid w:val="000934CB"/>
    <w:rsid w:val="00094838"/>
    <w:rsid w:val="000976A4"/>
    <w:rsid w:val="000A1E01"/>
    <w:rsid w:val="000A2255"/>
    <w:rsid w:val="000A34EB"/>
    <w:rsid w:val="000A50BC"/>
    <w:rsid w:val="000A5915"/>
    <w:rsid w:val="000A5AD7"/>
    <w:rsid w:val="000A5EB5"/>
    <w:rsid w:val="000A78E7"/>
    <w:rsid w:val="000A7A73"/>
    <w:rsid w:val="000B0154"/>
    <w:rsid w:val="000B0A3C"/>
    <w:rsid w:val="000B0D02"/>
    <w:rsid w:val="000B4739"/>
    <w:rsid w:val="000B726A"/>
    <w:rsid w:val="000B7A12"/>
    <w:rsid w:val="000C0FE8"/>
    <w:rsid w:val="000C47FF"/>
    <w:rsid w:val="000C529B"/>
    <w:rsid w:val="000D19C6"/>
    <w:rsid w:val="000D5660"/>
    <w:rsid w:val="000D66ED"/>
    <w:rsid w:val="000E0957"/>
    <w:rsid w:val="000E1D67"/>
    <w:rsid w:val="000E3F8E"/>
    <w:rsid w:val="000E6CF7"/>
    <w:rsid w:val="000F0C05"/>
    <w:rsid w:val="000F28A1"/>
    <w:rsid w:val="000F35EC"/>
    <w:rsid w:val="000F38DC"/>
    <w:rsid w:val="000F52EA"/>
    <w:rsid w:val="000F5653"/>
    <w:rsid w:val="00100940"/>
    <w:rsid w:val="00100FCA"/>
    <w:rsid w:val="00101010"/>
    <w:rsid w:val="00101D45"/>
    <w:rsid w:val="00104F4E"/>
    <w:rsid w:val="00106CE1"/>
    <w:rsid w:val="00107954"/>
    <w:rsid w:val="00112CEE"/>
    <w:rsid w:val="00114094"/>
    <w:rsid w:val="00116E2D"/>
    <w:rsid w:val="00117C48"/>
    <w:rsid w:val="00120CDD"/>
    <w:rsid w:val="00121EEF"/>
    <w:rsid w:val="0012530C"/>
    <w:rsid w:val="00125A89"/>
    <w:rsid w:val="00126D9C"/>
    <w:rsid w:val="001309B8"/>
    <w:rsid w:val="0013340B"/>
    <w:rsid w:val="001344AF"/>
    <w:rsid w:val="00137DA2"/>
    <w:rsid w:val="00137F14"/>
    <w:rsid w:val="00140DB0"/>
    <w:rsid w:val="00143126"/>
    <w:rsid w:val="00143B85"/>
    <w:rsid w:val="00145328"/>
    <w:rsid w:val="00147A55"/>
    <w:rsid w:val="001502B4"/>
    <w:rsid w:val="001513E0"/>
    <w:rsid w:val="00152F2A"/>
    <w:rsid w:val="0015384F"/>
    <w:rsid w:val="001538CE"/>
    <w:rsid w:val="001553F0"/>
    <w:rsid w:val="00157B65"/>
    <w:rsid w:val="00157D72"/>
    <w:rsid w:val="00164FF2"/>
    <w:rsid w:val="001661B3"/>
    <w:rsid w:val="001705A3"/>
    <w:rsid w:val="00173B9E"/>
    <w:rsid w:val="00180910"/>
    <w:rsid w:val="00181E8A"/>
    <w:rsid w:val="0018235F"/>
    <w:rsid w:val="00182740"/>
    <w:rsid w:val="00186199"/>
    <w:rsid w:val="001941DC"/>
    <w:rsid w:val="001947BD"/>
    <w:rsid w:val="0019700B"/>
    <w:rsid w:val="00197469"/>
    <w:rsid w:val="001A1721"/>
    <w:rsid w:val="001A25B8"/>
    <w:rsid w:val="001A4FDE"/>
    <w:rsid w:val="001A58B7"/>
    <w:rsid w:val="001A6B47"/>
    <w:rsid w:val="001A6FB9"/>
    <w:rsid w:val="001B0D6E"/>
    <w:rsid w:val="001B1E1A"/>
    <w:rsid w:val="001B3B8F"/>
    <w:rsid w:val="001B7217"/>
    <w:rsid w:val="001B7BBC"/>
    <w:rsid w:val="001C0095"/>
    <w:rsid w:val="001C14D1"/>
    <w:rsid w:val="001C54D8"/>
    <w:rsid w:val="001C745B"/>
    <w:rsid w:val="001D13F4"/>
    <w:rsid w:val="001D160B"/>
    <w:rsid w:val="001D24BE"/>
    <w:rsid w:val="001D2DED"/>
    <w:rsid w:val="001D3703"/>
    <w:rsid w:val="001D68A3"/>
    <w:rsid w:val="001E04B6"/>
    <w:rsid w:val="001E0B5D"/>
    <w:rsid w:val="001E27E4"/>
    <w:rsid w:val="001E3FAB"/>
    <w:rsid w:val="001E7227"/>
    <w:rsid w:val="001F05EA"/>
    <w:rsid w:val="001F22BA"/>
    <w:rsid w:val="001F4A4C"/>
    <w:rsid w:val="002026BF"/>
    <w:rsid w:val="002078DA"/>
    <w:rsid w:val="002112DE"/>
    <w:rsid w:val="00214C70"/>
    <w:rsid w:val="00215F8A"/>
    <w:rsid w:val="002166FE"/>
    <w:rsid w:val="002215FD"/>
    <w:rsid w:val="00222FD1"/>
    <w:rsid w:val="002235E7"/>
    <w:rsid w:val="00224831"/>
    <w:rsid w:val="00226222"/>
    <w:rsid w:val="00230CE1"/>
    <w:rsid w:val="00234A8D"/>
    <w:rsid w:val="00241A97"/>
    <w:rsid w:val="0024228E"/>
    <w:rsid w:val="00245523"/>
    <w:rsid w:val="002515A5"/>
    <w:rsid w:val="00256B6C"/>
    <w:rsid w:val="002612E9"/>
    <w:rsid w:val="0026270A"/>
    <w:rsid w:val="002629D2"/>
    <w:rsid w:val="00262BDA"/>
    <w:rsid w:val="002651D1"/>
    <w:rsid w:val="00270093"/>
    <w:rsid w:val="00271E53"/>
    <w:rsid w:val="00272522"/>
    <w:rsid w:val="002741D4"/>
    <w:rsid w:val="00276627"/>
    <w:rsid w:val="00285D88"/>
    <w:rsid w:val="0028689C"/>
    <w:rsid w:val="002873B7"/>
    <w:rsid w:val="0028770B"/>
    <w:rsid w:val="002902BB"/>
    <w:rsid w:val="002921F1"/>
    <w:rsid w:val="002931A3"/>
    <w:rsid w:val="00294F5A"/>
    <w:rsid w:val="00295D76"/>
    <w:rsid w:val="002964EF"/>
    <w:rsid w:val="00296F9A"/>
    <w:rsid w:val="002B00DE"/>
    <w:rsid w:val="002B2471"/>
    <w:rsid w:val="002B2AF7"/>
    <w:rsid w:val="002B712A"/>
    <w:rsid w:val="002B7926"/>
    <w:rsid w:val="002C1C3E"/>
    <w:rsid w:val="002C5BD6"/>
    <w:rsid w:val="002D1613"/>
    <w:rsid w:val="002D1C91"/>
    <w:rsid w:val="002D3BB5"/>
    <w:rsid w:val="002E396B"/>
    <w:rsid w:val="002E489E"/>
    <w:rsid w:val="002E5601"/>
    <w:rsid w:val="002F20A4"/>
    <w:rsid w:val="002F2A3A"/>
    <w:rsid w:val="002F6441"/>
    <w:rsid w:val="00300370"/>
    <w:rsid w:val="00300D10"/>
    <w:rsid w:val="00305BAD"/>
    <w:rsid w:val="00307DA4"/>
    <w:rsid w:val="0031072F"/>
    <w:rsid w:val="003109D2"/>
    <w:rsid w:val="00312B5A"/>
    <w:rsid w:val="003145AB"/>
    <w:rsid w:val="0031487B"/>
    <w:rsid w:val="003148A7"/>
    <w:rsid w:val="003150B5"/>
    <w:rsid w:val="003155A6"/>
    <w:rsid w:val="00316C11"/>
    <w:rsid w:val="00316FA6"/>
    <w:rsid w:val="00324E38"/>
    <w:rsid w:val="003264D1"/>
    <w:rsid w:val="00331068"/>
    <w:rsid w:val="00331CFF"/>
    <w:rsid w:val="00333EA1"/>
    <w:rsid w:val="0033439F"/>
    <w:rsid w:val="0034063A"/>
    <w:rsid w:val="00340BEF"/>
    <w:rsid w:val="003450F0"/>
    <w:rsid w:val="00345DA3"/>
    <w:rsid w:val="00351E25"/>
    <w:rsid w:val="00356B0D"/>
    <w:rsid w:val="00356CE7"/>
    <w:rsid w:val="00357680"/>
    <w:rsid w:val="00357951"/>
    <w:rsid w:val="00360BB3"/>
    <w:rsid w:val="00361A71"/>
    <w:rsid w:val="00361D9F"/>
    <w:rsid w:val="003626A2"/>
    <w:rsid w:val="003626B0"/>
    <w:rsid w:val="003654BE"/>
    <w:rsid w:val="00372217"/>
    <w:rsid w:val="003746D4"/>
    <w:rsid w:val="00375EA9"/>
    <w:rsid w:val="00380625"/>
    <w:rsid w:val="00381E82"/>
    <w:rsid w:val="00382231"/>
    <w:rsid w:val="0038391E"/>
    <w:rsid w:val="00383A84"/>
    <w:rsid w:val="00390D2F"/>
    <w:rsid w:val="0039100A"/>
    <w:rsid w:val="0039161C"/>
    <w:rsid w:val="0039292C"/>
    <w:rsid w:val="003A122B"/>
    <w:rsid w:val="003A1522"/>
    <w:rsid w:val="003A2E57"/>
    <w:rsid w:val="003A402F"/>
    <w:rsid w:val="003A5832"/>
    <w:rsid w:val="003A5A2B"/>
    <w:rsid w:val="003A6059"/>
    <w:rsid w:val="003A6F68"/>
    <w:rsid w:val="003B2796"/>
    <w:rsid w:val="003B6754"/>
    <w:rsid w:val="003C0BEC"/>
    <w:rsid w:val="003C52BB"/>
    <w:rsid w:val="003D08F2"/>
    <w:rsid w:val="003D17E6"/>
    <w:rsid w:val="003D41C3"/>
    <w:rsid w:val="003D5AB5"/>
    <w:rsid w:val="003D61FE"/>
    <w:rsid w:val="003D7933"/>
    <w:rsid w:val="003E0737"/>
    <w:rsid w:val="003E3440"/>
    <w:rsid w:val="003E6293"/>
    <w:rsid w:val="003E6E5D"/>
    <w:rsid w:val="003F0EC8"/>
    <w:rsid w:val="003F1562"/>
    <w:rsid w:val="003F15B7"/>
    <w:rsid w:val="003F26B7"/>
    <w:rsid w:val="003F2C47"/>
    <w:rsid w:val="003F4139"/>
    <w:rsid w:val="003F4359"/>
    <w:rsid w:val="003F5371"/>
    <w:rsid w:val="003F5CD4"/>
    <w:rsid w:val="003F5D06"/>
    <w:rsid w:val="003F6E19"/>
    <w:rsid w:val="00400D99"/>
    <w:rsid w:val="00400E12"/>
    <w:rsid w:val="0040124A"/>
    <w:rsid w:val="00404110"/>
    <w:rsid w:val="00404B94"/>
    <w:rsid w:val="00407545"/>
    <w:rsid w:val="0041024C"/>
    <w:rsid w:val="00411697"/>
    <w:rsid w:val="00411D50"/>
    <w:rsid w:val="00412946"/>
    <w:rsid w:val="00414A2D"/>
    <w:rsid w:val="00417BEE"/>
    <w:rsid w:val="004223F1"/>
    <w:rsid w:val="00424C8A"/>
    <w:rsid w:val="00425607"/>
    <w:rsid w:val="0042574E"/>
    <w:rsid w:val="00426037"/>
    <w:rsid w:val="00426501"/>
    <w:rsid w:val="00426CFC"/>
    <w:rsid w:val="00432716"/>
    <w:rsid w:val="00434A9E"/>
    <w:rsid w:val="00434EFD"/>
    <w:rsid w:val="00440F70"/>
    <w:rsid w:val="0044218D"/>
    <w:rsid w:val="004441A5"/>
    <w:rsid w:val="00445311"/>
    <w:rsid w:val="004453EE"/>
    <w:rsid w:val="004476CB"/>
    <w:rsid w:val="004509C7"/>
    <w:rsid w:val="00451AE3"/>
    <w:rsid w:val="0045404A"/>
    <w:rsid w:val="004541D1"/>
    <w:rsid w:val="00454388"/>
    <w:rsid w:val="00456694"/>
    <w:rsid w:val="0046091C"/>
    <w:rsid w:val="004609D9"/>
    <w:rsid w:val="00460E2D"/>
    <w:rsid w:val="00462882"/>
    <w:rsid w:val="00462AA8"/>
    <w:rsid w:val="0046617B"/>
    <w:rsid w:val="00467A2A"/>
    <w:rsid w:val="00470C24"/>
    <w:rsid w:val="004729FA"/>
    <w:rsid w:val="00473B4D"/>
    <w:rsid w:val="00473E9F"/>
    <w:rsid w:val="004749FB"/>
    <w:rsid w:val="00475265"/>
    <w:rsid w:val="00485407"/>
    <w:rsid w:val="00485DD2"/>
    <w:rsid w:val="00485EBF"/>
    <w:rsid w:val="004920D1"/>
    <w:rsid w:val="004930F3"/>
    <w:rsid w:val="00494F65"/>
    <w:rsid w:val="004974D9"/>
    <w:rsid w:val="00497594"/>
    <w:rsid w:val="004A08CA"/>
    <w:rsid w:val="004A0EFF"/>
    <w:rsid w:val="004A1C1A"/>
    <w:rsid w:val="004A26B6"/>
    <w:rsid w:val="004A32C4"/>
    <w:rsid w:val="004A50C9"/>
    <w:rsid w:val="004A7663"/>
    <w:rsid w:val="004B29A2"/>
    <w:rsid w:val="004B7B28"/>
    <w:rsid w:val="004C00E5"/>
    <w:rsid w:val="004C0F57"/>
    <w:rsid w:val="004C1AA6"/>
    <w:rsid w:val="004C226A"/>
    <w:rsid w:val="004C4641"/>
    <w:rsid w:val="004C71A6"/>
    <w:rsid w:val="004D0761"/>
    <w:rsid w:val="004D0DE2"/>
    <w:rsid w:val="004D158D"/>
    <w:rsid w:val="004D2F7A"/>
    <w:rsid w:val="004D4B59"/>
    <w:rsid w:val="004E0806"/>
    <w:rsid w:val="004E1647"/>
    <w:rsid w:val="004E7D96"/>
    <w:rsid w:val="004F00C6"/>
    <w:rsid w:val="004F1178"/>
    <w:rsid w:val="004F2E42"/>
    <w:rsid w:val="004F3F0D"/>
    <w:rsid w:val="0050144E"/>
    <w:rsid w:val="00501673"/>
    <w:rsid w:val="00510CE3"/>
    <w:rsid w:val="005116AE"/>
    <w:rsid w:val="005119B7"/>
    <w:rsid w:val="00511D51"/>
    <w:rsid w:val="005157E6"/>
    <w:rsid w:val="0051637F"/>
    <w:rsid w:val="00516C3B"/>
    <w:rsid w:val="00521722"/>
    <w:rsid w:val="00523CEF"/>
    <w:rsid w:val="0052561E"/>
    <w:rsid w:val="00526A5F"/>
    <w:rsid w:val="00530033"/>
    <w:rsid w:val="0053021C"/>
    <w:rsid w:val="00531BA6"/>
    <w:rsid w:val="00541119"/>
    <w:rsid w:val="00543165"/>
    <w:rsid w:val="005434E0"/>
    <w:rsid w:val="005457F1"/>
    <w:rsid w:val="00546B98"/>
    <w:rsid w:val="005511A7"/>
    <w:rsid w:val="00553451"/>
    <w:rsid w:val="0055786F"/>
    <w:rsid w:val="00564E87"/>
    <w:rsid w:val="005661CF"/>
    <w:rsid w:val="005708A2"/>
    <w:rsid w:val="00573484"/>
    <w:rsid w:val="00573C52"/>
    <w:rsid w:val="00573C93"/>
    <w:rsid w:val="005742DA"/>
    <w:rsid w:val="005776F4"/>
    <w:rsid w:val="00577936"/>
    <w:rsid w:val="00580610"/>
    <w:rsid w:val="005833D0"/>
    <w:rsid w:val="005839B5"/>
    <w:rsid w:val="00584288"/>
    <w:rsid w:val="00586710"/>
    <w:rsid w:val="005869CC"/>
    <w:rsid w:val="0058752E"/>
    <w:rsid w:val="00587E1A"/>
    <w:rsid w:val="00591FDC"/>
    <w:rsid w:val="00592AF2"/>
    <w:rsid w:val="005A31BE"/>
    <w:rsid w:val="005A4E24"/>
    <w:rsid w:val="005A5947"/>
    <w:rsid w:val="005A5EB3"/>
    <w:rsid w:val="005A64FA"/>
    <w:rsid w:val="005A6BC9"/>
    <w:rsid w:val="005A6D44"/>
    <w:rsid w:val="005B5A1F"/>
    <w:rsid w:val="005B5E53"/>
    <w:rsid w:val="005B752E"/>
    <w:rsid w:val="005C099B"/>
    <w:rsid w:val="005C109A"/>
    <w:rsid w:val="005C1DEA"/>
    <w:rsid w:val="005C3795"/>
    <w:rsid w:val="005C4226"/>
    <w:rsid w:val="005C4660"/>
    <w:rsid w:val="005C5947"/>
    <w:rsid w:val="005D084E"/>
    <w:rsid w:val="005D0A64"/>
    <w:rsid w:val="005D190B"/>
    <w:rsid w:val="005D48E0"/>
    <w:rsid w:val="005D4EBE"/>
    <w:rsid w:val="005D699F"/>
    <w:rsid w:val="005D7346"/>
    <w:rsid w:val="005E0D07"/>
    <w:rsid w:val="005E43BD"/>
    <w:rsid w:val="005F09A8"/>
    <w:rsid w:val="005F14E2"/>
    <w:rsid w:val="005F1B35"/>
    <w:rsid w:val="005F23D8"/>
    <w:rsid w:val="005F2755"/>
    <w:rsid w:val="005F5DA5"/>
    <w:rsid w:val="005F7503"/>
    <w:rsid w:val="005F76C2"/>
    <w:rsid w:val="00605F88"/>
    <w:rsid w:val="00610A27"/>
    <w:rsid w:val="00612D08"/>
    <w:rsid w:val="00612EBE"/>
    <w:rsid w:val="00616C05"/>
    <w:rsid w:val="006171FF"/>
    <w:rsid w:val="00621C66"/>
    <w:rsid w:val="00621DC7"/>
    <w:rsid w:val="00622E61"/>
    <w:rsid w:val="00623DB2"/>
    <w:rsid w:val="00624349"/>
    <w:rsid w:val="0062493B"/>
    <w:rsid w:val="0062537B"/>
    <w:rsid w:val="00625CCD"/>
    <w:rsid w:val="006307C6"/>
    <w:rsid w:val="00630DAF"/>
    <w:rsid w:val="006314C0"/>
    <w:rsid w:val="00631DE5"/>
    <w:rsid w:val="006331E5"/>
    <w:rsid w:val="00634CAC"/>
    <w:rsid w:val="00636C9D"/>
    <w:rsid w:val="00644656"/>
    <w:rsid w:val="006470FD"/>
    <w:rsid w:val="00647741"/>
    <w:rsid w:val="00647D28"/>
    <w:rsid w:val="00654A79"/>
    <w:rsid w:val="006564F6"/>
    <w:rsid w:val="00657C3A"/>
    <w:rsid w:val="0066109F"/>
    <w:rsid w:val="0066661A"/>
    <w:rsid w:val="0066697B"/>
    <w:rsid w:val="00666FCB"/>
    <w:rsid w:val="0067109A"/>
    <w:rsid w:val="0067262B"/>
    <w:rsid w:val="006759F3"/>
    <w:rsid w:val="00677622"/>
    <w:rsid w:val="006818AF"/>
    <w:rsid w:val="00681A4B"/>
    <w:rsid w:val="00681C8B"/>
    <w:rsid w:val="006828F3"/>
    <w:rsid w:val="00684DD8"/>
    <w:rsid w:val="006875E0"/>
    <w:rsid w:val="00693368"/>
    <w:rsid w:val="0069676C"/>
    <w:rsid w:val="00697CA4"/>
    <w:rsid w:val="006A01F3"/>
    <w:rsid w:val="006A19A1"/>
    <w:rsid w:val="006A1EB2"/>
    <w:rsid w:val="006A30F6"/>
    <w:rsid w:val="006A34B9"/>
    <w:rsid w:val="006B3930"/>
    <w:rsid w:val="006B4A3C"/>
    <w:rsid w:val="006B4B3C"/>
    <w:rsid w:val="006B5F62"/>
    <w:rsid w:val="006B70FE"/>
    <w:rsid w:val="006B7A93"/>
    <w:rsid w:val="006C18ED"/>
    <w:rsid w:val="006C369F"/>
    <w:rsid w:val="006C40EB"/>
    <w:rsid w:val="006C4BEC"/>
    <w:rsid w:val="006C59D9"/>
    <w:rsid w:val="006C724D"/>
    <w:rsid w:val="006D0979"/>
    <w:rsid w:val="006D2B89"/>
    <w:rsid w:val="006D6461"/>
    <w:rsid w:val="006D6E81"/>
    <w:rsid w:val="006E0D92"/>
    <w:rsid w:val="006E3403"/>
    <w:rsid w:val="006E5787"/>
    <w:rsid w:val="006E6441"/>
    <w:rsid w:val="006E698B"/>
    <w:rsid w:val="006F117C"/>
    <w:rsid w:val="006F2490"/>
    <w:rsid w:val="006F2DB2"/>
    <w:rsid w:val="006F3744"/>
    <w:rsid w:val="006F387B"/>
    <w:rsid w:val="006F7C36"/>
    <w:rsid w:val="0070152B"/>
    <w:rsid w:val="00704837"/>
    <w:rsid w:val="007066F9"/>
    <w:rsid w:val="0070734C"/>
    <w:rsid w:val="00710761"/>
    <w:rsid w:val="0071127E"/>
    <w:rsid w:val="00713A65"/>
    <w:rsid w:val="00713B2C"/>
    <w:rsid w:val="007144F1"/>
    <w:rsid w:val="00717BDD"/>
    <w:rsid w:val="00721539"/>
    <w:rsid w:val="00722A05"/>
    <w:rsid w:val="00727697"/>
    <w:rsid w:val="00730E6A"/>
    <w:rsid w:val="007330CD"/>
    <w:rsid w:val="00733803"/>
    <w:rsid w:val="0073388F"/>
    <w:rsid w:val="007342FF"/>
    <w:rsid w:val="0073653B"/>
    <w:rsid w:val="00736B48"/>
    <w:rsid w:val="007409CA"/>
    <w:rsid w:val="00741152"/>
    <w:rsid w:val="0074161E"/>
    <w:rsid w:val="007428D7"/>
    <w:rsid w:val="0074396D"/>
    <w:rsid w:val="007453C8"/>
    <w:rsid w:val="00746119"/>
    <w:rsid w:val="007461D6"/>
    <w:rsid w:val="007500EE"/>
    <w:rsid w:val="00750707"/>
    <w:rsid w:val="00750D4F"/>
    <w:rsid w:val="0075290D"/>
    <w:rsid w:val="00752A31"/>
    <w:rsid w:val="00753A2D"/>
    <w:rsid w:val="007545AA"/>
    <w:rsid w:val="0075743E"/>
    <w:rsid w:val="007616D4"/>
    <w:rsid w:val="0076609F"/>
    <w:rsid w:val="00771551"/>
    <w:rsid w:val="00772402"/>
    <w:rsid w:val="007737C5"/>
    <w:rsid w:val="00773A23"/>
    <w:rsid w:val="007862D3"/>
    <w:rsid w:val="007863F9"/>
    <w:rsid w:val="00787071"/>
    <w:rsid w:val="00796A9B"/>
    <w:rsid w:val="00796E6F"/>
    <w:rsid w:val="007974CC"/>
    <w:rsid w:val="007978C3"/>
    <w:rsid w:val="00797DAA"/>
    <w:rsid w:val="007A1113"/>
    <w:rsid w:val="007A7A66"/>
    <w:rsid w:val="007B0940"/>
    <w:rsid w:val="007B0F56"/>
    <w:rsid w:val="007B4EDA"/>
    <w:rsid w:val="007B7949"/>
    <w:rsid w:val="007C30A1"/>
    <w:rsid w:val="007C4619"/>
    <w:rsid w:val="007C5A8B"/>
    <w:rsid w:val="007C7A54"/>
    <w:rsid w:val="007D651C"/>
    <w:rsid w:val="007D70E9"/>
    <w:rsid w:val="007E3D24"/>
    <w:rsid w:val="007E4D9B"/>
    <w:rsid w:val="007E5420"/>
    <w:rsid w:val="007E58AA"/>
    <w:rsid w:val="007E66E4"/>
    <w:rsid w:val="007F3E7E"/>
    <w:rsid w:val="007F5031"/>
    <w:rsid w:val="007F55D0"/>
    <w:rsid w:val="00802A6B"/>
    <w:rsid w:val="00805D9F"/>
    <w:rsid w:val="008073C6"/>
    <w:rsid w:val="00810F47"/>
    <w:rsid w:val="00813A0D"/>
    <w:rsid w:val="00816EB0"/>
    <w:rsid w:val="008177CD"/>
    <w:rsid w:val="00821319"/>
    <w:rsid w:val="0082626B"/>
    <w:rsid w:val="008305E6"/>
    <w:rsid w:val="008306E0"/>
    <w:rsid w:val="008345FF"/>
    <w:rsid w:val="00837107"/>
    <w:rsid w:val="00842DE1"/>
    <w:rsid w:val="00842FB3"/>
    <w:rsid w:val="0084471D"/>
    <w:rsid w:val="00845498"/>
    <w:rsid w:val="00845E70"/>
    <w:rsid w:val="008461C7"/>
    <w:rsid w:val="0085178F"/>
    <w:rsid w:val="00852063"/>
    <w:rsid w:val="00852F38"/>
    <w:rsid w:val="00853455"/>
    <w:rsid w:val="008546C5"/>
    <w:rsid w:val="00854A9B"/>
    <w:rsid w:val="00856C2D"/>
    <w:rsid w:val="00857486"/>
    <w:rsid w:val="008615B5"/>
    <w:rsid w:val="008629E9"/>
    <w:rsid w:val="00862B04"/>
    <w:rsid w:val="00862B63"/>
    <w:rsid w:val="0086593D"/>
    <w:rsid w:val="00870A5E"/>
    <w:rsid w:val="00874669"/>
    <w:rsid w:val="00875D61"/>
    <w:rsid w:val="00876B95"/>
    <w:rsid w:val="00882AF6"/>
    <w:rsid w:val="0088487C"/>
    <w:rsid w:val="0088635D"/>
    <w:rsid w:val="0088671F"/>
    <w:rsid w:val="00887247"/>
    <w:rsid w:val="00887B20"/>
    <w:rsid w:val="00890284"/>
    <w:rsid w:val="00890CB8"/>
    <w:rsid w:val="0089297F"/>
    <w:rsid w:val="00893BFE"/>
    <w:rsid w:val="00894209"/>
    <w:rsid w:val="0089435F"/>
    <w:rsid w:val="008944CC"/>
    <w:rsid w:val="008944D0"/>
    <w:rsid w:val="0089471A"/>
    <w:rsid w:val="00894D60"/>
    <w:rsid w:val="0089516B"/>
    <w:rsid w:val="008955AC"/>
    <w:rsid w:val="00895F1C"/>
    <w:rsid w:val="00897CDE"/>
    <w:rsid w:val="008A0947"/>
    <w:rsid w:val="008A237F"/>
    <w:rsid w:val="008A3E85"/>
    <w:rsid w:val="008B1553"/>
    <w:rsid w:val="008B15C3"/>
    <w:rsid w:val="008B23C4"/>
    <w:rsid w:val="008B5C5E"/>
    <w:rsid w:val="008B608C"/>
    <w:rsid w:val="008B72D0"/>
    <w:rsid w:val="008C69C1"/>
    <w:rsid w:val="008D126E"/>
    <w:rsid w:val="008D13A7"/>
    <w:rsid w:val="008D1D9F"/>
    <w:rsid w:val="008D2D79"/>
    <w:rsid w:val="008E02CD"/>
    <w:rsid w:val="008E3949"/>
    <w:rsid w:val="008E4AC7"/>
    <w:rsid w:val="008E62E9"/>
    <w:rsid w:val="008E7224"/>
    <w:rsid w:val="008F07E1"/>
    <w:rsid w:val="008F183C"/>
    <w:rsid w:val="008F2879"/>
    <w:rsid w:val="008F4684"/>
    <w:rsid w:val="008F6A8B"/>
    <w:rsid w:val="0090330D"/>
    <w:rsid w:val="00903721"/>
    <w:rsid w:val="00906052"/>
    <w:rsid w:val="009077E8"/>
    <w:rsid w:val="00913E52"/>
    <w:rsid w:val="00915D3C"/>
    <w:rsid w:val="00923734"/>
    <w:rsid w:val="009260C1"/>
    <w:rsid w:val="009266FC"/>
    <w:rsid w:val="00930E65"/>
    <w:rsid w:val="009333B0"/>
    <w:rsid w:val="009336F3"/>
    <w:rsid w:val="0093426B"/>
    <w:rsid w:val="00934C63"/>
    <w:rsid w:val="00936DA9"/>
    <w:rsid w:val="00937C9F"/>
    <w:rsid w:val="009401BE"/>
    <w:rsid w:val="009427B8"/>
    <w:rsid w:val="00942AE1"/>
    <w:rsid w:val="009469E4"/>
    <w:rsid w:val="00947650"/>
    <w:rsid w:val="00947FB2"/>
    <w:rsid w:val="00951A9C"/>
    <w:rsid w:val="00954326"/>
    <w:rsid w:val="0095698F"/>
    <w:rsid w:val="009603BF"/>
    <w:rsid w:val="009622AC"/>
    <w:rsid w:val="009632F8"/>
    <w:rsid w:val="0096758A"/>
    <w:rsid w:val="009714E9"/>
    <w:rsid w:val="00972AAE"/>
    <w:rsid w:val="00974DEA"/>
    <w:rsid w:val="00976290"/>
    <w:rsid w:val="009766D4"/>
    <w:rsid w:val="009769B7"/>
    <w:rsid w:val="00977400"/>
    <w:rsid w:val="00977850"/>
    <w:rsid w:val="009824F3"/>
    <w:rsid w:val="009847BB"/>
    <w:rsid w:val="009857A6"/>
    <w:rsid w:val="00986252"/>
    <w:rsid w:val="00991C22"/>
    <w:rsid w:val="009924AD"/>
    <w:rsid w:val="009926A1"/>
    <w:rsid w:val="00992D4E"/>
    <w:rsid w:val="00993E16"/>
    <w:rsid w:val="009947E5"/>
    <w:rsid w:val="00995C99"/>
    <w:rsid w:val="009960B3"/>
    <w:rsid w:val="009A11C3"/>
    <w:rsid w:val="009A228F"/>
    <w:rsid w:val="009A33A2"/>
    <w:rsid w:val="009A404C"/>
    <w:rsid w:val="009A6AE9"/>
    <w:rsid w:val="009A77F0"/>
    <w:rsid w:val="009B3ED8"/>
    <w:rsid w:val="009C110B"/>
    <w:rsid w:val="009C296C"/>
    <w:rsid w:val="009C3D64"/>
    <w:rsid w:val="009C5D6C"/>
    <w:rsid w:val="009C636E"/>
    <w:rsid w:val="009C77C8"/>
    <w:rsid w:val="009D2A66"/>
    <w:rsid w:val="009D47A9"/>
    <w:rsid w:val="009D571B"/>
    <w:rsid w:val="009D63BA"/>
    <w:rsid w:val="009D74FB"/>
    <w:rsid w:val="009E1F31"/>
    <w:rsid w:val="009E23B4"/>
    <w:rsid w:val="009E275C"/>
    <w:rsid w:val="009E32DD"/>
    <w:rsid w:val="009E76C0"/>
    <w:rsid w:val="009F121C"/>
    <w:rsid w:val="009F1459"/>
    <w:rsid w:val="009F1CAB"/>
    <w:rsid w:val="009F254E"/>
    <w:rsid w:val="009F2698"/>
    <w:rsid w:val="009F43AB"/>
    <w:rsid w:val="009F4F15"/>
    <w:rsid w:val="009F4F1E"/>
    <w:rsid w:val="009F5F8A"/>
    <w:rsid w:val="009F7C1E"/>
    <w:rsid w:val="009F7D57"/>
    <w:rsid w:val="00A014C1"/>
    <w:rsid w:val="00A04734"/>
    <w:rsid w:val="00A10661"/>
    <w:rsid w:val="00A109B2"/>
    <w:rsid w:val="00A13E5A"/>
    <w:rsid w:val="00A14CC6"/>
    <w:rsid w:val="00A14E05"/>
    <w:rsid w:val="00A171A6"/>
    <w:rsid w:val="00A17EE3"/>
    <w:rsid w:val="00A20C20"/>
    <w:rsid w:val="00A22CE3"/>
    <w:rsid w:val="00A22D5D"/>
    <w:rsid w:val="00A2492A"/>
    <w:rsid w:val="00A26627"/>
    <w:rsid w:val="00A26F8A"/>
    <w:rsid w:val="00A377D4"/>
    <w:rsid w:val="00A47EE3"/>
    <w:rsid w:val="00A50A78"/>
    <w:rsid w:val="00A50D1E"/>
    <w:rsid w:val="00A51AD7"/>
    <w:rsid w:val="00A567BC"/>
    <w:rsid w:val="00A57A27"/>
    <w:rsid w:val="00A61A6F"/>
    <w:rsid w:val="00A626E6"/>
    <w:rsid w:val="00A644CE"/>
    <w:rsid w:val="00A64E8A"/>
    <w:rsid w:val="00A65896"/>
    <w:rsid w:val="00A67E80"/>
    <w:rsid w:val="00A72FDA"/>
    <w:rsid w:val="00A77866"/>
    <w:rsid w:val="00A77DF5"/>
    <w:rsid w:val="00A81971"/>
    <w:rsid w:val="00A8325E"/>
    <w:rsid w:val="00A84FDC"/>
    <w:rsid w:val="00A87E49"/>
    <w:rsid w:val="00A90074"/>
    <w:rsid w:val="00A90BEF"/>
    <w:rsid w:val="00A91419"/>
    <w:rsid w:val="00A91461"/>
    <w:rsid w:val="00A91786"/>
    <w:rsid w:val="00A917FA"/>
    <w:rsid w:val="00A92E42"/>
    <w:rsid w:val="00A93A93"/>
    <w:rsid w:val="00A942B0"/>
    <w:rsid w:val="00A9440C"/>
    <w:rsid w:val="00A9476C"/>
    <w:rsid w:val="00A96882"/>
    <w:rsid w:val="00A96E96"/>
    <w:rsid w:val="00A97CF8"/>
    <w:rsid w:val="00AA5CE4"/>
    <w:rsid w:val="00AB25A5"/>
    <w:rsid w:val="00AB4349"/>
    <w:rsid w:val="00AB6652"/>
    <w:rsid w:val="00AB7698"/>
    <w:rsid w:val="00AC0471"/>
    <w:rsid w:val="00AC0B98"/>
    <w:rsid w:val="00AC28C0"/>
    <w:rsid w:val="00AC2F35"/>
    <w:rsid w:val="00AC3142"/>
    <w:rsid w:val="00AC707A"/>
    <w:rsid w:val="00AD0115"/>
    <w:rsid w:val="00AD1889"/>
    <w:rsid w:val="00AD1A7D"/>
    <w:rsid w:val="00AD6902"/>
    <w:rsid w:val="00AD6F1E"/>
    <w:rsid w:val="00AD7031"/>
    <w:rsid w:val="00AE10A9"/>
    <w:rsid w:val="00AE122D"/>
    <w:rsid w:val="00AE3838"/>
    <w:rsid w:val="00AE4863"/>
    <w:rsid w:val="00AE54DF"/>
    <w:rsid w:val="00AE634F"/>
    <w:rsid w:val="00AE782A"/>
    <w:rsid w:val="00AF27BF"/>
    <w:rsid w:val="00AF2A1E"/>
    <w:rsid w:val="00AF3076"/>
    <w:rsid w:val="00AF7381"/>
    <w:rsid w:val="00B005A9"/>
    <w:rsid w:val="00B019E6"/>
    <w:rsid w:val="00B05B2D"/>
    <w:rsid w:val="00B05E26"/>
    <w:rsid w:val="00B0608C"/>
    <w:rsid w:val="00B11DF8"/>
    <w:rsid w:val="00B1228A"/>
    <w:rsid w:val="00B13602"/>
    <w:rsid w:val="00B15C06"/>
    <w:rsid w:val="00B21449"/>
    <w:rsid w:val="00B230C2"/>
    <w:rsid w:val="00B24B77"/>
    <w:rsid w:val="00B26E9E"/>
    <w:rsid w:val="00B274BC"/>
    <w:rsid w:val="00B27DF9"/>
    <w:rsid w:val="00B32538"/>
    <w:rsid w:val="00B32C4A"/>
    <w:rsid w:val="00B33296"/>
    <w:rsid w:val="00B3363B"/>
    <w:rsid w:val="00B3576B"/>
    <w:rsid w:val="00B37F40"/>
    <w:rsid w:val="00B4026E"/>
    <w:rsid w:val="00B41664"/>
    <w:rsid w:val="00B42483"/>
    <w:rsid w:val="00B435B2"/>
    <w:rsid w:val="00B4387C"/>
    <w:rsid w:val="00B44F2C"/>
    <w:rsid w:val="00B4648E"/>
    <w:rsid w:val="00B50410"/>
    <w:rsid w:val="00B52862"/>
    <w:rsid w:val="00B53269"/>
    <w:rsid w:val="00B56371"/>
    <w:rsid w:val="00B56A73"/>
    <w:rsid w:val="00B575A0"/>
    <w:rsid w:val="00B578AC"/>
    <w:rsid w:val="00B57F89"/>
    <w:rsid w:val="00B60815"/>
    <w:rsid w:val="00B63151"/>
    <w:rsid w:val="00B64AEE"/>
    <w:rsid w:val="00B64EC4"/>
    <w:rsid w:val="00B67565"/>
    <w:rsid w:val="00B71056"/>
    <w:rsid w:val="00B74FE2"/>
    <w:rsid w:val="00B75E30"/>
    <w:rsid w:val="00B82CF7"/>
    <w:rsid w:val="00B8694D"/>
    <w:rsid w:val="00B87B7F"/>
    <w:rsid w:val="00B90042"/>
    <w:rsid w:val="00B924FB"/>
    <w:rsid w:val="00B94498"/>
    <w:rsid w:val="00B9465B"/>
    <w:rsid w:val="00B94C31"/>
    <w:rsid w:val="00B95056"/>
    <w:rsid w:val="00B954C2"/>
    <w:rsid w:val="00BA0DDE"/>
    <w:rsid w:val="00BA5DD0"/>
    <w:rsid w:val="00BA7F5B"/>
    <w:rsid w:val="00BB1CB0"/>
    <w:rsid w:val="00BB470E"/>
    <w:rsid w:val="00BB7086"/>
    <w:rsid w:val="00BB7150"/>
    <w:rsid w:val="00BC1238"/>
    <w:rsid w:val="00BC1E7B"/>
    <w:rsid w:val="00BC2487"/>
    <w:rsid w:val="00BC28BB"/>
    <w:rsid w:val="00BC6850"/>
    <w:rsid w:val="00BC6BB3"/>
    <w:rsid w:val="00BC6E14"/>
    <w:rsid w:val="00BC7D54"/>
    <w:rsid w:val="00BD4253"/>
    <w:rsid w:val="00BE005D"/>
    <w:rsid w:val="00BE0AC1"/>
    <w:rsid w:val="00BE39D5"/>
    <w:rsid w:val="00BE7560"/>
    <w:rsid w:val="00BF1108"/>
    <w:rsid w:val="00BF2FA3"/>
    <w:rsid w:val="00BF596E"/>
    <w:rsid w:val="00BF60E9"/>
    <w:rsid w:val="00C00407"/>
    <w:rsid w:val="00C01F6F"/>
    <w:rsid w:val="00C01FE3"/>
    <w:rsid w:val="00C02D26"/>
    <w:rsid w:val="00C03BA1"/>
    <w:rsid w:val="00C0423E"/>
    <w:rsid w:val="00C04F5C"/>
    <w:rsid w:val="00C05A4D"/>
    <w:rsid w:val="00C05CB8"/>
    <w:rsid w:val="00C10CCE"/>
    <w:rsid w:val="00C116D3"/>
    <w:rsid w:val="00C13798"/>
    <w:rsid w:val="00C148EE"/>
    <w:rsid w:val="00C15DC9"/>
    <w:rsid w:val="00C16561"/>
    <w:rsid w:val="00C1688A"/>
    <w:rsid w:val="00C20780"/>
    <w:rsid w:val="00C231D6"/>
    <w:rsid w:val="00C23532"/>
    <w:rsid w:val="00C23B44"/>
    <w:rsid w:val="00C244DB"/>
    <w:rsid w:val="00C247B4"/>
    <w:rsid w:val="00C267D1"/>
    <w:rsid w:val="00C26989"/>
    <w:rsid w:val="00C26F44"/>
    <w:rsid w:val="00C35459"/>
    <w:rsid w:val="00C368BB"/>
    <w:rsid w:val="00C3709B"/>
    <w:rsid w:val="00C4384A"/>
    <w:rsid w:val="00C43BBF"/>
    <w:rsid w:val="00C44F13"/>
    <w:rsid w:val="00C45A7C"/>
    <w:rsid w:val="00C4611A"/>
    <w:rsid w:val="00C46382"/>
    <w:rsid w:val="00C46915"/>
    <w:rsid w:val="00C50C35"/>
    <w:rsid w:val="00C5446E"/>
    <w:rsid w:val="00C54EAE"/>
    <w:rsid w:val="00C56274"/>
    <w:rsid w:val="00C56F2F"/>
    <w:rsid w:val="00C6140D"/>
    <w:rsid w:val="00C62F06"/>
    <w:rsid w:val="00C64595"/>
    <w:rsid w:val="00C65637"/>
    <w:rsid w:val="00C66681"/>
    <w:rsid w:val="00C678DF"/>
    <w:rsid w:val="00C706A9"/>
    <w:rsid w:val="00C716BF"/>
    <w:rsid w:val="00C725F8"/>
    <w:rsid w:val="00C72ADF"/>
    <w:rsid w:val="00C72E8F"/>
    <w:rsid w:val="00C7499E"/>
    <w:rsid w:val="00C771D7"/>
    <w:rsid w:val="00C804E0"/>
    <w:rsid w:val="00C804F2"/>
    <w:rsid w:val="00C81423"/>
    <w:rsid w:val="00C817D6"/>
    <w:rsid w:val="00C84338"/>
    <w:rsid w:val="00C846D8"/>
    <w:rsid w:val="00C85827"/>
    <w:rsid w:val="00C9360D"/>
    <w:rsid w:val="00C93E08"/>
    <w:rsid w:val="00C94975"/>
    <w:rsid w:val="00C9668D"/>
    <w:rsid w:val="00CA226E"/>
    <w:rsid w:val="00CA3AF5"/>
    <w:rsid w:val="00CA4331"/>
    <w:rsid w:val="00CA537A"/>
    <w:rsid w:val="00CB3E6B"/>
    <w:rsid w:val="00CB5E53"/>
    <w:rsid w:val="00CC23D6"/>
    <w:rsid w:val="00CC241D"/>
    <w:rsid w:val="00CC2BED"/>
    <w:rsid w:val="00CC34A1"/>
    <w:rsid w:val="00CC4B80"/>
    <w:rsid w:val="00CC660E"/>
    <w:rsid w:val="00CC780B"/>
    <w:rsid w:val="00CD0A3F"/>
    <w:rsid w:val="00CD0BFB"/>
    <w:rsid w:val="00CD0EC0"/>
    <w:rsid w:val="00CD4061"/>
    <w:rsid w:val="00CD43C9"/>
    <w:rsid w:val="00CD618C"/>
    <w:rsid w:val="00CD65AE"/>
    <w:rsid w:val="00CD724A"/>
    <w:rsid w:val="00CE6378"/>
    <w:rsid w:val="00CE6BED"/>
    <w:rsid w:val="00CF147C"/>
    <w:rsid w:val="00CF232C"/>
    <w:rsid w:val="00CF2714"/>
    <w:rsid w:val="00CF368B"/>
    <w:rsid w:val="00CF5CE6"/>
    <w:rsid w:val="00CF6E5B"/>
    <w:rsid w:val="00D00649"/>
    <w:rsid w:val="00D0272B"/>
    <w:rsid w:val="00D04B0A"/>
    <w:rsid w:val="00D051CA"/>
    <w:rsid w:val="00D1261A"/>
    <w:rsid w:val="00D14190"/>
    <w:rsid w:val="00D1463C"/>
    <w:rsid w:val="00D15596"/>
    <w:rsid w:val="00D24692"/>
    <w:rsid w:val="00D25215"/>
    <w:rsid w:val="00D2731A"/>
    <w:rsid w:val="00D30BD1"/>
    <w:rsid w:val="00D31859"/>
    <w:rsid w:val="00D32BB2"/>
    <w:rsid w:val="00D333B9"/>
    <w:rsid w:val="00D348AA"/>
    <w:rsid w:val="00D36C07"/>
    <w:rsid w:val="00D449B0"/>
    <w:rsid w:val="00D450C5"/>
    <w:rsid w:val="00D458D0"/>
    <w:rsid w:val="00D51F55"/>
    <w:rsid w:val="00D52086"/>
    <w:rsid w:val="00D542D2"/>
    <w:rsid w:val="00D54918"/>
    <w:rsid w:val="00D550D6"/>
    <w:rsid w:val="00D6008E"/>
    <w:rsid w:val="00D643CE"/>
    <w:rsid w:val="00D657A7"/>
    <w:rsid w:val="00D71491"/>
    <w:rsid w:val="00D72034"/>
    <w:rsid w:val="00D72246"/>
    <w:rsid w:val="00D736DD"/>
    <w:rsid w:val="00D76043"/>
    <w:rsid w:val="00D76E3F"/>
    <w:rsid w:val="00D81D6D"/>
    <w:rsid w:val="00D85BAC"/>
    <w:rsid w:val="00D86908"/>
    <w:rsid w:val="00D87E5C"/>
    <w:rsid w:val="00D9183E"/>
    <w:rsid w:val="00D92BD1"/>
    <w:rsid w:val="00D94769"/>
    <w:rsid w:val="00D956C2"/>
    <w:rsid w:val="00D95CB8"/>
    <w:rsid w:val="00D961DE"/>
    <w:rsid w:val="00D96BDA"/>
    <w:rsid w:val="00D97C3E"/>
    <w:rsid w:val="00DA24C2"/>
    <w:rsid w:val="00DA6674"/>
    <w:rsid w:val="00DA7250"/>
    <w:rsid w:val="00DA7B77"/>
    <w:rsid w:val="00DB1403"/>
    <w:rsid w:val="00DB16DC"/>
    <w:rsid w:val="00DB4A8D"/>
    <w:rsid w:val="00DB5816"/>
    <w:rsid w:val="00DB5AF3"/>
    <w:rsid w:val="00DB6991"/>
    <w:rsid w:val="00DC14CC"/>
    <w:rsid w:val="00DC155B"/>
    <w:rsid w:val="00DC21A1"/>
    <w:rsid w:val="00DC536D"/>
    <w:rsid w:val="00DC5679"/>
    <w:rsid w:val="00DC5C5D"/>
    <w:rsid w:val="00DC6271"/>
    <w:rsid w:val="00DC76CE"/>
    <w:rsid w:val="00DD145A"/>
    <w:rsid w:val="00DD2062"/>
    <w:rsid w:val="00DD69F4"/>
    <w:rsid w:val="00DD7FB2"/>
    <w:rsid w:val="00DE0779"/>
    <w:rsid w:val="00DE2095"/>
    <w:rsid w:val="00DE2E1A"/>
    <w:rsid w:val="00DE35CA"/>
    <w:rsid w:val="00DE3FF4"/>
    <w:rsid w:val="00DE4D59"/>
    <w:rsid w:val="00DE60A8"/>
    <w:rsid w:val="00DE615C"/>
    <w:rsid w:val="00DE6732"/>
    <w:rsid w:val="00DF2EAB"/>
    <w:rsid w:val="00DF3987"/>
    <w:rsid w:val="00DF6F22"/>
    <w:rsid w:val="00E03331"/>
    <w:rsid w:val="00E03D73"/>
    <w:rsid w:val="00E05223"/>
    <w:rsid w:val="00E05C2A"/>
    <w:rsid w:val="00E10EFF"/>
    <w:rsid w:val="00E11265"/>
    <w:rsid w:val="00E1185E"/>
    <w:rsid w:val="00E12EB6"/>
    <w:rsid w:val="00E17788"/>
    <w:rsid w:val="00E24340"/>
    <w:rsid w:val="00E24385"/>
    <w:rsid w:val="00E24507"/>
    <w:rsid w:val="00E24693"/>
    <w:rsid w:val="00E24FC1"/>
    <w:rsid w:val="00E32A2E"/>
    <w:rsid w:val="00E33C98"/>
    <w:rsid w:val="00E34EE3"/>
    <w:rsid w:val="00E35CD5"/>
    <w:rsid w:val="00E361CD"/>
    <w:rsid w:val="00E4006A"/>
    <w:rsid w:val="00E4044C"/>
    <w:rsid w:val="00E40BAB"/>
    <w:rsid w:val="00E4359E"/>
    <w:rsid w:val="00E5150D"/>
    <w:rsid w:val="00E5154A"/>
    <w:rsid w:val="00E51FE6"/>
    <w:rsid w:val="00E536E1"/>
    <w:rsid w:val="00E53C40"/>
    <w:rsid w:val="00E54614"/>
    <w:rsid w:val="00E54830"/>
    <w:rsid w:val="00E5556A"/>
    <w:rsid w:val="00E6021E"/>
    <w:rsid w:val="00E60EBF"/>
    <w:rsid w:val="00E61431"/>
    <w:rsid w:val="00E6480F"/>
    <w:rsid w:val="00E66FD6"/>
    <w:rsid w:val="00E7003D"/>
    <w:rsid w:val="00E7038F"/>
    <w:rsid w:val="00E70807"/>
    <w:rsid w:val="00E70CFE"/>
    <w:rsid w:val="00E70DFD"/>
    <w:rsid w:val="00E71ECC"/>
    <w:rsid w:val="00E7273E"/>
    <w:rsid w:val="00E72D0A"/>
    <w:rsid w:val="00E74F8F"/>
    <w:rsid w:val="00E75907"/>
    <w:rsid w:val="00E769B3"/>
    <w:rsid w:val="00E77EB7"/>
    <w:rsid w:val="00E807CD"/>
    <w:rsid w:val="00E81AFE"/>
    <w:rsid w:val="00E81F47"/>
    <w:rsid w:val="00E82340"/>
    <w:rsid w:val="00E90C19"/>
    <w:rsid w:val="00E91955"/>
    <w:rsid w:val="00E91C17"/>
    <w:rsid w:val="00E9615D"/>
    <w:rsid w:val="00E9620D"/>
    <w:rsid w:val="00E962F1"/>
    <w:rsid w:val="00E96755"/>
    <w:rsid w:val="00E96A00"/>
    <w:rsid w:val="00EA08A2"/>
    <w:rsid w:val="00EA0C33"/>
    <w:rsid w:val="00EA64D4"/>
    <w:rsid w:val="00EA6805"/>
    <w:rsid w:val="00EA79A6"/>
    <w:rsid w:val="00EB2772"/>
    <w:rsid w:val="00EB65DA"/>
    <w:rsid w:val="00EB74D1"/>
    <w:rsid w:val="00EC1C56"/>
    <w:rsid w:val="00EC3AD8"/>
    <w:rsid w:val="00EC5C99"/>
    <w:rsid w:val="00EC5E23"/>
    <w:rsid w:val="00EC7144"/>
    <w:rsid w:val="00ED387C"/>
    <w:rsid w:val="00ED4283"/>
    <w:rsid w:val="00ED4D48"/>
    <w:rsid w:val="00ED5408"/>
    <w:rsid w:val="00ED65D6"/>
    <w:rsid w:val="00ED771F"/>
    <w:rsid w:val="00ED7D9B"/>
    <w:rsid w:val="00EE0E67"/>
    <w:rsid w:val="00EE1497"/>
    <w:rsid w:val="00EE2764"/>
    <w:rsid w:val="00EE2EC7"/>
    <w:rsid w:val="00EE3337"/>
    <w:rsid w:val="00EF6199"/>
    <w:rsid w:val="00EF7C27"/>
    <w:rsid w:val="00EF7FA5"/>
    <w:rsid w:val="00F05D99"/>
    <w:rsid w:val="00F0771A"/>
    <w:rsid w:val="00F0775A"/>
    <w:rsid w:val="00F07D3F"/>
    <w:rsid w:val="00F11242"/>
    <w:rsid w:val="00F11C08"/>
    <w:rsid w:val="00F1469D"/>
    <w:rsid w:val="00F168EE"/>
    <w:rsid w:val="00F23005"/>
    <w:rsid w:val="00F2420D"/>
    <w:rsid w:val="00F26CA3"/>
    <w:rsid w:val="00F27007"/>
    <w:rsid w:val="00F41A54"/>
    <w:rsid w:val="00F44927"/>
    <w:rsid w:val="00F50A0B"/>
    <w:rsid w:val="00F536DB"/>
    <w:rsid w:val="00F54564"/>
    <w:rsid w:val="00F54744"/>
    <w:rsid w:val="00F560DB"/>
    <w:rsid w:val="00F563C2"/>
    <w:rsid w:val="00F608AA"/>
    <w:rsid w:val="00F615B5"/>
    <w:rsid w:val="00F64A40"/>
    <w:rsid w:val="00F64B06"/>
    <w:rsid w:val="00F65350"/>
    <w:rsid w:val="00F66AA8"/>
    <w:rsid w:val="00F67642"/>
    <w:rsid w:val="00F725E4"/>
    <w:rsid w:val="00F739EA"/>
    <w:rsid w:val="00F7477F"/>
    <w:rsid w:val="00F7774A"/>
    <w:rsid w:val="00F83D05"/>
    <w:rsid w:val="00F84467"/>
    <w:rsid w:val="00F879E7"/>
    <w:rsid w:val="00F950EB"/>
    <w:rsid w:val="00FA067B"/>
    <w:rsid w:val="00FA1017"/>
    <w:rsid w:val="00FA34E5"/>
    <w:rsid w:val="00FA65C1"/>
    <w:rsid w:val="00FA7EF3"/>
    <w:rsid w:val="00FB01DB"/>
    <w:rsid w:val="00FB0278"/>
    <w:rsid w:val="00FB155C"/>
    <w:rsid w:val="00FB341A"/>
    <w:rsid w:val="00FB535C"/>
    <w:rsid w:val="00FC0545"/>
    <w:rsid w:val="00FC3248"/>
    <w:rsid w:val="00FC386E"/>
    <w:rsid w:val="00FC6902"/>
    <w:rsid w:val="00FC7DC1"/>
    <w:rsid w:val="00FD1848"/>
    <w:rsid w:val="00FD65BE"/>
    <w:rsid w:val="00FE0275"/>
    <w:rsid w:val="00FE081A"/>
    <w:rsid w:val="00FE143E"/>
    <w:rsid w:val="00FF2315"/>
    <w:rsid w:val="00FF661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B7958-268A-4B9B-9EB3-42442B2B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63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0F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3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0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93BFE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40F7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40F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40F7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aliases w:val="OTR"/>
    <w:basedOn w:val="a1"/>
    <w:rsid w:val="003D17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92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440F7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2"/>
    <w:rsid w:val="00C02D26"/>
    <w:pPr>
      <w:jc w:val="center"/>
    </w:pPr>
    <w:rPr>
      <w:szCs w:val="20"/>
    </w:rPr>
  </w:style>
  <w:style w:type="character" w:customStyle="1" w:styleId="32">
    <w:name w:val="Основной текст 3 Знак"/>
    <w:link w:val="31"/>
    <w:semiHidden/>
    <w:locked/>
    <w:rsid w:val="00440F70"/>
    <w:rPr>
      <w:sz w:val="24"/>
      <w:lang w:val="ru-RU" w:eastAsia="ru-RU" w:bidi="ar-SA"/>
    </w:rPr>
  </w:style>
  <w:style w:type="paragraph" w:styleId="21">
    <w:name w:val="Body Text Indent 2"/>
    <w:basedOn w:val="a"/>
    <w:link w:val="22"/>
    <w:rsid w:val="00F65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9A404C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721539"/>
    <w:pPr>
      <w:spacing w:after="120"/>
    </w:pPr>
  </w:style>
  <w:style w:type="character" w:customStyle="1" w:styleId="a7">
    <w:name w:val="Основной текст Знак"/>
    <w:link w:val="a6"/>
    <w:rsid w:val="00DC21A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53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B0F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7B4EDA"/>
    <w:pPr>
      <w:jc w:val="center"/>
    </w:pPr>
    <w:rPr>
      <w:sz w:val="28"/>
    </w:rPr>
  </w:style>
  <w:style w:type="character" w:customStyle="1" w:styleId="a9">
    <w:name w:val="Название Знак"/>
    <w:link w:val="a8"/>
    <w:locked/>
    <w:rsid w:val="00E53C40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rsid w:val="00E81AFE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DC21A1"/>
    <w:rPr>
      <w:sz w:val="24"/>
      <w:szCs w:val="24"/>
      <w:lang w:val="ru-RU" w:eastAsia="ru-RU" w:bidi="ar-SA"/>
    </w:rPr>
  </w:style>
  <w:style w:type="paragraph" w:customStyle="1" w:styleId="c">
    <w:name w:val="c"/>
    <w:basedOn w:val="a"/>
    <w:rsid w:val="009A404C"/>
    <w:pPr>
      <w:spacing w:before="100" w:beforeAutospacing="1" w:after="100" w:afterAutospacing="1"/>
    </w:pPr>
  </w:style>
  <w:style w:type="paragraph" w:styleId="aa">
    <w:name w:val="Body Text Indent"/>
    <w:basedOn w:val="a"/>
    <w:rsid w:val="00A84FDC"/>
    <w:pPr>
      <w:spacing w:after="120"/>
      <w:ind w:left="283"/>
    </w:pPr>
  </w:style>
  <w:style w:type="character" w:customStyle="1" w:styleId="25">
    <w:name w:val=" Знак Знак2"/>
    <w:rsid w:val="00C03BA1"/>
    <w:rPr>
      <w:sz w:val="24"/>
      <w:szCs w:val="24"/>
      <w:lang w:val="ru-RU" w:eastAsia="ru-RU" w:bidi="ar-SA"/>
    </w:rPr>
  </w:style>
  <w:style w:type="character" w:styleId="ab">
    <w:name w:val="Hyperlink"/>
    <w:rsid w:val="008305E6"/>
    <w:rPr>
      <w:color w:val="0000FF"/>
      <w:u w:val="single"/>
    </w:rPr>
  </w:style>
  <w:style w:type="paragraph" w:styleId="ac">
    <w:name w:val="header"/>
    <w:basedOn w:val="a"/>
    <w:rsid w:val="008305E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305E6"/>
  </w:style>
  <w:style w:type="paragraph" w:customStyle="1" w:styleId="Normal">
    <w:name w:val="Normal"/>
    <w:rsid w:val="00300D10"/>
  </w:style>
  <w:style w:type="paragraph" w:customStyle="1" w:styleId="consplusnormal0">
    <w:name w:val="consplusnormal0"/>
    <w:basedOn w:val="a"/>
    <w:rsid w:val="00DC21A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C21A1"/>
    <w:pPr>
      <w:spacing w:before="100" w:beforeAutospacing="1" w:after="100" w:afterAutospacing="1"/>
    </w:pPr>
  </w:style>
  <w:style w:type="paragraph" w:customStyle="1" w:styleId="BodyText3">
    <w:name w:val="Body Text 3"/>
    <w:basedOn w:val="a"/>
    <w:rsid w:val="00475265"/>
    <w:pPr>
      <w:jc w:val="both"/>
    </w:pPr>
    <w:rPr>
      <w:sz w:val="28"/>
      <w:szCs w:val="20"/>
    </w:rPr>
  </w:style>
  <w:style w:type="paragraph" w:styleId="ae">
    <w:name w:val="Normal (Web)"/>
    <w:aliases w:val="Обычный (Web)1"/>
    <w:basedOn w:val="a"/>
    <w:link w:val="af"/>
    <w:rsid w:val="003450F0"/>
    <w:pPr>
      <w:spacing w:before="100" w:beforeAutospacing="1" w:after="100" w:afterAutospacing="1"/>
    </w:pPr>
    <w:rPr>
      <w:color w:val="000000"/>
    </w:rPr>
  </w:style>
  <w:style w:type="paragraph" w:customStyle="1" w:styleId="af0">
    <w:name w:val="Название проектного документа"/>
    <w:basedOn w:val="a"/>
    <w:rsid w:val="003450F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 Знак Знак6"/>
    <w:rsid w:val="00440F70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440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ob">
    <w:name w:val="tekstob"/>
    <w:basedOn w:val="a"/>
    <w:rsid w:val="00440F70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440F70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440F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440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qFormat/>
    <w:rsid w:val="00440F70"/>
    <w:rPr>
      <w:rFonts w:cs="Times New Roman"/>
      <w:b/>
    </w:rPr>
  </w:style>
  <w:style w:type="character" w:customStyle="1" w:styleId="TitleChar">
    <w:name w:val="Title Char"/>
    <w:locked/>
    <w:rsid w:val="00440F70"/>
    <w:rPr>
      <w:rFonts w:ascii="Cambria" w:hAnsi="Cambria" w:cs="Times New Roman"/>
      <w:b/>
      <w:kern w:val="28"/>
      <w:sz w:val="32"/>
    </w:rPr>
  </w:style>
  <w:style w:type="paragraph" w:customStyle="1" w:styleId="af2">
    <w:name w:val="Текст в заданном формате"/>
    <w:basedOn w:val="a"/>
    <w:rsid w:val="00440F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locked/>
    <w:rsid w:val="00440F70"/>
    <w:rPr>
      <w:lang w:val="ru-RU" w:eastAsia="ru-RU"/>
    </w:rPr>
  </w:style>
  <w:style w:type="paragraph" w:styleId="af3">
    <w:name w:val="footnote text"/>
    <w:aliases w:val="Знак,Знак Знак Знак Знак Знак,Знак Знак Знак,Знак Знак Знак Знак"/>
    <w:basedOn w:val="a"/>
    <w:link w:val="af4"/>
    <w:rsid w:val="00440F70"/>
    <w:rPr>
      <w:sz w:val="20"/>
      <w:szCs w:val="20"/>
    </w:rPr>
  </w:style>
  <w:style w:type="character" w:customStyle="1" w:styleId="af4">
    <w:name w:val="Текст сноски Знак"/>
    <w:aliases w:val="Знак Знак,Знак Знак Знак Знак Знак Знак,Знак Знак Знак Знак1,Знак Знак Знак Знак Знак1"/>
    <w:link w:val="af3"/>
    <w:semiHidden/>
    <w:locked/>
    <w:rsid w:val="00440F70"/>
    <w:rPr>
      <w:lang w:val="ru-RU" w:eastAsia="ru-RU" w:bidi="ar-SA"/>
    </w:rPr>
  </w:style>
  <w:style w:type="character" w:styleId="af5">
    <w:name w:val="footnote reference"/>
    <w:rsid w:val="00440F70"/>
    <w:rPr>
      <w:rFonts w:cs="Times New Roman"/>
      <w:vertAlign w:val="superscript"/>
    </w:rPr>
  </w:style>
  <w:style w:type="paragraph" w:customStyle="1" w:styleId="msonormalcxsplast">
    <w:name w:val="msonormalcxsplast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440F70"/>
    <w:rPr>
      <w:rFonts w:ascii="Courier New" w:hAnsi="Courier New" w:cs="Courier New"/>
    </w:rPr>
  </w:style>
  <w:style w:type="character" w:styleId="af6">
    <w:name w:val="Emphasis"/>
    <w:qFormat/>
    <w:rsid w:val="00440F70"/>
    <w:rPr>
      <w:rFonts w:cs="Times New Roman"/>
      <w:i/>
    </w:rPr>
  </w:style>
  <w:style w:type="paragraph" w:customStyle="1" w:styleId="11">
    <w:name w:val="1"/>
    <w:basedOn w:val="a"/>
    <w:next w:val="ae"/>
    <w:rsid w:val="00440F70"/>
    <w:pPr>
      <w:keepNext/>
    </w:pPr>
  </w:style>
  <w:style w:type="paragraph" w:customStyle="1" w:styleId="tekstobcxspmiddle">
    <w:name w:val="tekstobcxspmiddle"/>
    <w:basedOn w:val="a"/>
    <w:rsid w:val="00440F70"/>
    <w:pPr>
      <w:spacing w:before="100" w:beforeAutospacing="1" w:after="100" w:afterAutospacing="1"/>
    </w:pPr>
  </w:style>
  <w:style w:type="paragraph" w:customStyle="1" w:styleId="tekstobcxsplast">
    <w:name w:val="tekstobcxsplast"/>
    <w:basedOn w:val="a"/>
    <w:rsid w:val="00440F70"/>
    <w:pPr>
      <w:spacing w:before="100" w:beforeAutospacing="1" w:after="100" w:afterAutospacing="1"/>
    </w:pPr>
  </w:style>
  <w:style w:type="paragraph" w:customStyle="1" w:styleId="Default">
    <w:name w:val="Default"/>
    <w:rsid w:val="00440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440F70"/>
    <w:pPr>
      <w:spacing w:before="100" w:beforeAutospacing="1" w:after="100" w:afterAutospacing="1"/>
    </w:pPr>
  </w:style>
  <w:style w:type="paragraph" w:styleId="af7">
    <w:name w:val="footer"/>
    <w:basedOn w:val="a"/>
    <w:rsid w:val="00440F70"/>
    <w:pPr>
      <w:tabs>
        <w:tab w:val="center" w:pos="4677"/>
        <w:tab w:val="right" w:pos="9355"/>
      </w:tabs>
    </w:pPr>
  </w:style>
  <w:style w:type="character" w:styleId="af8">
    <w:name w:val="FollowedHyperlink"/>
    <w:rsid w:val="00440F70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Web)1 Знак"/>
    <w:link w:val="ae"/>
    <w:locked/>
    <w:rsid w:val="0031072F"/>
    <w:rPr>
      <w:color w:val="000000"/>
      <w:sz w:val="24"/>
      <w:szCs w:val="24"/>
      <w:lang w:val="ru-RU" w:eastAsia="ru-RU" w:bidi="ar-SA"/>
    </w:rPr>
  </w:style>
  <w:style w:type="character" w:customStyle="1" w:styleId="26">
    <w:name w:val="Знак Знак2"/>
    <w:rsid w:val="009F121C"/>
    <w:rPr>
      <w:sz w:val="24"/>
      <w:szCs w:val="24"/>
      <w:lang w:val="ru-RU" w:eastAsia="ru-RU" w:bidi="ar-SA"/>
    </w:rPr>
  </w:style>
  <w:style w:type="character" w:customStyle="1" w:styleId="33">
    <w:name w:val="Заголовок №3_"/>
    <w:link w:val="34"/>
    <w:locked/>
    <w:rsid w:val="009F121C"/>
    <w:rPr>
      <w:b/>
      <w:bCs/>
      <w:spacing w:val="3"/>
      <w:lang w:bidi="ar-SA"/>
    </w:rPr>
  </w:style>
  <w:style w:type="paragraph" w:customStyle="1" w:styleId="34">
    <w:name w:val="Заголовок №3"/>
    <w:basedOn w:val="a"/>
    <w:link w:val="33"/>
    <w:rsid w:val="009F121C"/>
    <w:pPr>
      <w:widowControl w:val="0"/>
      <w:shd w:val="clear" w:color="auto" w:fill="FFFFFF"/>
      <w:spacing w:before="180" w:after="60" w:line="240" w:lineRule="atLeast"/>
      <w:jc w:val="center"/>
      <w:outlineLvl w:val="2"/>
    </w:pPr>
    <w:rPr>
      <w:b/>
      <w:bCs/>
      <w:spacing w:val="3"/>
      <w:sz w:val="20"/>
      <w:szCs w:val="20"/>
      <w:lang w:val="ru-RU" w:eastAsia="ru-RU"/>
    </w:rPr>
  </w:style>
  <w:style w:type="character" w:customStyle="1" w:styleId="11pt">
    <w:name w:val="Основной текст + 11 pt"/>
    <w:aliases w:val="Интервал 0 pt8"/>
    <w:rsid w:val="009F121C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cp:lastModifiedBy>User</cp:lastModifiedBy>
  <cp:revision>6</cp:revision>
  <cp:lastPrinted>2024-12-10T10:28:00Z</cp:lastPrinted>
  <dcterms:created xsi:type="dcterms:W3CDTF">2024-12-10T10:09:00Z</dcterms:created>
  <dcterms:modified xsi:type="dcterms:W3CDTF">2024-12-10T10:29:00Z</dcterms:modified>
</cp:coreProperties>
</file>