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99" w:rsidRPr="006C15CE" w:rsidRDefault="00050099" w:rsidP="0068092B">
      <w:pPr>
        <w:rPr>
          <w:sz w:val="22"/>
        </w:rPr>
      </w:pPr>
    </w:p>
    <w:p w:rsidR="00050099" w:rsidRPr="006C15CE" w:rsidRDefault="00050099" w:rsidP="0068092B">
      <w:pPr>
        <w:jc w:val="center"/>
        <w:rPr>
          <w:szCs w:val="28"/>
        </w:rPr>
      </w:pPr>
      <w:r w:rsidRPr="006C15CE">
        <w:rPr>
          <w:noProof/>
          <w:szCs w:val="28"/>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050099" w:rsidRPr="006C15CE" w:rsidRDefault="00050099" w:rsidP="0068092B">
      <w:pPr>
        <w:jc w:val="center"/>
        <w:rPr>
          <w:b/>
          <w:szCs w:val="28"/>
        </w:rPr>
      </w:pPr>
      <w:r w:rsidRPr="006C15CE">
        <w:rPr>
          <w:b/>
          <w:szCs w:val="28"/>
        </w:rPr>
        <w:t>ЛЕНИНГРАДСКАЯ ОБЛАСТЬ</w:t>
      </w:r>
    </w:p>
    <w:p w:rsidR="00050099" w:rsidRPr="006C15CE" w:rsidRDefault="00050099" w:rsidP="0068092B">
      <w:pPr>
        <w:jc w:val="center"/>
        <w:rPr>
          <w:b/>
          <w:szCs w:val="28"/>
        </w:rPr>
      </w:pPr>
      <w:r w:rsidRPr="006C15CE">
        <w:rPr>
          <w:b/>
          <w:szCs w:val="28"/>
        </w:rPr>
        <w:t>ЛУЖСКИЙ МУНИЦИПАЛЬНЫЙ РАЙОН</w:t>
      </w:r>
    </w:p>
    <w:p w:rsidR="00050099" w:rsidRPr="006C15CE" w:rsidRDefault="00050099" w:rsidP="0068092B">
      <w:pPr>
        <w:jc w:val="center"/>
        <w:rPr>
          <w:b/>
          <w:szCs w:val="28"/>
        </w:rPr>
      </w:pPr>
      <w:r w:rsidRPr="006C15CE">
        <w:rPr>
          <w:b/>
          <w:szCs w:val="28"/>
        </w:rPr>
        <w:t xml:space="preserve">АДМИНИСТРАЦИЯ </w:t>
      </w:r>
    </w:p>
    <w:p w:rsidR="00050099" w:rsidRPr="006C15CE" w:rsidRDefault="00050099" w:rsidP="0068092B">
      <w:pPr>
        <w:jc w:val="center"/>
        <w:rPr>
          <w:b/>
          <w:szCs w:val="28"/>
        </w:rPr>
      </w:pPr>
      <w:r w:rsidRPr="006C15CE">
        <w:rPr>
          <w:b/>
          <w:szCs w:val="28"/>
        </w:rPr>
        <w:t>СЕРЕБРЯНСКОГО СЕЛЬСКОГО ПОСЕЛЕНИЯ</w:t>
      </w:r>
    </w:p>
    <w:p w:rsidR="00050099" w:rsidRPr="006C15CE" w:rsidRDefault="00050099" w:rsidP="0068092B">
      <w:pPr>
        <w:rPr>
          <w:szCs w:val="28"/>
        </w:rPr>
      </w:pPr>
    </w:p>
    <w:p w:rsidR="00050099" w:rsidRPr="006C15CE" w:rsidRDefault="00050099" w:rsidP="0068092B">
      <w:pPr>
        <w:jc w:val="center"/>
        <w:rPr>
          <w:b/>
          <w:szCs w:val="28"/>
        </w:rPr>
      </w:pPr>
      <w:r w:rsidRPr="006C15CE">
        <w:rPr>
          <w:b/>
          <w:szCs w:val="28"/>
        </w:rPr>
        <w:t>ПОСТАНОВЛЕНИЕ</w:t>
      </w:r>
    </w:p>
    <w:p w:rsidR="00050099" w:rsidRPr="006C15CE" w:rsidRDefault="00050099" w:rsidP="0068092B">
      <w:pPr>
        <w:rPr>
          <w:szCs w:val="28"/>
        </w:rPr>
      </w:pPr>
    </w:p>
    <w:p w:rsidR="00050099" w:rsidRDefault="00050099" w:rsidP="0068092B">
      <w:pPr>
        <w:jc w:val="center"/>
      </w:pPr>
    </w:p>
    <w:p w:rsidR="00050099" w:rsidRDefault="00050099" w:rsidP="0068092B">
      <w:pPr>
        <w:jc w:val="center"/>
      </w:pPr>
    </w:p>
    <w:p w:rsidR="00050099" w:rsidRPr="00CB298C" w:rsidRDefault="00050099" w:rsidP="0068092B">
      <w:r>
        <w:t xml:space="preserve">От </w:t>
      </w:r>
      <w:r w:rsidR="006C15CE">
        <w:t>20</w:t>
      </w:r>
      <w:r w:rsidRPr="00CB298C">
        <w:t xml:space="preserve"> </w:t>
      </w:r>
      <w:r>
        <w:t xml:space="preserve"> </w:t>
      </w:r>
      <w:r w:rsidR="006C15CE">
        <w:t>декабря  2018</w:t>
      </w:r>
      <w:r>
        <w:t xml:space="preserve"> года                                 № </w:t>
      </w:r>
      <w:r w:rsidR="006C15CE">
        <w:t>162</w:t>
      </w:r>
    </w:p>
    <w:tbl>
      <w:tblPr>
        <w:tblW w:w="0" w:type="auto"/>
        <w:tblLook w:val="00A0"/>
      </w:tblPr>
      <w:tblGrid>
        <w:gridCol w:w="3936"/>
      </w:tblGrid>
      <w:tr w:rsidR="00050099" w:rsidTr="004954E4">
        <w:tc>
          <w:tcPr>
            <w:tcW w:w="3936" w:type="dxa"/>
          </w:tcPr>
          <w:p w:rsidR="00050099" w:rsidRDefault="00050099" w:rsidP="0068092B"/>
          <w:p w:rsidR="00050099" w:rsidRDefault="00050099" w:rsidP="0068092B">
            <w:r>
              <w:t xml:space="preserve">О внесении изменений в административный регламент </w:t>
            </w:r>
          </w:p>
        </w:tc>
      </w:tr>
    </w:tbl>
    <w:p w:rsidR="00050099" w:rsidRDefault="006C15CE" w:rsidP="0068092B">
      <w:pPr>
        <w:pStyle w:val="a7"/>
        <w:spacing w:before="0" w:beforeAutospacing="0" w:after="0" w:afterAutospacing="0"/>
        <w:jc w:val="both"/>
      </w:pPr>
      <w:r>
        <w:t>«Размещение отдельных видов объектов на землях или земельных участках, находящихся в собственности МО «Серебрянское сельское поселение», без предоставления земельных участков и установления сервитутов»</w:t>
      </w:r>
      <w:r w:rsidR="00050099">
        <w:t>,</w:t>
      </w:r>
      <w:r w:rsidR="0068092B">
        <w:t xml:space="preserve"> </w:t>
      </w:r>
      <w:proofErr w:type="gramStart"/>
      <w:r>
        <w:t>утвержденный</w:t>
      </w:r>
      <w:proofErr w:type="gramEnd"/>
      <w:r>
        <w:t xml:space="preserve"> постановлением № 66</w:t>
      </w:r>
      <w:r w:rsidR="00050099">
        <w:t xml:space="preserve"> от </w:t>
      </w:r>
      <w:r>
        <w:t>19</w:t>
      </w:r>
      <w:r w:rsidR="00050099">
        <w:t xml:space="preserve"> </w:t>
      </w:r>
      <w:r>
        <w:t>апреля 2016</w:t>
      </w:r>
      <w:r w:rsidR="00050099">
        <w:t xml:space="preserve"> года.</w:t>
      </w:r>
    </w:p>
    <w:p w:rsidR="00050099" w:rsidRDefault="00050099" w:rsidP="0068092B"/>
    <w:p w:rsidR="00050099" w:rsidRDefault="00050099" w:rsidP="0068092B">
      <w:pPr>
        <w:ind w:firstLine="720"/>
      </w:pPr>
      <w:r>
        <w:t xml:space="preserve">Для приведения </w:t>
      </w:r>
      <w:r w:rsidR="006C15CE">
        <w:t xml:space="preserve">административных </w:t>
      </w:r>
      <w:r>
        <w:t xml:space="preserve">регламентов </w:t>
      </w:r>
      <w:r w:rsidR="006C15CE">
        <w:t>предоставления муниципальных услуг в</w:t>
      </w:r>
      <w:r>
        <w:t xml:space="preserve"> соответствие с требованиями федерального закона № </w:t>
      </w:r>
      <w:r w:rsidR="006C15CE">
        <w:t xml:space="preserve">210-фз от 27.07.2010 г. </w:t>
      </w:r>
      <w:r>
        <w:t>«Об организации предоставления государственных и муниципальных услуг»</w:t>
      </w:r>
    </w:p>
    <w:p w:rsidR="0068092B" w:rsidRDefault="0068092B" w:rsidP="0068092B">
      <w:pPr>
        <w:rPr>
          <w:b/>
        </w:rPr>
      </w:pPr>
    </w:p>
    <w:p w:rsidR="00050099" w:rsidRPr="0068092B" w:rsidRDefault="00050099" w:rsidP="0068092B">
      <w:pPr>
        <w:rPr>
          <w:b/>
        </w:rPr>
      </w:pPr>
      <w:r w:rsidRPr="0068092B">
        <w:rPr>
          <w:b/>
        </w:rPr>
        <w:t>ПОСТАНОВЛЯЮ:</w:t>
      </w:r>
    </w:p>
    <w:p w:rsidR="006C15CE" w:rsidRDefault="006C15CE" w:rsidP="0068092B">
      <w:pPr>
        <w:ind w:firstLine="720"/>
      </w:pPr>
    </w:p>
    <w:p w:rsidR="00050099" w:rsidRPr="006C15CE" w:rsidRDefault="00050099" w:rsidP="0068092B">
      <w:pPr>
        <w:pStyle w:val="a6"/>
        <w:numPr>
          <w:ilvl w:val="0"/>
          <w:numId w:val="3"/>
        </w:numPr>
        <w:spacing w:after="0" w:line="240" w:lineRule="auto"/>
        <w:ind w:left="0" w:firstLine="709"/>
        <w:jc w:val="both"/>
        <w:rPr>
          <w:rFonts w:ascii="Times New Roman" w:hAnsi="Times New Roman" w:cs="Times New Roman"/>
          <w:sz w:val="24"/>
        </w:rPr>
      </w:pPr>
      <w:r w:rsidRPr="006C15CE">
        <w:rPr>
          <w:rFonts w:ascii="Times New Roman" w:hAnsi="Times New Roman" w:cs="Times New Roman"/>
          <w:sz w:val="24"/>
        </w:rPr>
        <w:t xml:space="preserve">Внести изменения в административный регламент </w:t>
      </w:r>
      <w:r w:rsidR="006C15CE" w:rsidRPr="006C15CE">
        <w:rPr>
          <w:rFonts w:ascii="Times New Roman" w:hAnsi="Times New Roman" w:cs="Times New Roman"/>
          <w:sz w:val="24"/>
        </w:rPr>
        <w:t>предоставления муниципальной</w:t>
      </w:r>
      <w:r w:rsidRPr="006C15CE">
        <w:rPr>
          <w:rFonts w:ascii="Times New Roman" w:hAnsi="Times New Roman" w:cs="Times New Roman"/>
          <w:sz w:val="24"/>
        </w:rPr>
        <w:t xml:space="preserve"> услуг</w:t>
      </w:r>
      <w:r w:rsidR="006C15CE" w:rsidRPr="006C15CE">
        <w:rPr>
          <w:rFonts w:ascii="Times New Roman" w:hAnsi="Times New Roman" w:cs="Times New Roman"/>
          <w:sz w:val="24"/>
        </w:rPr>
        <w:t>и</w:t>
      </w:r>
      <w:r w:rsidRPr="006C15CE">
        <w:rPr>
          <w:rFonts w:ascii="Times New Roman" w:hAnsi="Times New Roman" w:cs="Times New Roman"/>
          <w:sz w:val="24"/>
        </w:rPr>
        <w:t xml:space="preserve">: </w:t>
      </w:r>
      <w:r w:rsidR="006C15CE" w:rsidRPr="006C15CE">
        <w:rPr>
          <w:rFonts w:ascii="Times New Roman" w:hAnsi="Times New Roman" w:cs="Times New Roman"/>
          <w:sz w:val="24"/>
        </w:rPr>
        <w:t>«Размещение отдельных видов объектов на землях или земельных участках, находящихся в собственности МО «Серебрянское сельское поселение», без предоставления земельных участков и установления сервитутов»</w:t>
      </w:r>
      <w:r w:rsidRPr="006C15CE">
        <w:rPr>
          <w:rFonts w:ascii="Times New Roman" w:hAnsi="Times New Roman" w:cs="Times New Roman"/>
          <w:sz w:val="24"/>
        </w:rPr>
        <w:t>.</w:t>
      </w:r>
    </w:p>
    <w:p w:rsidR="00261AAF" w:rsidRPr="006C15CE" w:rsidRDefault="006C15CE" w:rsidP="0068092B">
      <w:pPr>
        <w:pStyle w:val="a6"/>
        <w:numPr>
          <w:ilvl w:val="1"/>
          <w:numId w:val="3"/>
        </w:numPr>
        <w:spacing w:after="0" w:line="240" w:lineRule="auto"/>
        <w:jc w:val="both"/>
        <w:rPr>
          <w:rFonts w:ascii="Times New Roman" w:hAnsi="Times New Roman" w:cs="Times New Roman"/>
        </w:rPr>
      </w:pPr>
      <w:r>
        <w:t xml:space="preserve"> </w:t>
      </w:r>
      <w:r w:rsidR="00923DDA" w:rsidRPr="00261AAF">
        <w:rPr>
          <w:rFonts w:ascii="Times New Roman" w:hAnsi="Times New Roman" w:cs="Times New Roman"/>
          <w:sz w:val="24"/>
        </w:rPr>
        <w:t>Пункт 1.12.</w:t>
      </w:r>
      <w:r w:rsidR="00923DDA" w:rsidRPr="00261AAF">
        <w:rPr>
          <w:sz w:val="24"/>
        </w:rPr>
        <w:t xml:space="preserve"> </w:t>
      </w:r>
      <w:r w:rsidR="00261AAF" w:rsidRPr="006C15CE">
        <w:rPr>
          <w:rFonts w:ascii="Times New Roman" w:hAnsi="Times New Roman" w:cs="Times New Roman"/>
          <w:sz w:val="24"/>
        </w:rPr>
        <w:t>изложить в следующей редакции:</w:t>
      </w:r>
    </w:p>
    <w:p w:rsidR="00923DDA" w:rsidRDefault="00261AAF" w:rsidP="0068092B">
      <w:pPr>
        <w:widowControl w:val="0"/>
        <w:autoSpaceDE w:val="0"/>
        <w:autoSpaceDN w:val="0"/>
        <w:adjustRightInd w:val="0"/>
        <w:jc w:val="both"/>
      </w:pPr>
      <w:r>
        <w:t xml:space="preserve">1.12. </w:t>
      </w:r>
      <w:r w:rsidRPr="00A70397">
        <w:t>Муниципальная услуга предоставляется</w:t>
      </w:r>
      <w:r>
        <w:t xml:space="preserve"> гражданам</w:t>
      </w:r>
      <w:r w:rsidRPr="00261AAF">
        <w:t>, индивидуальным предпринимателям и юридическим лицам, а также их уполномоченн</w:t>
      </w:r>
      <w:r>
        <w:t xml:space="preserve">ым представителям, действующим на основании доверенностей.  </w:t>
      </w:r>
    </w:p>
    <w:p w:rsidR="00923DDA" w:rsidRPr="006C15CE" w:rsidRDefault="00923DDA" w:rsidP="0068092B">
      <w:pPr>
        <w:pStyle w:val="a6"/>
        <w:numPr>
          <w:ilvl w:val="1"/>
          <w:numId w:val="3"/>
        </w:numPr>
        <w:spacing w:after="0" w:line="240" w:lineRule="auto"/>
        <w:jc w:val="both"/>
        <w:rPr>
          <w:rFonts w:ascii="Times New Roman" w:hAnsi="Times New Roman" w:cs="Times New Roman"/>
        </w:rPr>
      </w:pPr>
      <w:r>
        <w:t xml:space="preserve"> </w:t>
      </w:r>
      <w:r w:rsidRPr="006C15CE">
        <w:rPr>
          <w:rFonts w:ascii="Times New Roman" w:hAnsi="Times New Roman" w:cs="Times New Roman"/>
          <w:sz w:val="24"/>
        </w:rPr>
        <w:t>Пункт 2.5. изложить в следующей редакции:</w:t>
      </w:r>
    </w:p>
    <w:p w:rsidR="00923DDA" w:rsidRDefault="00923DDA" w:rsidP="0068092B">
      <w:pPr>
        <w:widowControl w:val="0"/>
        <w:autoSpaceDE w:val="0"/>
        <w:autoSpaceDN w:val="0"/>
        <w:adjustRightInd w:val="0"/>
        <w:jc w:val="both"/>
      </w:pPr>
      <w:r>
        <w:t xml:space="preserve">2.5. </w:t>
      </w:r>
      <w:r w:rsidRPr="00D7760B">
        <w:t xml:space="preserve">Срок предоставления муниципальной услуги составляет </w:t>
      </w:r>
      <w:r>
        <w:t>12 (двенадцать) календарных или 10 (десять)</w:t>
      </w:r>
      <w:r w:rsidRPr="00D7760B">
        <w:t xml:space="preserve"> рабочих дней со дня поступления заявления в орган местного самоуправления.</w:t>
      </w:r>
    </w:p>
    <w:p w:rsidR="00261AAF" w:rsidRDefault="006C15CE" w:rsidP="0068092B">
      <w:pPr>
        <w:pStyle w:val="a6"/>
        <w:numPr>
          <w:ilvl w:val="1"/>
          <w:numId w:val="3"/>
        </w:numPr>
        <w:spacing w:after="0" w:line="240" w:lineRule="auto"/>
        <w:jc w:val="both"/>
      </w:pPr>
      <w:r>
        <w:t xml:space="preserve"> </w:t>
      </w:r>
      <w:r w:rsidR="005F57B2">
        <w:t xml:space="preserve"> </w:t>
      </w:r>
      <w:r w:rsidR="00261AAF" w:rsidRPr="00261AAF">
        <w:rPr>
          <w:rFonts w:ascii="Times New Roman" w:hAnsi="Times New Roman" w:cs="Times New Roman"/>
          <w:sz w:val="24"/>
        </w:rPr>
        <w:t>В пункт</w:t>
      </w:r>
      <w:r w:rsidR="00261AAF">
        <w:rPr>
          <w:rFonts w:ascii="Times New Roman" w:hAnsi="Times New Roman" w:cs="Times New Roman"/>
          <w:sz w:val="24"/>
        </w:rPr>
        <w:t>е</w:t>
      </w:r>
      <w:r w:rsidR="00261AAF" w:rsidRPr="00261AAF">
        <w:rPr>
          <w:rFonts w:ascii="Times New Roman" w:hAnsi="Times New Roman" w:cs="Times New Roman"/>
          <w:sz w:val="24"/>
        </w:rPr>
        <w:t xml:space="preserve"> 2.7.3. после слова</w:t>
      </w:r>
      <w:r w:rsidR="00261AAF" w:rsidRPr="00261AAF">
        <w:rPr>
          <w:sz w:val="24"/>
        </w:rPr>
        <w:t xml:space="preserve"> </w:t>
      </w:r>
      <w:r w:rsidR="00261AAF" w:rsidRPr="00261AAF">
        <w:rPr>
          <w:rFonts w:ascii="Times New Roman" w:hAnsi="Times New Roman" w:cs="Times New Roman"/>
          <w:sz w:val="24"/>
          <w:szCs w:val="24"/>
        </w:rPr>
        <w:t>«</w:t>
      </w:r>
      <w:r w:rsidR="00261AAF" w:rsidRPr="00261AAF">
        <w:rPr>
          <w:rFonts w:ascii="Times New Roman" w:hAnsi="Times New Roman" w:cs="Times New Roman"/>
          <w:color w:val="000000" w:themeColor="text1"/>
          <w:sz w:val="24"/>
          <w:szCs w:val="24"/>
        </w:rPr>
        <w:t>гражданина</w:t>
      </w:r>
      <w:r w:rsidR="00261AAF" w:rsidRPr="00261AAF">
        <w:rPr>
          <w:rFonts w:ascii="Times New Roman" w:hAnsi="Times New Roman" w:cs="Times New Roman"/>
          <w:sz w:val="24"/>
          <w:szCs w:val="24"/>
        </w:rPr>
        <w:t>»</w:t>
      </w:r>
      <w:r w:rsidR="005F57B2" w:rsidRPr="00261AAF">
        <w:rPr>
          <w:rFonts w:ascii="Times New Roman" w:hAnsi="Times New Roman" w:cs="Times New Roman"/>
          <w:sz w:val="24"/>
          <w:szCs w:val="24"/>
        </w:rPr>
        <w:t xml:space="preserve">  </w:t>
      </w:r>
      <w:r w:rsidR="00261AAF" w:rsidRPr="00261AAF">
        <w:rPr>
          <w:rFonts w:ascii="Times New Roman" w:hAnsi="Times New Roman" w:cs="Times New Roman"/>
          <w:sz w:val="24"/>
          <w:szCs w:val="24"/>
        </w:rPr>
        <w:t>добавить</w:t>
      </w:r>
      <w:r w:rsidR="005F57B2">
        <w:t xml:space="preserve"> </w:t>
      </w:r>
      <w:r w:rsidR="00261AAF">
        <w:rPr>
          <w:rFonts w:ascii="Times New Roman" w:hAnsi="Times New Roman" w:cs="Times New Roman"/>
          <w:sz w:val="24"/>
        </w:rPr>
        <w:t>«</w:t>
      </w:r>
      <w:r w:rsidR="00261AAF">
        <w:rPr>
          <w:rFonts w:ascii="Times New Roman" w:hAnsi="Times New Roman" w:cs="Times New Roman"/>
          <w:color w:val="000000" w:themeColor="text1"/>
          <w:sz w:val="24"/>
          <w:szCs w:val="24"/>
        </w:rPr>
        <w:t xml:space="preserve">индивидуального </w:t>
      </w:r>
      <w:r w:rsidR="00261AAF" w:rsidRPr="00261AAF">
        <w:rPr>
          <w:rFonts w:ascii="Times New Roman" w:hAnsi="Times New Roman" w:cs="Times New Roman"/>
          <w:color w:val="000000" w:themeColor="text1"/>
          <w:sz w:val="24"/>
          <w:szCs w:val="24"/>
        </w:rPr>
        <w:t>предпринимателя</w:t>
      </w:r>
      <w:r w:rsidR="00261AAF">
        <w:rPr>
          <w:rFonts w:ascii="Times New Roman" w:hAnsi="Times New Roman" w:cs="Times New Roman"/>
          <w:sz w:val="24"/>
        </w:rPr>
        <w:t>».</w:t>
      </w:r>
      <w:r w:rsidR="005F57B2">
        <w:t xml:space="preserve">  </w:t>
      </w:r>
    </w:p>
    <w:p w:rsidR="00261AAF" w:rsidRDefault="00261AAF" w:rsidP="0068092B">
      <w:pPr>
        <w:pStyle w:val="a6"/>
        <w:numPr>
          <w:ilvl w:val="1"/>
          <w:numId w:val="3"/>
        </w:numPr>
        <w:spacing w:after="0" w:line="240" w:lineRule="auto"/>
        <w:jc w:val="both"/>
        <w:rPr>
          <w:rFonts w:ascii="Times New Roman" w:hAnsi="Times New Roman" w:cs="Times New Roman"/>
        </w:rPr>
      </w:pPr>
      <w:r>
        <w:t xml:space="preserve"> </w:t>
      </w:r>
      <w:r w:rsidRPr="00261AAF">
        <w:rPr>
          <w:rFonts w:ascii="Times New Roman" w:hAnsi="Times New Roman" w:cs="Times New Roman"/>
          <w:sz w:val="24"/>
          <w:szCs w:val="24"/>
        </w:rPr>
        <w:t>Пункт 2.7.5. исключить.</w:t>
      </w:r>
      <w:r w:rsidR="005F57B2" w:rsidRPr="00261AAF">
        <w:rPr>
          <w:rFonts w:ascii="Times New Roman" w:hAnsi="Times New Roman" w:cs="Times New Roman"/>
        </w:rPr>
        <w:t xml:space="preserve"> </w:t>
      </w:r>
    </w:p>
    <w:p w:rsidR="00261AAF" w:rsidRDefault="00261AAF" w:rsidP="0068092B">
      <w:pPr>
        <w:pStyle w:val="a6"/>
        <w:numPr>
          <w:ilvl w:val="1"/>
          <w:numId w:val="3"/>
        </w:numPr>
        <w:spacing w:after="0" w:line="240" w:lineRule="auto"/>
        <w:jc w:val="both"/>
        <w:rPr>
          <w:rFonts w:ascii="Times New Roman" w:hAnsi="Times New Roman" w:cs="Times New Roman"/>
        </w:rPr>
      </w:pPr>
      <w:r>
        <w:rPr>
          <w:rFonts w:ascii="Times New Roman" w:hAnsi="Times New Roman" w:cs="Times New Roman"/>
        </w:rPr>
        <w:t xml:space="preserve"> Пункт 2.7.6. читать как 2.7.5. и изложить в следующей редакции:</w:t>
      </w:r>
    </w:p>
    <w:p w:rsidR="00261AAF" w:rsidRPr="002E3718" w:rsidRDefault="00261AAF" w:rsidP="0068092B">
      <w:pPr>
        <w:pStyle w:val="ConsPlusNormal"/>
        <w:jc w:val="both"/>
        <w:rPr>
          <w:rFonts w:ascii="Times New Roman" w:hAnsi="Times New Roman" w:cs="Times New Roman"/>
          <w:sz w:val="24"/>
          <w:szCs w:val="24"/>
        </w:rPr>
      </w:pPr>
      <w:r w:rsidRPr="00261AAF">
        <w:rPr>
          <w:rFonts w:ascii="Times New Roman" w:hAnsi="Times New Roman" w:cs="Times New Roman"/>
          <w:color w:val="000000" w:themeColor="text1"/>
          <w:sz w:val="24"/>
          <w:szCs w:val="24"/>
        </w:rPr>
        <w:t xml:space="preserve">2.7.5. </w:t>
      </w:r>
      <w:r w:rsidRPr="00261AAF">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61AAF" w:rsidRDefault="00261AAF" w:rsidP="0068092B">
      <w:pPr>
        <w:pStyle w:val="a6"/>
        <w:numPr>
          <w:ilvl w:val="1"/>
          <w:numId w:val="3"/>
        </w:numPr>
        <w:spacing w:after="0" w:line="240" w:lineRule="auto"/>
        <w:jc w:val="both"/>
        <w:rPr>
          <w:rFonts w:ascii="Times New Roman" w:hAnsi="Times New Roman" w:cs="Times New Roman"/>
        </w:rPr>
      </w:pPr>
      <w:r>
        <w:rPr>
          <w:rFonts w:ascii="Times New Roman" w:hAnsi="Times New Roman" w:cs="Times New Roman"/>
        </w:rPr>
        <w:t xml:space="preserve"> Пункт 2.7.7. читать как 2.7.6.</w:t>
      </w:r>
    </w:p>
    <w:p w:rsidR="00261AAF" w:rsidRDefault="00261AAF" w:rsidP="0068092B">
      <w:pPr>
        <w:pStyle w:val="a6"/>
        <w:numPr>
          <w:ilvl w:val="1"/>
          <w:numId w:val="3"/>
        </w:numPr>
        <w:spacing w:after="0" w:line="240" w:lineRule="auto"/>
        <w:ind w:left="1066" w:hanging="357"/>
        <w:jc w:val="both"/>
        <w:rPr>
          <w:rFonts w:ascii="Times New Roman" w:hAnsi="Times New Roman" w:cs="Times New Roman"/>
        </w:rPr>
      </w:pPr>
      <w:r>
        <w:rPr>
          <w:rFonts w:ascii="Times New Roman" w:hAnsi="Times New Roman" w:cs="Times New Roman"/>
        </w:rPr>
        <w:t xml:space="preserve"> В пункте 2.8.1 после слов «</w:t>
      </w:r>
      <w:r w:rsidRPr="00A70397">
        <w:rPr>
          <w:rFonts w:ascii="Times New Roman" w:hAnsi="Times New Roman" w:cs="Times New Roman"/>
          <w:sz w:val="24"/>
          <w:szCs w:val="24"/>
        </w:rPr>
        <w:t>(для юридических лиц)</w:t>
      </w:r>
      <w:proofErr w:type="gramStart"/>
      <w:r>
        <w:rPr>
          <w:rFonts w:ascii="Times New Roman" w:hAnsi="Times New Roman" w:cs="Times New Roman"/>
          <w:sz w:val="24"/>
          <w:szCs w:val="24"/>
        </w:rPr>
        <w:t>,</w:t>
      </w:r>
      <w:r>
        <w:rPr>
          <w:rFonts w:ascii="Times New Roman" w:hAnsi="Times New Roman" w:cs="Times New Roman"/>
        </w:rPr>
        <w:t>»</w:t>
      </w:r>
      <w:proofErr w:type="gramEnd"/>
      <w:r>
        <w:rPr>
          <w:rFonts w:ascii="Times New Roman" w:hAnsi="Times New Roman" w:cs="Times New Roman"/>
        </w:rPr>
        <w:t xml:space="preserve"> добавить «</w:t>
      </w:r>
      <w:r w:rsidRPr="00261AAF">
        <w:rPr>
          <w:rFonts w:ascii="Times New Roman" w:hAnsi="Times New Roman" w:cs="Times New Roman"/>
          <w:sz w:val="24"/>
          <w:szCs w:val="24"/>
        </w:rPr>
        <w:t>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w:t>
      </w:r>
      <w:r w:rsidRPr="00261AAF">
        <w:rPr>
          <w:rFonts w:ascii="Times New Roman" w:hAnsi="Times New Roman" w:cs="Times New Roman"/>
        </w:rPr>
        <w:t>»</w:t>
      </w:r>
      <w:r>
        <w:rPr>
          <w:rFonts w:ascii="Times New Roman" w:hAnsi="Times New Roman" w:cs="Times New Roman"/>
        </w:rPr>
        <w:t>.</w:t>
      </w:r>
    </w:p>
    <w:p w:rsidR="00261AAF" w:rsidRPr="00261AAF" w:rsidRDefault="00261AAF" w:rsidP="0068092B">
      <w:pPr>
        <w:pStyle w:val="a6"/>
        <w:numPr>
          <w:ilvl w:val="1"/>
          <w:numId w:val="3"/>
        </w:numPr>
        <w:spacing w:after="0" w:line="240" w:lineRule="auto"/>
        <w:ind w:left="1066" w:hanging="357"/>
        <w:jc w:val="both"/>
        <w:rPr>
          <w:rFonts w:ascii="Times New Roman" w:hAnsi="Times New Roman" w:cs="Times New Roman"/>
          <w:sz w:val="24"/>
        </w:rPr>
      </w:pPr>
      <w:r w:rsidRPr="00261AAF">
        <w:rPr>
          <w:rFonts w:ascii="Times New Roman" w:hAnsi="Times New Roman" w:cs="Times New Roman"/>
          <w:sz w:val="24"/>
        </w:rPr>
        <w:t>Пункт 2.8.2. изложить в следующей редакции:</w:t>
      </w:r>
    </w:p>
    <w:p w:rsidR="00261AAF" w:rsidRDefault="00261AAF" w:rsidP="0068092B">
      <w:pPr>
        <w:widowControl w:val="0"/>
        <w:autoSpaceDE w:val="0"/>
        <w:autoSpaceDN w:val="0"/>
        <w:adjustRightInd w:val="0"/>
        <w:jc w:val="both"/>
        <w:rPr>
          <w:color w:val="000000" w:themeColor="text1"/>
        </w:rPr>
      </w:pPr>
      <w:r w:rsidRPr="00261AAF">
        <w:t>2.8.2 выписка из Единого государственного реестра недвижимости (далее - ЕГРН) о зарегистрированных правах на земельный участок</w:t>
      </w:r>
      <w:r w:rsidRPr="00261AAF">
        <w:rPr>
          <w:color w:val="000000" w:themeColor="text1"/>
        </w:rPr>
        <w:t>.</w:t>
      </w:r>
    </w:p>
    <w:p w:rsidR="00261AAF" w:rsidRPr="00F23C13" w:rsidRDefault="00F23C13" w:rsidP="0068092B">
      <w:pPr>
        <w:pStyle w:val="a6"/>
        <w:numPr>
          <w:ilvl w:val="1"/>
          <w:numId w:val="3"/>
        </w:numPr>
        <w:spacing w:after="0" w:line="240" w:lineRule="auto"/>
        <w:ind w:left="1066" w:hanging="357"/>
        <w:jc w:val="both"/>
        <w:rPr>
          <w:rFonts w:ascii="Times New Roman" w:hAnsi="Times New Roman" w:cs="Times New Roman"/>
          <w:sz w:val="24"/>
        </w:rPr>
      </w:pPr>
      <w:r w:rsidRPr="00F23C13">
        <w:rPr>
          <w:rFonts w:ascii="Times New Roman" w:hAnsi="Times New Roman" w:cs="Times New Roman"/>
          <w:sz w:val="24"/>
        </w:rPr>
        <w:t>Пункт 2.8.3. исключить.</w:t>
      </w:r>
    </w:p>
    <w:p w:rsidR="00F23C13" w:rsidRPr="00F23C13" w:rsidRDefault="00F23C13" w:rsidP="0068092B">
      <w:pPr>
        <w:pStyle w:val="a6"/>
        <w:numPr>
          <w:ilvl w:val="1"/>
          <w:numId w:val="3"/>
        </w:numPr>
        <w:spacing w:after="0" w:line="240" w:lineRule="auto"/>
        <w:ind w:left="1066" w:hanging="357"/>
        <w:jc w:val="both"/>
        <w:rPr>
          <w:rFonts w:ascii="Times New Roman" w:hAnsi="Times New Roman" w:cs="Times New Roman"/>
          <w:sz w:val="24"/>
        </w:rPr>
      </w:pPr>
      <w:r w:rsidRPr="00F23C13">
        <w:rPr>
          <w:rFonts w:ascii="Times New Roman" w:hAnsi="Times New Roman" w:cs="Times New Roman"/>
          <w:sz w:val="24"/>
        </w:rPr>
        <w:lastRenderedPageBreak/>
        <w:t>Пункт 2.16. изложить в следующей редакции:</w:t>
      </w:r>
    </w:p>
    <w:p w:rsidR="00F23C13" w:rsidRPr="00F23C13" w:rsidRDefault="00F23C13" w:rsidP="0068092B">
      <w:pPr>
        <w:widowControl w:val="0"/>
        <w:autoSpaceDE w:val="0"/>
        <w:autoSpaceDN w:val="0"/>
        <w:adjustRightInd w:val="0"/>
        <w:jc w:val="both"/>
      </w:pPr>
      <w:r w:rsidRPr="00F23C13">
        <w:t>2.16. Основания  для отказа в предоставлении муниципальной услуги:</w:t>
      </w:r>
    </w:p>
    <w:p w:rsidR="00F23C13" w:rsidRP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r w:rsidRPr="00F23C13">
        <w:rPr>
          <w:rFonts w:ascii="Times New Roman" w:hAnsi="Times New Roman" w:cs="Times New Roman"/>
          <w:sz w:val="24"/>
          <w:szCs w:val="24"/>
        </w:rPr>
        <w:t xml:space="preserve">1) </w:t>
      </w:r>
      <w:r w:rsidRPr="00F23C13">
        <w:rPr>
          <w:rFonts w:ascii="Times New Roman" w:hAnsi="Times New Roman" w:cs="Times New Roman"/>
          <w:sz w:val="24"/>
          <w:szCs w:val="24"/>
        </w:rPr>
        <w:tab/>
        <w:t>заявление подано в иной уполномоченный орган либо с нарушением требований, установленных пунктами 2.7.1.- 2.7.4. Административного регламента;</w:t>
      </w:r>
    </w:p>
    <w:p w:rsidR="00F23C13" w:rsidRP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r w:rsidRPr="00F23C13">
        <w:rPr>
          <w:rFonts w:ascii="Times New Roman" w:hAnsi="Times New Roman" w:cs="Times New Roman"/>
          <w:sz w:val="24"/>
          <w:szCs w:val="24"/>
        </w:rPr>
        <w:t>2)</w:t>
      </w:r>
      <w:r w:rsidRPr="00F23C13">
        <w:rPr>
          <w:rFonts w:ascii="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23C13" w:rsidRP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r w:rsidRPr="00F23C13">
        <w:rPr>
          <w:rFonts w:ascii="Times New Roman" w:hAnsi="Times New Roman" w:cs="Times New Roman"/>
          <w:sz w:val="24"/>
          <w:szCs w:val="24"/>
        </w:rPr>
        <w:t>3)</w:t>
      </w:r>
      <w:r w:rsidRPr="00F23C13">
        <w:rPr>
          <w:rFonts w:ascii="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rsidR="00F23C13" w:rsidRP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r w:rsidRPr="00F23C13">
        <w:rPr>
          <w:rFonts w:ascii="Times New Roman" w:hAnsi="Times New Roman" w:cs="Times New Roman"/>
          <w:sz w:val="24"/>
          <w:szCs w:val="24"/>
        </w:rPr>
        <w:t>4)</w:t>
      </w:r>
      <w:r w:rsidRPr="00F23C13">
        <w:rPr>
          <w:rFonts w:ascii="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23C13" w:rsidRP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proofErr w:type="gramStart"/>
      <w:r w:rsidRPr="00F23C13">
        <w:rPr>
          <w:rFonts w:ascii="Times New Roman" w:hAnsi="Times New Roman" w:cs="Times New Roman"/>
          <w:sz w:val="24"/>
          <w:szCs w:val="24"/>
        </w:rPr>
        <w:t>5)</w:t>
      </w:r>
      <w:r w:rsidRPr="00F23C13">
        <w:rPr>
          <w:rFonts w:ascii="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F23C13">
        <w:rPr>
          <w:rFonts w:ascii="Times New Roman" w:hAnsi="Times New Roman" w:cs="Times New Roman"/>
          <w:sz w:val="24"/>
          <w:szCs w:val="24"/>
        </w:rPr>
        <w:t xml:space="preserve"> 39.11 Земельного кодекса Российской Федерации;</w:t>
      </w:r>
    </w:p>
    <w:p w:rsidR="00F23C13" w:rsidRP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r w:rsidRPr="00F23C13">
        <w:rPr>
          <w:rFonts w:ascii="Times New Roman" w:hAnsi="Times New Roman" w:cs="Times New Roman"/>
          <w:sz w:val="24"/>
          <w:szCs w:val="24"/>
        </w:rPr>
        <w:t>6)</w:t>
      </w:r>
      <w:r w:rsidRPr="00F23C13">
        <w:rPr>
          <w:rFonts w:ascii="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23C13" w:rsidRP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r w:rsidRPr="00F23C13">
        <w:rPr>
          <w:rFonts w:ascii="Times New Roman" w:hAnsi="Times New Roman" w:cs="Times New Roman"/>
          <w:sz w:val="24"/>
          <w:szCs w:val="24"/>
        </w:rPr>
        <w:t xml:space="preserve">7) </w:t>
      </w:r>
      <w:r w:rsidRPr="00F23C13">
        <w:rPr>
          <w:rFonts w:ascii="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23C13" w:rsidRDefault="00F23C13" w:rsidP="0068092B">
      <w:pPr>
        <w:pStyle w:val="a6"/>
        <w:autoSpaceDE w:val="0"/>
        <w:autoSpaceDN w:val="0"/>
        <w:adjustRightInd w:val="0"/>
        <w:spacing w:after="0" w:line="240" w:lineRule="auto"/>
        <w:ind w:left="0"/>
        <w:jc w:val="both"/>
        <w:rPr>
          <w:rFonts w:ascii="Times New Roman" w:hAnsi="Times New Roman" w:cs="Times New Roman"/>
          <w:sz w:val="24"/>
          <w:szCs w:val="24"/>
        </w:rPr>
      </w:pPr>
      <w:r w:rsidRPr="00F23C13">
        <w:rPr>
          <w:rFonts w:ascii="Times New Roman" w:hAnsi="Times New Roman" w:cs="Times New Roman"/>
          <w:sz w:val="24"/>
          <w:szCs w:val="24"/>
        </w:rPr>
        <w:t>8)</w:t>
      </w:r>
      <w:r w:rsidRPr="00F23C13">
        <w:rPr>
          <w:rFonts w:ascii="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F23C13" w:rsidRDefault="00F23C13" w:rsidP="0068092B">
      <w:pPr>
        <w:pStyle w:val="a6"/>
        <w:numPr>
          <w:ilvl w:val="1"/>
          <w:numId w:val="3"/>
        </w:numPr>
        <w:spacing w:after="0" w:line="240" w:lineRule="auto"/>
        <w:jc w:val="both"/>
        <w:rPr>
          <w:rFonts w:ascii="Times New Roman" w:hAnsi="Times New Roman" w:cs="Times New Roman"/>
          <w:sz w:val="24"/>
        </w:rPr>
      </w:pPr>
      <w:r w:rsidRPr="00F23C13">
        <w:rPr>
          <w:rFonts w:ascii="Times New Roman" w:hAnsi="Times New Roman" w:cs="Times New Roman"/>
          <w:sz w:val="24"/>
        </w:rPr>
        <w:t>Абзац 2 пункта 2.21. изложить в следующей редакции:</w:t>
      </w:r>
    </w:p>
    <w:p w:rsidR="00F23C13" w:rsidRPr="00F23C13" w:rsidRDefault="00F23C13" w:rsidP="0068092B">
      <w:pPr>
        <w:widowControl w:val="0"/>
        <w:autoSpaceDE w:val="0"/>
        <w:autoSpaceDN w:val="0"/>
        <w:adjustRightInd w:val="0"/>
        <w:jc w:val="both"/>
      </w:pPr>
      <w:r w:rsidRPr="00F23C13">
        <w:t>- в случае поступления документов по почте заявление регистрируется в течение 2 (двух) рабочих дней со дня поступления.</w:t>
      </w:r>
    </w:p>
    <w:p w:rsidR="00D144C7" w:rsidRPr="00D144C7" w:rsidRDefault="00D144C7" w:rsidP="0068092B">
      <w:pPr>
        <w:pStyle w:val="a6"/>
        <w:numPr>
          <w:ilvl w:val="1"/>
          <w:numId w:val="3"/>
        </w:numPr>
        <w:spacing w:after="0" w:line="240" w:lineRule="auto"/>
        <w:jc w:val="both"/>
        <w:rPr>
          <w:rFonts w:ascii="Times New Roman" w:hAnsi="Times New Roman" w:cs="Times New Roman"/>
          <w:sz w:val="24"/>
        </w:rPr>
      </w:pPr>
      <w:r w:rsidRPr="00D144C7">
        <w:rPr>
          <w:rFonts w:ascii="Times New Roman" w:hAnsi="Times New Roman" w:cs="Times New Roman"/>
          <w:sz w:val="24"/>
        </w:rPr>
        <w:t>Пункты 2.28. – 2.28.8. изложить в следующей редакции:</w:t>
      </w:r>
    </w:p>
    <w:p w:rsidR="00D144C7" w:rsidRPr="00D144C7" w:rsidRDefault="00D144C7" w:rsidP="0068092B">
      <w:pPr>
        <w:jc w:val="both"/>
        <w:rPr>
          <w:szCs w:val="22"/>
        </w:rPr>
      </w:pPr>
      <w:r w:rsidRPr="00D144C7">
        <w:t>2.28. Особенности предоставления муниципальной услуги в электронном виде.</w:t>
      </w:r>
    </w:p>
    <w:p w:rsidR="00D144C7" w:rsidRPr="00147865" w:rsidRDefault="00D144C7" w:rsidP="0068092B">
      <w:pPr>
        <w:widowControl w:val="0"/>
        <w:autoSpaceDE w:val="0"/>
        <w:autoSpaceDN w:val="0"/>
        <w:adjustRightInd w:val="0"/>
        <w:jc w:val="both"/>
      </w:pPr>
      <w:r w:rsidRPr="00147865">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44C7" w:rsidRPr="00147865" w:rsidRDefault="00D144C7" w:rsidP="0068092B">
      <w:pPr>
        <w:widowControl w:val="0"/>
        <w:autoSpaceDE w:val="0"/>
        <w:autoSpaceDN w:val="0"/>
        <w:adjustRightInd w:val="0"/>
        <w:jc w:val="both"/>
      </w:pPr>
      <w:r w:rsidRPr="00147865">
        <w:t>Предоставление муниципальной услуги в электронном виде осуществляется при технической реализации услуги на ПГУ ЛО.</w:t>
      </w:r>
    </w:p>
    <w:p w:rsidR="00D144C7" w:rsidRPr="00147865" w:rsidRDefault="00D144C7" w:rsidP="0068092B">
      <w:pPr>
        <w:widowControl w:val="0"/>
        <w:autoSpaceDE w:val="0"/>
        <w:autoSpaceDN w:val="0"/>
        <w:adjustRightInd w:val="0"/>
        <w:jc w:val="both"/>
      </w:pPr>
      <w:proofErr w:type="gramStart"/>
      <w:r w:rsidRPr="00147865">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44C7" w:rsidRPr="00147865" w:rsidRDefault="00D144C7" w:rsidP="0068092B">
      <w:pPr>
        <w:widowControl w:val="0"/>
        <w:autoSpaceDE w:val="0"/>
        <w:autoSpaceDN w:val="0"/>
        <w:adjustRightInd w:val="0"/>
        <w:jc w:val="both"/>
      </w:pPr>
      <w:r w:rsidRPr="00147865">
        <w:t>2.28.1.1.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47865">
        <w:t>ии и ау</w:t>
      </w:r>
      <w:proofErr w:type="gramEnd"/>
      <w:r w:rsidRPr="00147865">
        <w:t xml:space="preserve">тентификации (далее – ЕСИА). </w:t>
      </w:r>
    </w:p>
    <w:p w:rsidR="00D144C7" w:rsidRPr="00147865" w:rsidRDefault="00D144C7" w:rsidP="0068092B">
      <w:pPr>
        <w:widowControl w:val="0"/>
        <w:autoSpaceDE w:val="0"/>
        <w:autoSpaceDN w:val="0"/>
        <w:adjustRightInd w:val="0"/>
        <w:jc w:val="both"/>
      </w:pPr>
      <w:r w:rsidRPr="00147865">
        <w:t xml:space="preserve">2.28.1.2. Муниципальная услуга может быть получена через ПГУ ЛО следующими способами: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с обязательной личной явкой на прием в Администрацию;</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 xml:space="preserve">без личной явки на прием в Администрацию.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lastRenderedPageBreak/>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47865">
        <w:rPr>
          <w:rFonts w:ascii="Times New Roman" w:hAnsi="Times New Roman" w:cs="Times New Roman"/>
          <w:sz w:val="24"/>
          <w:szCs w:val="24"/>
        </w:rPr>
        <w:t>заверения заявления</w:t>
      </w:r>
      <w:proofErr w:type="gramEnd"/>
      <w:r w:rsidRPr="00147865">
        <w:rPr>
          <w:rFonts w:ascii="Times New Roman" w:hAnsi="Times New Roman" w:cs="Times New Roman"/>
          <w:sz w:val="24"/>
          <w:szCs w:val="24"/>
        </w:rPr>
        <w:t xml:space="preserve"> и документов, поданных в электронном виде на ПГУ ЛО.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2.28.1.4. Для подачи заявления через ПГУ ЛО заявитель должен выполнить следующие действия:</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пройти идентификацию и аутентификацию в ЕСИА;</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в случае</w:t>
      </w:r>
      <w:proofErr w:type="gramStart"/>
      <w:r w:rsidRPr="00147865">
        <w:rPr>
          <w:rFonts w:ascii="Times New Roman" w:hAnsi="Times New Roman" w:cs="Times New Roman"/>
          <w:sz w:val="24"/>
          <w:szCs w:val="24"/>
        </w:rPr>
        <w:t>,</w:t>
      </w:r>
      <w:proofErr w:type="gramEnd"/>
      <w:r w:rsidRPr="00147865">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в случае</w:t>
      </w:r>
      <w:proofErr w:type="gramStart"/>
      <w:r w:rsidRPr="00147865">
        <w:rPr>
          <w:rFonts w:ascii="Times New Roman" w:hAnsi="Times New Roman" w:cs="Times New Roman"/>
          <w:sz w:val="24"/>
          <w:szCs w:val="24"/>
        </w:rPr>
        <w:t>,</w:t>
      </w:r>
      <w:proofErr w:type="gramEnd"/>
      <w:r w:rsidRPr="00147865">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 формы о принятом решении и переводит дело в архив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47865">
        <w:rPr>
          <w:rFonts w:ascii="Times New Roman" w:hAnsi="Times New Roman" w:cs="Times New Roman"/>
          <w:sz w:val="24"/>
          <w:szCs w:val="24"/>
        </w:rPr>
        <w:t>дств св</w:t>
      </w:r>
      <w:proofErr w:type="gramEnd"/>
      <w:r w:rsidRPr="0014786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proofErr w:type="gramStart"/>
      <w:r w:rsidRPr="00147865">
        <w:rPr>
          <w:rFonts w:ascii="Times New Roman" w:hAnsi="Times New Roman" w:cs="Times New Roman"/>
          <w:sz w:val="24"/>
          <w:szCs w:val="24"/>
        </w:rPr>
        <w:t>в день регистрации запроса формирует через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47865">
        <w:rPr>
          <w:rFonts w:ascii="Times New Roman" w:hAnsi="Times New Roman" w:cs="Times New Roman"/>
          <w:sz w:val="24"/>
          <w:szCs w:val="24"/>
        </w:rPr>
        <w:t xml:space="preserve"> 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 дело переводит в статус «Заявитель приглашен </w:t>
      </w:r>
      <w:r w:rsidRPr="00147865">
        <w:rPr>
          <w:rFonts w:ascii="Times New Roman" w:hAnsi="Times New Roman" w:cs="Times New Roman"/>
          <w:sz w:val="24"/>
          <w:szCs w:val="24"/>
        </w:rPr>
        <w:lastRenderedPageBreak/>
        <w:t>на прием». Прием назначается на ближайшую свободную дату и время в соответствии с графиком работы Администрации.</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Заявитель должен явиться на прием в указанное время. В случае</w:t>
      </w:r>
      <w:proofErr w:type="gramStart"/>
      <w:r w:rsidRPr="00147865">
        <w:rPr>
          <w:rFonts w:ascii="Times New Roman" w:hAnsi="Times New Roman" w:cs="Times New Roman"/>
          <w:sz w:val="24"/>
          <w:szCs w:val="24"/>
        </w:rPr>
        <w:t>,</w:t>
      </w:r>
      <w:proofErr w:type="gramEnd"/>
      <w:r w:rsidRPr="0014786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 дело переводит в статус «Прием заявителя окончен».</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 формы о принятом решении и переводит дело в архив АИС «</w:t>
      </w:r>
      <w:proofErr w:type="spellStart"/>
      <w:r w:rsidRPr="00147865">
        <w:rPr>
          <w:rFonts w:ascii="Times New Roman" w:hAnsi="Times New Roman" w:cs="Times New Roman"/>
          <w:sz w:val="24"/>
          <w:szCs w:val="24"/>
        </w:rPr>
        <w:t>Межвед</w:t>
      </w:r>
      <w:proofErr w:type="spellEnd"/>
      <w:r w:rsidRPr="00147865">
        <w:rPr>
          <w:rFonts w:ascii="Times New Roman" w:hAnsi="Times New Roman" w:cs="Times New Roman"/>
          <w:sz w:val="24"/>
          <w:szCs w:val="24"/>
        </w:rPr>
        <w:t xml:space="preserve"> ЛО».</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47865">
        <w:rPr>
          <w:rFonts w:ascii="Times New Roman" w:hAnsi="Times New Roman" w:cs="Times New Roman"/>
          <w:sz w:val="24"/>
          <w:szCs w:val="24"/>
        </w:rPr>
        <w:t>дств св</w:t>
      </w:r>
      <w:proofErr w:type="gramEnd"/>
      <w:r w:rsidRPr="00147865">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В случае</w:t>
      </w:r>
      <w:proofErr w:type="gramStart"/>
      <w:r w:rsidRPr="00147865">
        <w:rPr>
          <w:rFonts w:ascii="Times New Roman" w:hAnsi="Times New Roman" w:cs="Times New Roman"/>
          <w:sz w:val="24"/>
          <w:szCs w:val="24"/>
        </w:rPr>
        <w:t>,</w:t>
      </w:r>
      <w:proofErr w:type="gramEnd"/>
      <w:r w:rsidRPr="00147865">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2.11.-2.15. настоящего Административного регламента.</w:t>
      </w:r>
    </w:p>
    <w:p w:rsidR="00D144C7" w:rsidRPr="00147865" w:rsidRDefault="00D144C7" w:rsidP="0068092B">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147865">
        <w:rPr>
          <w:rFonts w:ascii="Times New Roman" w:hAnsi="Times New Roman" w:cs="Times New Roman"/>
          <w:sz w:val="24"/>
          <w:szCs w:val="24"/>
        </w:rPr>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44C7" w:rsidRPr="001D503F" w:rsidRDefault="001D503F" w:rsidP="0068092B">
      <w:pPr>
        <w:pStyle w:val="a6"/>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В пункте 4.1.1. слова «</w:t>
      </w:r>
      <w:r w:rsidRPr="001D503F">
        <w:rPr>
          <w:rFonts w:ascii="Times New Roman" w:hAnsi="Times New Roman" w:cs="Times New Roman"/>
          <w:sz w:val="24"/>
          <w:szCs w:val="24"/>
        </w:rPr>
        <w:t>3 (три) календарных дня»</w:t>
      </w:r>
      <w:r>
        <w:rPr>
          <w:rFonts w:ascii="Times New Roman" w:hAnsi="Times New Roman" w:cs="Times New Roman"/>
          <w:sz w:val="24"/>
          <w:szCs w:val="24"/>
        </w:rPr>
        <w:t xml:space="preserve"> заменить на «</w:t>
      </w:r>
      <w:r w:rsidRPr="001D503F">
        <w:rPr>
          <w:rFonts w:ascii="Times New Roman" w:hAnsi="Times New Roman" w:cs="Times New Roman"/>
          <w:sz w:val="24"/>
          <w:szCs w:val="24"/>
        </w:rPr>
        <w:t>2 (два) рабочих дня</w:t>
      </w:r>
      <w:r>
        <w:rPr>
          <w:rFonts w:ascii="Times New Roman" w:hAnsi="Times New Roman" w:cs="Times New Roman"/>
          <w:sz w:val="24"/>
          <w:szCs w:val="24"/>
        </w:rPr>
        <w:t>».</w:t>
      </w:r>
    </w:p>
    <w:p w:rsidR="001D503F" w:rsidRPr="001D503F" w:rsidRDefault="001D503F" w:rsidP="0068092B">
      <w:pPr>
        <w:pStyle w:val="a6"/>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В пункте 4.1.2. слова </w:t>
      </w:r>
      <w:r w:rsidRPr="001D503F">
        <w:rPr>
          <w:rFonts w:ascii="Times New Roman" w:hAnsi="Times New Roman" w:cs="Times New Roman"/>
          <w:sz w:val="24"/>
          <w:szCs w:val="24"/>
        </w:rPr>
        <w:t>«Не позднее 5 (пяти) календарных дней»</w:t>
      </w:r>
      <w:r>
        <w:rPr>
          <w:rFonts w:ascii="Times New Roman" w:hAnsi="Times New Roman" w:cs="Times New Roman"/>
          <w:sz w:val="24"/>
          <w:szCs w:val="24"/>
        </w:rPr>
        <w:t xml:space="preserve"> заменить на «</w:t>
      </w:r>
      <w:r w:rsidRPr="001D503F">
        <w:rPr>
          <w:rFonts w:ascii="Times New Roman" w:hAnsi="Times New Roman" w:cs="Times New Roman"/>
          <w:sz w:val="24"/>
          <w:szCs w:val="24"/>
        </w:rPr>
        <w:t>Не позднее 2 (двух) календарных дней</w:t>
      </w:r>
      <w:r>
        <w:rPr>
          <w:rFonts w:ascii="Times New Roman" w:hAnsi="Times New Roman" w:cs="Times New Roman"/>
          <w:sz w:val="24"/>
          <w:szCs w:val="24"/>
        </w:rPr>
        <w:t xml:space="preserve">»; </w:t>
      </w:r>
    </w:p>
    <w:p w:rsidR="001D503F" w:rsidRPr="001D503F" w:rsidRDefault="001D503F" w:rsidP="0068092B">
      <w:pPr>
        <w:pStyle w:val="a6"/>
        <w:spacing w:after="0" w:line="240" w:lineRule="auto"/>
        <w:ind w:left="1069"/>
        <w:jc w:val="both"/>
        <w:rPr>
          <w:rFonts w:ascii="Times New Roman" w:hAnsi="Times New Roman" w:cs="Times New Roman"/>
          <w:sz w:val="24"/>
          <w:szCs w:val="24"/>
        </w:rPr>
      </w:pPr>
      <w:r>
        <w:rPr>
          <w:rFonts w:ascii="Times New Roman" w:hAnsi="Times New Roman" w:cs="Times New Roman"/>
          <w:sz w:val="24"/>
        </w:rPr>
        <w:t xml:space="preserve">слова </w:t>
      </w:r>
      <w:r w:rsidRPr="001D503F">
        <w:rPr>
          <w:rFonts w:ascii="Times New Roman" w:hAnsi="Times New Roman" w:cs="Times New Roman"/>
          <w:sz w:val="24"/>
          <w:szCs w:val="24"/>
        </w:rPr>
        <w:t>«15 (пятнадцать) календарных дней»</w:t>
      </w:r>
      <w:r>
        <w:rPr>
          <w:rFonts w:ascii="Times New Roman" w:hAnsi="Times New Roman" w:cs="Times New Roman"/>
          <w:sz w:val="24"/>
          <w:szCs w:val="24"/>
        </w:rPr>
        <w:t xml:space="preserve"> заменить на «</w:t>
      </w:r>
      <w:r w:rsidRPr="001D503F">
        <w:rPr>
          <w:rFonts w:ascii="Times New Roman" w:hAnsi="Times New Roman" w:cs="Times New Roman"/>
          <w:sz w:val="24"/>
          <w:szCs w:val="24"/>
        </w:rPr>
        <w:t>6 (шесть) рабочих дней</w:t>
      </w:r>
      <w:r>
        <w:rPr>
          <w:rFonts w:ascii="Times New Roman" w:hAnsi="Times New Roman" w:cs="Times New Roman"/>
          <w:sz w:val="24"/>
          <w:szCs w:val="24"/>
        </w:rPr>
        <w:t>»;</w:t>
      </w:r>
    </w:p>
    <w:p w:rsidR="001D503F" w:rsidRPr="001D503F" w:rsidRDefault="001D503F" w:rsidP="0068092B">
      <w:pPr>
        <w:pStyle w:val="a6"/>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В пункте 4.1.3. слова </w:t>
      </w:r>
      <w:r w:rsidRPr="001D503F">
        <w:rPr>
          <w:rFonts w:ascii="Times New Roman" w:hAnsi="Times New Roman" w:cs="Times New Roman"/>
          <w:sz w:val="24"/>
          <w:szCs w:val="24"/>
        </w:rPr>
        <w:t xml:space="preserve">«не более 3 календарных дней» </w:t>
      </w:r>
      <w:r>
        <w:rPr>
          <w:rFonts w:ascii="Times New Roman" w:hAnsi="Times New Roman" w:cs="Times New Roman"/>
          <w:sz w:val="24"/>
          <w:szCs w:val="24"/>
        </w:rPr>
        <w:t>заменить на «</w:t>
      </w:r>
      <w:r w:rsidRPr="001D503F">
        <w:rPr>
          <w:rFonts w:ascii="Times New Roman" w:hAnsi="Times New Roman" w:cs="Times New Roman"/>
          <w:sz w:val="24"/>
          <w:szCs w:val="24"/>
        </w:rPr>
        <w:t>не более 2 (двух) рабочих дней</w:t>
      </w:r>
      <w:r>
        <w:rPr>
          <w:rFonts w:ascii="Times New Roman" w:hAnsi="Times New Roman" w:cs="Times New Roman"/>
          <w:sz w:val="24"/>
          <w:szCs w:val="24"/>
        </w:rPr>
        <w:t xml:space="preserve">»; </w:t>
      </w:r>
    </w:p>
    <w:p w:rsidR="001D503F" w:rsidRDefault="001D503F" w:rsidP="0068092B">
      <w:pPr>
        <w:pStyle w:val="a6"/>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Абзац второй и третий пункта 4.1.4. изложить в следующей редакции:</w:t>
      </w:r>
    </w:p>
    <w:p w:rsidR="001D503F" w:rsidRPr="001D503F" w:rsidRDefault="001D503F" w:rsidP="0068092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D503F">
        <w:rPr>
          <w:rFonts w:ascii="Times New Roman" w:hAnsi="Times New Roman" w:cs="Times New Roman"/>
          <w:sz w:val="24"/>
          <w:szCs w:val="24"/>
        </w:rPr>
        <w:t>Основанием для начала административной процедуры является подписанное</w:t>
      </w:r>
      <w:r>
        <w:rPr>
          <w:rFonts w:ascii="Times New Roman" w:hAnsi="Times New Roman" w:cs="Times New Roman"/>
          <w:sz w:val="24"/>
          <w:szCs w:val="24"/>
        </w:rPr>
        <w:t xml:space="preserve"> </w:t>
      </w:r>
      <w:r w:rsidRPr="001D503F">
        <w:rPr>
          <w:rFonts w:ascii="Times New Roman" w:hAnsi="Times New Roman" w:cs="Times New Roman"/>
          <w:sz w:val="24"/>
          <w:szCs w:val="24"/>
        </w:rPr>
        <w:t>решение о размещении объекта либо об отказе в размещении объекта (далее – документ, являющийся результатом предоставления услуги).</w:t>
      </w:r>
    </w:p>
    <w:p w:rsidR="001D503F" w:rsidRPr="001D503F" w:rsidRDefault="001D503F" w:rsidP="0068092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D503F">
        <w:rPr>
          <w:rFonts w:ascii="Times New Roman" w:hAnsi="Times New Roman" w:cs="Times New Roman"/>
          <w:sz w:val="24"/>
          <w:szCs w:val="24"/>
        </w:rPr>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Pr>
          <w:rFonts w:ascii="Times New Roman" w:hAnsi="Times New Roman" w:cs="Times New Roman"/>
          <w:sz w:val="24"/>
          <w:szCs w:val="24"/>
        </w:rPr>
        <w:t>администрации</w:t>
      </w:r>
      <w:r w:rsidRPr="001D503F">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услуги.</w:t>
      </w:r>
    </w:p>
    <w:p w:rsidR="001D503F" w:rsidRDefault="001D503F" w:rsidP="0068092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D503F">
        <w:rPr>
          <w:rFonts w:ascii="Times New Roman" w:hAnsi="Times New Roman" w:cs="Times New Roman"/>
          <w:sz w:val="24"/>
          <w:szCs w:val="24"/>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1D503F" w:rsidRDefault="00B8375C" w:rsidP="0068092B">
      <w:pPr>
        <w:pStyle w:val="a7"/>
        <w:numPr>
          <w:ilvl w:val="1"/>
          <w:numId w:val="3"/>
        </w:numPr>
        <w:spacing w:before="0" w:beforeAutospacing="0" w:after="0" w:afterAutospacing="0"/>
        <w:jc w:val="both"/>
      </w:pPr>
      <w:r>
        <w:lastRenderedPageBreak/>
        <w:t>В абзаце шестом пункта 4.1.4. слова «- при неявке — направление почтовым отправлением с уведомлением</w:t>
      </w:r>
      <w:r w:rsidRPr="00B8375C">
        <w:t>»</w:t>
      </w:r>
      <w:r>
        <w:t xml:space="preserve"> заменить </w:t>
      </w:r>
      <w:proofErr w:type="gramStart"/>
      <w:r>
        <w:t>на</w:t>
      </w:r>
      <w:proofErr w:type="gramEnd"/>
      <w:r>
        <w:t xml:space="preserve"> </w:t>
      </w:r>
      <w:r w:rsidRPr="00B8375C">
        <w:t xml:space="preserve">«- </w:t>
      </w:r>
      <w:proofErr w:type="gramStart"/>
      <w:r w:rsidRPr="00B8375C">
        <w:t>при</w:t>
      </w:r>
      <w:proofErr w:type="gramEnd"/>
      <w:r w:rsidRPr="00B8375C">
        <w:t xml:space="preserve"> неявке - направление заказным почтовым отправлением с уведомлением</w:t>
      </w:r>
      <w:r>
        <w:t>».</w:t>
      </w:r>
    </w:p>
    <w:p w:rsidR="00B8375C" w:rsidRDefault="00B8375C" w:rsidP="0068092B">
      <w:pPr>
        <w:pStyle w:val="a7"/>
        <w:numPr>
          <w:ilvl w:val="1"/>
          <w:numId w:val="3"/>
        </w:numPr>
        <w:spacing w:before="0" w:beforeAutospacing="0" w:after="0" w:afterAutospacing="0"/>
        <w:jc w:val="both"/>
      </w:pPr>
      <w:r>
        <w:t xml:space="preserve">Раздел </w:t>
      </w:r>
      <w:r>
        <w:rPr>
          <w:lang w:val="en-US"/>
        </w:rPr>
        <w:t>VI</w:t>
      </w:r>
      <w:r>
        <w:t xml:space="preserve"> изложить в следующей редакции:</w:t>
      </w:r>
    </w:p>
    <w:p w:rsidR="00B8375C" w:rsidRPr="00B8375C" w:rsidRDefault="00B8375C" w:rsidP="0068092B">
      <w:pPr>
        <w:autoSpaceDE w:val="0"/>
        <w:autoSpaceDN w:val="0"/>
        <w:adjustRightInd w:val="0"/>
        <w:jc w:val="center"/>
        <w:outlineLvl w:val="0"/>
        <w:rPr>
          <w:rFonts w:eastAsiaTheme="minorHAnsi"/>
          <w:lang w:eastAsia="en-US"/>
        </w:rPr>
      </w:pPr>
      <w:r w:rsidRPr="00B8375C">
        <w:t xml:space="preserve">VI. </w:t>
      </w:r>
      <w:r w:rsidRPr="00B8375C">
        <w:rPr>
          <w:rFonts w:eastAsiaTheme="minorHAnsi"/>
          <w:lang w:eastAsia="en-US"/>
        </w:rPr>
        <w:t>Досудебный (внесудебный) порядок обжалования решений</w:t>
      </w:r>
      <w:r>
        <w:rPr>
          <w:rFonts w:eastAsiaTheme="minorHAnsi"/>
          <w:lang w:eastAsia="en-US"/>
        </w:rPr>
        <w:t xml:space="preserve"> </w:t>
      </w:r>
      <w:r w:rsidRPr="00B8375C">
        <w:rPr>
          <w:rFonts w:eastAsiaTheme="minorHAnsi"/>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w:t>
      </w:r>
      <w:r>
        <w:rPr>
          <w:rFonts w:eastAsiaTheme="minorHAnsi"/>
          <w:lang w:eastAsia="en-US"/>
        </w:rPr>
        <w:t xml:space="preserve">редоставления государственных и </w:t>
      </w:r>
      <w:r w:rsidRPr="00B8375C">
        <w:rPr>
          <w:rFonts w:eastAsiaTheme="minorHAnsi"/>
          <w:lang w:eastAsia="en-US"/>
        </w:rPr>
        <w:t>муниципальных услуг, работника многофункци</w:t>
      </w:r>
      <w:r>
        <w:rPr>
          <w:rFonts w:eastAsiaTheme="minorHAnsi"/>
          <w:lang w:eastAsia="en-US"/>
        </w:rPr>
        <w:t xml:space="preserve">онального центра предоставления </w:t>
      </w:r>
      <w:r w:rsidRPr="00B8375C">
        <w:rPr>
          <w:rFonts w:eastAsiaTheme="minorHAnsi"/>
          <w:lang w:eastAsia="en-US"/>
        </w:rPr>
        <w:t>государственных и муниципальных услуг</w:t>
      </w:r>
    </w:p>
    <w:p w:rsidR="00B8375C" w:rsidRPr="00B8375C" w:rsidRDefault="00B8375C" w:rsidP="0068092B">
      <w:pPr>
        <w:ind w:firstLine="709"/>
        <w:jc w:val="both"/>
        <w:rPr>
          <w:rFonts w:eastAsiaTheme="minorHAnsi"/>
          <w:lang w:eastAsia="en-US"/>
        </w:rPr>
      </w:pPr>
      <w:bookmarkStart w:id="0" w:name="Par436"/>
      <w:bookmarkEnd w:id="0"/>
      <w:r w:rsidRPr="00B8375C">
        <w:rPr>
          <w:rFonts w:eastAsiaTheme="minorHAnsi"/>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75C" w:rsidRPr="00B8375C" w:rsidRDefault="00B8375C" w:rsidP="0068092B">
      <w:pPr>
        <w:ind w:firstLine="709"/>
        <w:jc w:val="both"/>
        <w:rPr>
          <w:rFonts w:eastAsiaTheme="minorHAnsi"/>
          <w:lang w:eastAsia="en-US"/>
        </w:rPr>
      </w:pPr>
      <w:r w:rsidRPr="00B8375C">
        <w:rPr>
          <w:rFonts w:eastAsiaTheme="minorHAnsi"/>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B8375C" w:rsidRPr="00B8375C" w:rsidRDefault="00B8375C" w:rsidP="0068092B">
      <w:pPr>
        <w:ind w:firstLine="709"/>
        <w:jc w:val="both"/>
        <w:rPr>
          <w:rFonts w:eastAsiaTheme="minorHAnsi"/>
          <w:lang w:eastAsia="en-US"/>
        </w:rPr>
      </w:pPr>
      <w:r w:rsidRPr="00B8375C">
        <w:rPr>
          <w:rFonts w:eastAsiaTheme="minorHAnsi"/>
          <w:lang w:eastAsia="en-US"/>
        </w:rPr>
        <w:t>1) нарушение срока регистрации запроса заявителя о предоставлении муниципальной услуги;</w:t>
      </w:r>
    </w:p>
    <w:p w:rsidR="00B8375C" w:rsidRPr="00B8375C" w:rsidRDefault="00B8375C" w:rsidP="0068092B">
      <w:pPr>
        <w:ind w:firstLine="709"/>
        <w:jc w:val="both"/>
        <w:rPr>
          <w:rFonts w:eastAsiaTheme="minorHAnsi"/>
          <w:lang w:eastAsia="en-US"/>
        </w:rPr>
      </w:pPr>
      <w:r w:rsidRPr="00B8375C">
        <w:rPr>
          <w:rFonts w:eastAsiaTheme="minorHAnsi"/>
          <w:lang w:eastAsia="en-US"/>
        </w:rPr>
        <w:t>2) нарушение срока предоставления муниципальной услуги;</w:t>
      </w:r>
    </w:p>
    <w:p w:rsidR="00B8375C" w:rsidRPr="00B8375C" w:rsidRDefault="00B8375C" w:rsidP="0068092B">
      <w:pPr>
        <w:autoSpaceDN w:val="0"/>
        <w:ind w:firstLine="709"/>
        <w:jc w:val="both"/>
      </w:pPr>
      <w:r w:rsidRPr="00B8375C">
        <w:t>3) требование у заявителя документов или информации либо осуществления действий, представление или осуществление которых не предусмотрено</w:t>
      </w:r>
      <w:r w:rsidRPr="00B8375C" w:rsidDel="009F0626">
        <w:t xml:space="preserve"> </w:t>
      </w:r>
      <w:r w:rsidRPr="00B8375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75C" w:rsidRPr="00B8375C" w:rsidRDefault="00B8375C" w:rsidP="0068092B">
      <w:pPr>
        <w:ind w:firstLine="709"/>
        <w:jc w:val="both"/>
        <w:rPr>
          <w:rFonts w:eastAsiaTheme="minorHAnsi"/>
          <w:lang w:eastAsia="en-US"/>
        </w:rPr>
      </w:pPr>
      <w:r w:rsidRPr="00B8375C">
        <w:rPr>
          <w:rFonts w:eastAsiaTheme="minorHAns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75C" w:rsidRPr="00B8375C" w:rsidRDefault="00B8375C" w:rsidP="0068092B">
      <w:pPr>
        <w:ind w:firstLine="709"/>
        <w:jc w:val="both"/>
        <w:rPr>
          <w:rFonts w:eastAsiaTheme="minorHAnsi"/>
          <w:lang w:eastAsia="en-US"/>
        </w:rPr>
      </w:pPr>
      <w:proofErr w:type="gramStart"/>
      <w:r w:rsidRPr="00B8375C">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B8375C">
        <w:t xml:space="preserve"> </w:t>
      </w:r>
      <w:r w:rsidRPr="00B8375C">
        <w:rPr>
          <w:rFonts w:eastAsiaTheme="minorHAnsi"/>
          <w:lang w:eastAsia="en-US"/>
        </w:rPr>
        <w:t>муниципальными правовыми актами;</w:t>
      </w:r>
      <w:proofErr w:type="gramEnd"/>
    </w:p>
    <w:p w:rsidR="00B8375C" w:rsidRPr="00B8375C" w:rsidRDefault="00B8375C" w:rsidP="0068092B">
      <w:pPr>
        <w:ind w:firstLine="709"/>
        <w:jc w:val="both"/>
        <w:rPr>
          <w:rFonts w:eastAsiaTheme="minorHAnsi"/>
          <w:lang w:eastAsia="en-US"/>
        </w:rPr>
      </w:pPr>
      <w:r w:rsidRPr="00B8375C">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75C" w:rsidRPr="00B8375C" w:rsidRDefault="00B8375C" w:rsidP="0068092B">
      <w:pPr>
        <w:ind w:firstLine="709"/>
        <w:jc w:val="both"/>
        <w:rPr>
          <w:rFonts w:eastAsiaTheme="minorHAnsi"/>
          <w:lang w:eastAsia="en-US"/>
        </w:rPr>
      </w:pPr>
      <w:r w:rsidRPr="00B8375C">
        <w:rPr>
          <w:rFonts w:eastAsiaTheme="minorHAnsi"/>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375C" w:rsidRPr="00B8375C" w:rsidRDefault="00B8375C" w:rsidP="0068092B">
      <w:pPr>
        <w:ind w:firstLine="709"/>
        <w:jc w:val="both"/>
        <w:rPr>
          <w:rFonts w:eastAsiaTheme="minorHAnsi"/>
          <w:lang w:eastAsia="en-US"/>
        </w:rPr>
      </w:pPr>
      <w:r w:rsidRPr="00B8375C">
        <w:rPr>
          <w:rFonts w:eastAsiaTheme="minorHAnsi"/>
          <w:lang w:eastAsia="en-US"/>
        </w:rPr>
        <w:t>8) нарушение срока или порядка выдачи документов по результатам предоставления муниципальной услуги;</w:t>
      </w:r>
    </w:p>
    <w:p w:rsidR="00B8375C" w:rsidRPr="00B8375C" w:rsidRDefault="00B8375C" w:rsidP="0068092B">
      <w:pPr>
        <w:ind w:firstLine="709"/>
        <w:jc w:val="both"/>
        <w:rPr>
          <w:rFonts w:eastAsiaTheme="minorHAnsi"/>
          <w:lang w:eastAsia="en-US"/>
        </w:rPr>
      </w:pPr>
      <w:proofErr w:type="gramStart"/>
      <w:r w:rsidRPr="00B8375C">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B8375C" w:rsidRPr="00B8375C" w:rsidRDefault="00B8375C" w:rsidP="0068092B">
      <w:pPr>
        <w:autoSpaceDN w:val="0"/>
        <w:ind w:firstLine="709"/>
        <w:jc w:val="both"/>
      </w:pPr>
      <w:r w:rsidRPr="00B8375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8375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75C" w:rsidRPr="00B8375C" w:rsidRDefault="00B8375C" w:rsidP="0068092B">
      <w:pPr>
        <w:ind w:firstLine="709"/>
        <w:jc w:val="both"/>
        <w:rPr>
          <w:rFonts w:eastAsiaTheme="minorHAnsi"/>
          <w:lang w:eastAsia="en-US"/>
        </w:rPr>
      </w:pPr>
      <w:r w:rsidRPr="00B8375C">
        <w:rPr>
          <w:rFonts w:eastAsiaTheme="minorHAnsi"/>
          <w:lang w:eastAsia="en-US"/>
        </w:rPr>
        <w:lastRenderedPageBreak/>
        <w:t>6.3. Жалоба подается:</w:t>
      </w:r>
    </w:p>
    <w:p w:rsidR="00B8375C" w:rsidRPr="00B8375C" w:rsidRDefault="00B8375C" w:rsidP="0068092B">
      <w:pPr>
        <w:ind w:firstLine="709"/>
        <w:jc w:val="both"/>
        <w:rPr>
          <w:rFonts w:eastAsiaTheme="minorHAnsi"/>
          <w:lang w:eastAsia="en-US"/>
        </w:rPr>
      </w:pPr>
      <w:r w:rsidRPr="00B8375C">
        <w:rPr>
          <w:rFonts w:eastAsiaTheme="minorHAnsi"/>
          <w:lang w:eastAsia="en-US"/>
        </w:rPr>
        <w:t>1) при личной явке:</w:t>
      </w:r>
    </w:p>
    <w:p w:rsidR="00B8375C" w:rsidRPr="00B8375C" w:rsidRDefault="00B8375C" w:rsidP="0068092B">
      <w:pPr>
        <w:ind w:firstLine="709"/>
        <w:jc w:val="both"/>
        <w:rPr>
          <w:rFonts w:eastAsiaTheme="minorHAnsi"/>
          <w:lang w:eastAsia="en-US"/>
        </w:rPr>
      </w:pPr>
      <w:r w:rsidRPr="00B8375C">
        <w:rPr>
          <w:rFonts w:eastAsiaTheme="minorHAnsi"/>
          <w:lang w:eastAsia="en-US"/>
        </w:rPr>
        <w:t>в Администрацию;</w:t>
      </w:r>
    </w:p>
    <w:p w:rsidR="00B8375C" w:rsidRPr="00B8375C" w:rsidRDefault="00B8375C" w:rsidP="0068092B">
      <w:pPr>
        <w:ind w:firstLine="709"/>
        <w:jc w:val="both"/>
        <w:rPr>
          <w:rFonts w:eastAsiaTheme="minorHAnsi"/>
          <w:lang w:eastAsia="en-US"/>
        </w:rPr>
      </w:pPr>
      <w:r w:rsidRPr="00B8375C">
        <w:rPr>
          <w:rFonts w:eastAsiaTheme="minorHAnsi"/>
          <w:lang w:eastAsia="en-US"/>
        </w:rPr>
        <w:t>в филиалы, отделы, удаленные рабочие места ГБУ ЛО "МФЦ";</w:t>
      </w:r>
    </w:p>
    <w:p w:rsidR="00B8375C" w:rsidRPr="00B8375C" w:rsidRDefault="00B8375C" w:rsidP="0068092B">
      <w:pPr>
        <w:ind w:firstLine="709"/>
        <w:jc w:val="both"/>
        <w:rPr>
          <w:rFonts w:eastAsiaTheme="minorHAnsi"/>
          <w:lang w:eastAsia="en-US"/>
        </w:rPr>
      </w:pPr>
      <w:r w:rsidRPr="00B8375C">
        <w:rPr>
          <w:rFonts w:eastAsiaTheme="minorHAnsi"/>
          <w:lang w:eastAsia="en-US"/>
        </w:rPr>
        <w:t>2) без личной явки:</w:t>
      </w:r>
    </w:p>
    <w:p w:rsidR="00B8375C" w:rsidRPr="00B8375C" w:rsidRDefault="00B8375C" w:rsidP="0068092B">
      <w:pPr>
        <w:ind w:firstLine="709"/>
        <w:jc w:val="both"/>
        <w:rPr>
          <w:rFonts w:eastAsiaTheme="minorHAnsi"/>
          <w:lang w:eastAsia="en-US"/>
        </w:rPr>
      </w:pPr>
      <w:r w:rsidRPr="00B8375C">
        <w:rPr>
          <w:rFonts w:eastAsiaTheme="minorHAnsi"/>
          <w:lang w:eastAsia="en-US"/>
        </w:rPr>
        <w:t>почтовым отправлением в Администрацию, ГБУ ЛО "МФЦ";</w:t>
      </w:r>
    </w:p>
    <w:p w:rsidR="00B8375C" w:rsidRPr="00B8375C" w:rsidRDefault="00B8375C" w:rsidP="0068092B">
      <w:pPr>
        <w:ind w:firstLine="709"/>
        <w:jc w:val="both"/>
        <w:rPr>
          <w:rFonts w:eastAsiaTheme="minorHAnsi"/>
          <w:lang w:eastAsia="en-US"/>
        </w:rPr>
      </w:pPr>
      <w:r w:rsidRPr="00B8375C">
        <w:rPr>
          <w:rFonts w:eastAsiaTheme="minorHAnsi"/>
          <w:lang w:eastAsia="en-US"/>
        </w:rPr>
        <w:t>в электронной форме через личный кабинет заявителя на ПГУ ЛО/ЕПГУ;</w:t>
      </w:r>
    </w:p>
    <w:p w:rsidR="00B8375C" w:rsidRPr="00B8375C" w:rsidRDefault="00B8375C" w:rsidP="0068092B">
      <w:pPr>
        <w:ind w:firstLine="709"/>
        <w:jc w:val="both"/>
        <w:rPr>
          <w:rFonts w:eastAsiaTheme="minorHAnsi"/>
          <w:lang w:eastAsia="en-US"/>
        </w:rPr>
      </w:pPr>
      <w:r w:rsidRPr="00B8375C">
        <w:rPr>
          <w:rFonts w:eastAsiaTheme="minorHAnsi"/>
          <w:lang w:eastAsia="en-US"/>
        </w:rPr>
        <w:t>по электронной почте в Администрацию, ГБУ ЛО "МФЦ".</w:t>
      </w:r>
    </w:p>
    <w:p w:rsidR="00B8375C" w:rsidRPr="00B8375C" w:rsidRDefault="00B8375C" w:rsidP="0068092B">
      <w:pPr>
        <w:ind w:firstLine="709"/>
        <w:jc w:val="both"/>
        <w:rPr>
          <w:rFonts w:eastAsiaTheme="minorHAnsi"/>
          <w:lang w:eastAsia="en-US"/>
        </w:rPr>
      </w:pPr>
      <w:proofErr w:type="gramStart"/>
      <w:r w:rsidRPr="00B8375C">
        <w:rPr>
          <w:rFonts w:eastAsiaTheme="minorHAnsi"/>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B8375C" w:rsidRPr="00B8375C" w:rsidRDefault="00B8375C" w:rsidP="0068092B">
      <w:pPr>
        <w:ind w:firstLine="709"/>
        <w:jc w:val="both"/>
        <w:rPr>
          <w:rFonts w:eastAsiaTheme="minorHAnsi"/>
          <w:lang w:eastAsia="en-US"/>
        </w:rPr>
      </w:pPr>
      <w:r w:rsidRPr="00B8375C">
        <w:rPr>
          <w:rFonts w:eastAsiaTheme="minorHAnsi"/>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B8375C" w:rsidRPr="00B8375C" w:rsidRDefault="00B8375C" w:rsidP="0068092B">
      <w:pPr>
        <w:ind w:firstLine="709"/>
        <w:jc w:val="both"/>
        <w:rPr>
          <w:rFonts w:eastAsiaTheme="minorHAnsi"/>
          <w:lang w:eastAsia="en-US"/>
        </w:rPr>
      </w:pPr>
      <w:r w:rsidRPr="00B8375C">
        <w:rPr>
          <w:rFonts w:eastAsiaTheme="minorHAnsi"/>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proofErr w:type="gramStart"/>
        <w:r w:rsidRPr="00B8375C">
          <w:rPr>
            <w:rFonts w:eastAsiaTheme="minorHAnsi"/>
            <w:lang w:eastAsia="en-US"/>
          </w:rPr>
          <w:t>ч</w:t>
        </w:r>
        <w:proofErr w:type="gramEnd"/>
        <w:r w:rsidRPr="00B8375C">
          <w:rPr>
            <w:rFonts w:eastAsiaTheme="minorHAnsi"/>
            <w:lang w:eastAsia="en-US"/>
          </w:rPr>
          <w:t>. 5 ст. 11.2</w:t>
        </w:r>
      </w:hyperlink>
      <w:r w:rsidRPr="00B8375C">
        <w:rPr>
          <w:rFonts w:eastAsiaTheme="minorHAnsi"/>
          <w:lang w:eastAsia="en-US"/>
        </w:rPr>
        <w:t xml:space="preserve"> Федерального закона от 27.07.2010 N 210-ФЗ.</w:t>
      </w:r>
    </w:p>
    <w:p w:rsidR="00B8375C" w:rsidRPr="00B8375C" w:rsidRDefault="00B8375C" w:rsidP="0068092B">
      <w:pPr>
        <w:ind w:firstLine="709"/>
        <w:jc w:val="both"/>
        <w:rPr>
          <w:rFonts w:eastAsiaTheme="minorHAnsi"/>
          <w:lang w:eastAsia="en-US"/>
        </w:rPr>
      </w:pPr>
      <w:r w:rsidRPr="00B8375C">
        <w:rPr>
          <w:rFonts w:eastAsiaTheme="minorHAnsi"/>
          <w:lang w:eastAsia="en-US"/>
        </w:rPr>
        <w:t>В письменной жалобе в обязательном порядке указываются:</w:t>
      </w:r>
    </w:p>
    <w:p w:rsidR="00B8375C" w:rsidRPr="00B8375C" w:rsidRDefault="00B8375C" w:rsidP="0068092B">
      <w:pPr>
        <w:ind w:firstLine="709"/>
        <w:jc w:val="both"/>
        <w:rPr>
          <w:rFonts w:eastAsiaTheme="minorHAnsi"/>
          <w:lang w:eastAsia="en-US"/>
        </w:rPr>
      </w:pPr>
      <w:r w:rsidRPr="00B8375C">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B8375C" w:rsidRPr="00B8375C" w:rsidRDefault="00B8375C" w:rsidP="0068092B">
      <w:pPr>
        <w:ind w:firstLine="709"/>
        <w:jc w:val="both"/>
        <w:rPr>
          <w:rFonts w:eastAsiaTheme="minorHAnsi"/>
          <w:lang w:eastAsia="en-US"/>
        </w:rPr>
      </w:pPr>
      <w:r w:rsidRPr="00B8375C">
        <w:rPr>
          <w:rFonts w:eastAsiaTheme="minorHAnsi"/>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75C" w:rsidRPr="00B8375C" w:rsidRDefault="00B8375C" w:rsidP="0068092B">
      <w:pPr>
        <w:ind w:firstLine="709"/>
        <w:jc w:val="both"/>
        <w:rPr>
          <w:rFonts w:eastAsiaTheme="minorHAnsi"/>
          <w:lang w:eastAsia="en-US"/>
        </w:rPr>
      </w:pPr>
      <w:r w:rsidRPr="00B8375C">
        <w:rPr>
          <w:rFonts w:eastAsiaTheme="minorHAnsi"/>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B8375C">
        <w:rPr>
          <w:rFonts w:eastAsiaTheme="minorHAnsi"/>
          <w:lang w:eastAsia="en-US"/>
        </w:rPr>
        <w:t>и(</w:t>
      </w:r>
      <w:proofErr w:type="gramEnd"/>
      <w:r w:rsidRPr="00B8375C">
        <w:rPr>
          <w:rFonts w:eastAsiaTheme="minorHAnsi"/>
          <w:lang w:eastAsia="en-US"/>
        </w:rPr>
        <w:t>или) работника»;</w:t>
      </w:r>
    </w:p>
    <w:p w:rsidR="00B8375C" w:rsidRPr="00B8375C" w:rsidRDefault="00B8375C" w:rsidP="0068092B">
      <w:pPr>
        <w:ind w:firstLine="709"/>
        <w:jc w:val="both"/>
        <w:rPr>
          <w:rFonts w:eastAsiaTheme="minorHAnsi"/>
          <w:lang w:eastAsia="en-US"/>
        </w:rPr>
      </w:pPr>
      <w:r w:rsidRPr="00B8375C">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B8375C" w:rsidRPr="00B8375C" w:rsidRDefault="00B8375C" w:rsidP="0068092B">
      <w:pPr>
        <w:ind w:firstLine="709"/>
        <w:jc w:val="both"/>
        <w:rPr>
          <w:rFonts w:eastAsiaTheme="minorHAnsi"/>
          <w:lang w:eastAsia="en-US"/>
        </w:rPr>
      </w:pPr>
      <w:r w:rsidRPr="00B8375C">
        <w:rPr>
          <w:rFonts w:eastAsiaTheme="minorHAnsi"/>
          <w:lang w:eastAsia="en-US"/>
        </w:rPr>
        <w:t xml:space="preserve">6.5. </w:t>
      </w:r>
      <w:proofErr w:type="gramStart"/>
      <w:r w:rsidRPr="00B8375C">
        <w:rPr>
          <w:rFonts w:eastAsiaTheme="minorHAnsi"/>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B8375C">
          <w:rPr>
            <w:rFonts w:eastAsiaTheme="minorHAnsi"/>
            <w:lang w:eastAsia="en-US"/>
          </w:rPr>
          <w:t>ст. 11.1</w:t>
        </w:r>
      </w:hyperlink>
      <w:r w:rsidRPr="00B8375C">
        <w:rPr>
          <w:rFonts w:eastAsiaTheme="minorHAnsi"/>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75C" w:rsidRPr="00B8375C" w:rsidRDefault="00B8375C" w:rsidP="0068092B">
      <w:pPr>
        <w:ind w:firstLine="709"/>
        <w:jc w:val="both"/>
        <w:rPr>
          <w:rFonts w:eastAsiaTheme="minorHAnsi"/>
          <w:lang w:eastAsia="en-US"/>
        </w:rPr>
      </w:pPr>
      <w:r w:rsidRPr="00B8375C">
        <w:rPr>
          <w:rFonts w:eastAsiaTheme="minorHAnsi"/>
          <w:lang w:eastAsia="en-US"/>
        </w:rPr>
        <w:t xml:space="preserve">6.6. </w:t>
      </w:r>
      <w:proofErr w:type="gramStart"/>
      <w:r w:rsidRPr="00B8375C">
        <w:rPr>
          <w:rFonts w:eastAsiaTheme="minorHAnsi"/>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B8375C">
        <w:rPr>
          <w:rFonts w:eastAsiaTheme="minorHAnsi"/>
          <w:lang w:eastAsia="en-US"/>
        </w:rPr>
        <w:t xml:space="preserve"> нарушения установленного срока таких исправлений - в течение пяти рабочих дней со дня ее регистрации.</w:t>
      </w:r>
    </w:p>
    <w:p w:rsidR="00B8375C" w:rsidRPr="00B8375C" w:rsidRDefault="00B8375C" w:rsidP="0068092B">
      <w:pPr>
        <w:ind w:firstLine="709"/>
        <w:jc w:val="both"/>
        <w:rPr>
          <w:rFonts w:eastAsiaTheme="minorHAnsi"/>
          <w:lang w:eastAsia="en-US"/>
        </w:rPr>
      </w:pPr>
      <w:r w:rsidRPr="00B8375C">
        <w:rPr>
          <w:rFonts w:eastAsiaTheme="minorHAnsi"/>
          <w:lang w:eastAsia="en-US"/>
        </w:rPr>
        <w:t>6.7. По результатам рассмотрения жалобы принимается одно из следующих решений:</w:t>
      </w:r>
    </w:p>
    <w:p w:rsidR="00B8375C" w:rsidRPr="00B8375C" w:rsidRDefault="00B8375C" w:rsidP="0068092B">
      <w:pPr>
        <w:ind w:firstLine="709"/>
        <w:jc w:val="both"/>
        <w:rPr>
          <w:rFonts w:eastAsiaTheme="minorHAnsi"/>
          <w:lang w:eastAsia="en-US"/>
        </w:rPr>
      </w:pPr>
      <w:proofErr w:type="gramStart"/>
      <w:r w:rsidRPr="00B8375C">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75C" w:rsidRPr="00B8375C" w:rsidRDefault="00B8375C" w:rsidP="0068092B">
      <w:pPr>
        <w:ind w:firstLine="709"/>
        <w:jc w:val="both"/>
        <w:rPr>
          <w:rFonts w:eastAsiaTheme="minorHAnsi"/>
          <w:lang w:eastAsia="en-US"/>
        </w:rPr>
      </w:pPr>
      <w:r w:rsidRPr="00B8375C">
        <w:rPr>
          <w:rFonts w:eastAsiaTheme="minorHAnsi"/>
          <w:lang w:eastAsia="en-US"/>
        </w:rPr>
        <w:lastRenderedPageBreak/>
        <w:t>2) в удовлетворении жалобы отказывается.</w:t>
      </w:r>
    </w:p>
    <w:p w:rsidR="00B8375C" w:rsidRPr="00B8375C" w:rsidRDefault="00B8375C" w:rsidP="0068092B">
      <w:pPr>
        <w:autoSpaceDE w:val="0"/>
        <w:autoSpaceDN w:val="0"/>
        <w:adjustRightInd w:val="0"/>
        <w:ind w:firstLine="709"/>
        <w:jc w:val="both"/>
      </w:pPr>
      <w:r w:rsidRPr="00B8375C">
        <w:rPr>
          <w:b/>
          <w:color w:val="FF0000"/>
        </w:rPr>
        <w:t xml:space="preserve"> </w:t>
      </w:r>
      <w:r w:rsidRPr="00B8375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75C" w:rsidRPr="00B8375C" w:rsidRDefault="00B8375C" w:rsidP="0068092B">
      <w:pPr>
        <w:numPr>
          <w:ilvl w:val="0"/>
          <w:numId w:val="8"/>
        </w:numPr>
        <w:tabs>
          <w:tab w:val="left" w:pos="1276"/>
        </w:tabs>
        <w:autoSpaceDE w:val="0"/>
        <w:autoSpaceDN w:val="0"/>
        <w:adjustRightInd w:val="0"/>
        <w:ind w:left="0" w:firstLine="709"/>
        <w:jc w:val="both"/>
      </w:pPr>
      <w:r w:rsidRPr="00B8375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75C">
        <w:t>неудобства</w:t>
      </w:r>
      <w:proofErr w:type="gramEnd"/>
      <w:r w:rsidRPr="00B8375C">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75C" w:rsidRDefault="00B8375C" w:rsidP="0068092B">
      <w:pPr>
        <w:pStyle w:val="a6"/>
        <w:widowControl w:val="0"/>
        <w:numPr>
          <w:ilvl w:val="0"/>
          <w:numId w:val="9"/>
        </w:numPr>
        <w:autoSpaceDE w:val="0"/>
        <w:autoSpaceDN w:val="0"/>
        <w:spacing w:after="0" w:line="240" w:lineRule="auto"/>
        <w:ind w:left="0" w:firstLine="709"/>
        <w:jc w:val="both"/>
        <w:rPr>
          <w:rFonts w:ascii="Times New Roman" w:hAnsi="Times New Roman" w:cs="Times New Roman"/>
          <w:sz w:val="24"/>
          <w:szCs w:val="24"/>
        </w:rPr>
      </w:pPr>
      <w:r w:rsidRPr="00B8375C">
        <w:rPr>
          <w:rFonts w:ascii="Times New Roman" w:hAnsi="Times New Roman" w:cs="Times New Roman"/>
          <w:sz w:val="24"/>
          <w:szCs w:val="24"/>
        </w:rPr>
        <w:t xml:space="preserve">в случае признания </w:t>
      </w:r>
      <w:proofErr w:type="gramStart"/>
      <w:r w:rsidRPr="00B8375C">
        <w:rPr>
          <w:rFonts w:ascii="Times New Roman" w:hAnsi="Times New Roman" w:cs="Times New Roman"/>
          <w:sz w:val="24"/>
          <w:szCs w:val="24"/>
        </w:rPr>
        <w:t>жалобы</w:t>
      </w:r>
      <w:proofErr w:type="gramEnd"/>
      <w:r w:rsidRPr="00B8375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6D57" w:rsidRDefault="00B8375C" w:rsidP="0068092B">
      <w:pPr>
        <w:widowControl w:val="0"/>
        <w:autoSpaceDE w:val="0"/>
        <w:autoSpaceDN w:val="0"/>
        <w:ind w:firstLine="567"/>
        <w:jc w:val="both"/>
      </w:pPr>
      <w:r w:rsidRPr="00B8375C">
        <w:rPr>
          <w:rFonts w:eastAsiaTheme="minorHAnsi"/>
        </w:rPr>
        <w:t xml:space="preserve">В случае установления в ходе или по результатам </w:t>
      </w:r>
      <w:proofErr w:type="gramStart"/>
      <w:r w:rsidRPr="00B8375C">
        <w:rPr>
          <w:rFonts w:eastAsiaTheme="minorHAnsi"/>
        </w:rPr>
        <w:t>рассмотрения жалобы признаков состава административного правонарушения</w:t>
      </w:r>
      <w:proofErr w:type="gramEnd"/>
      <w:r w:rsidRPr="00B8375C">
        <w:rPr>
          <w:rFonts w:eastAsiaTheme="minorHAns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6D57" w:rsidRPr="0068092B" w:rsidRDefault="00050099" w:rsidP="0068092B">
      <w:pPr>
        <w:ind w:firstLine="567"/>
        <w:rPr>
          <w:u w:val="single"/>
        </w:rPr>
      </w:pPr>
      <w:r w:rsidRPr="00CB597F">
        <w:t>2</w:t>
      </w:r>
      <w:r w:rsidR="0068092B">
        <w:t xml:space="preserve">. </w:t>
      </w:r>
      <w:proofErr w:type="gramStart"/>
      <w:r w:rsidR="0068092B">
        <w:t>Р</w:t>
      </w:r>
      <w:r>
        <w:t>азместить</w:t>
      </w:r>
      <w:proofErr w:type="gramEnd"/>
      <w:r>
        <w:t xml:space="preserve"> </w:t>
      </w:r>
      <w:r w:rsidR="0068092B">
        <w:t xml:space="preserve">настоящее постановление </w:t>
      </w:r>
      <w:r>
        <w:t xml:space="preserve">в сети Интернет на официальном сайте Серебрянского сельского поселения Лужского муниципального района: </w:t>
      </w:r>
      <w:proofErr w:type="spellStart"/>
      <w:r w:rsidR="0068092B">
        <w:rPr>
          <w:u w:val="single"/>
        </w:rPr>
        <w:t>с</w:t>
      </w:r>
      <w:r>
        <w:rPr>
          <w:u w:val="single"/>
        </w:rPr>
        <w:t>еребрянское.</w:t>
      </w:r>
      <w:r w:rsidR="0068092B">
        <w:rPr>
          <w:u w:val="single"/>
        </w:rPr>
        <w:t>рф</w:t>
      </w:r>
      <w:proofErr w:type="spellEnd"/>
      <w:r w:rsidR="0068092B">
        <w:rPr>
          <w:u w:val="single"/>
        </w:rPr>
        <w:t>.</w:t>
      </w:r>
    </w:p>
    <w:p w:rsidR="00050099" w:rsidRDefault="00050099" w:rsidP="0068092B">
      <w:pPr>
        <w:ind w:firstLine="567"/>
      </w:pPr>
      <w:r w:rsidRPr="00CB597F">
        <w:t>3</w:t>
      </w:r>
      <w:r>
        <w:t xml:space="preserve">. </w:t>
      </w:r>
      <w:proofErr w:type="gramStart"/>
      <w:r>
        <w:t>Контроль за</w:t>
      </w:r>
      <w:proofErr w:type="gramEnd"/>
      <w:r>
        <w:t xml:space="preserve"> выполнением настоящего постановления возложить на заместителя главы администрации </w:t>
      </w:r>
      <w:proofErr w:type="spellStart"/>
      <w:r>
        <w:t>Стриженкова</w:t>
      </w:r>
      <w:proofErr w:type="spellEnd"/>
      <w:r>
        <w:t xml:space="preserve"> С.В.</w:t>
      </w:r>
    </w:p>
    <w:p w:rsidR="00050099" w:rsidRPr="00520769" w:rsidRDefault="00050099" w:rsidP="0068092B"/>
    <w:p w:rsidR="00050099" w:rsidRDefault="00050099" w:rsidP="0068092B"/>
    <w:p w:rsidR="00050099" w:rsidRDefault="0068092B" w:rsidP="0068092B">
      <w:r>
        <w:t>Глава</w:t>
      </w:r>
      <w:r w:rsidR="00050099">
        <w:t xml:space="preserve"> администрации </w:t>
      </w:r>
    </w:p>
    <w:p w:rsidR="00050099" w:rsidRDefault="00050099" w:rsidP="0068092B">
      <w:r>
        <w:t>Серебрянского  сельского поселения</w:t>
      </w:r>
      <w:r>
        <w:tab/>
      </w:r>
      <w:r>
        <w:tab/>
      </w:r>
      <w:r>
        <w:tab/>
      </w:r>
      <w:r>
        <w:tab/>
      </w:r>
      <w:r w:rsidR="0068092B">
        <w:t xml:space="preserve">           </w:t>
      </w:r>
      <w:r>
        <w:tab/>
        <w:t xml:space="preserve">      </w:t>
      </w:r>
      <w:r w:rsidR="0068092B">
        <w:t xml:space="preserve">С.А. </w:t>
      </w:r>
      <w:proofErr w:type="spellStart"/>
      <w:r w:rsidR="0068092B">
        <w:t>Пальок</w:t>
      </w:r>
      <w:proofErr w:type="spellEnd"/>
    </w:p>
    <w:p w:rsidR="00B84B50" w:rsidRDefault="00B84B50" w:rsidP="0068092B"/>
    <w:sectPr w:rsidR="00B84B50" w:rsidSect="0068092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1F685E"/>
    <w:multiLevelType w:val="multilevel"/>
    <w:tmpl w:val="2822F290"/>
    <w:lvl w:ilvl="0">
      <w:start w:val="1"/>
      <w:numFmt w:val="decimal"/>
      <w:lvlText w:val="%1."/>
      <w:lvlJc w:val="left"/>
      <w:pPr>
        <w:ind w:left="1909" w:hanging="1200"/>
      </w:pPr>
      <w:rPr>
        <w:rFonts w:ascii="Times New Roman" w:hAnsi="Times New Roman" w:cs="Times New Roman" w:hint="default"/>
        <w:sz w:val="24"/>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25215"/>
    <w:multiLevelType w:val="multilevel"/>
    <w:tmpl w:val="4D7AB9C8"/>
    <w:lvl w:ilvl="0">
      <w:start w:val="2"/>
      <w:numFmt w:val="decimal"/>
      <w:lvlText w:val="%1."/>
      <w:lvlJc w:val="left"/>
      <w:pPr>
        <w:ind w:left="540" w:hanging="540"/>
      </w:pPr>
      <w:rPr>
        <w:rFonts w:hint="default"/>
        <w:color w:val="auto"/>
      </w:rPr>
    </w:lvl>
    <w:lvl w:ilvl="1">
      <w:start w:val="8"/>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4BE3093D"/>
    <w:multiLevelType w:val="multilevel"/>
    <w:tmpl w:val="2822F290"/>
    <w:lvl w:ilvl="0">
      <w:start w:val="1"/>
      <w:numFmt w:val="decimal"/>
      <w:lvlText w:val="%1."/>
      <w:lvlJc w:val="left"/>
      <w:pPr>
        <w:ind w:left="1909" w:hanging="1200"/>
      </w:pPr>
      <w:rPr>
        <w:rFonts w:ascii="Times New Roman" w:hAnsi="Times New Roman" w:cs="Times New Roman" w:hint="default"/>
        <w:sz w:val="24"/>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B6F7D11"/>
    <w:multiLevelType w:val="multilevel"/>
    <w:tmpl w:val="2822F290"/>
    <w:lvl w:ilvl="0">
      <w:start w:val="1"/>
      <w:numFmt w:val="decimal"/>
      <w:lvlText w:val="%1."/>
      <w:lvlJc w:val="left"/>
      <w:pPr>
        <w:ind w:left="1909" w:hanging="1200"/>
      </w:pPr>
      <w:rPr>
        <w:rFonts w:ascii="Times New Roman" w:hAnsi="Times New Roman" w:cs="Times New Roman" w:hint="default"/>
        <w:sz w:val="24"/>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98635D"/>
    <w:multiLevelType w:val="multilevel"/>
    <w:tmpl w:val="46CA33C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6"/>
  </w:num>
  <w:num w:numId="4">
    <w:abstractNumId w:val="8"/>
  </w:num>
  <w:num w:numId="5">
    <w:abstractNumId w:val="4"/>
  </w:num>
  <w:num w:numId="6">
    <w:abstractNumId w:val="2"/>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099"/>
    <w:rsid w:val="00002943"/>
    <w:rsid w:val="00034E4C"/>
    <w:rsid w:val="00050099"/>
    <w:rsid w:val="000A0DC3"/>
    <w:rsid w:val="00147865"/>
    <w:rsid w:val="001D503F"/>
    <w:rsid w:val="00261AAF"/>
    <w:rsid w:val="00477B5A"/>
    <w:rsid w:val="005A252E"/>
    <w:rsid w:val="005F57B2"/>
    <w:rsid w:val="0068092B"/>
    <w:rsid w:val="006C15CE"/>
    <w:rsid w:val="00923DDA"/>
    <w:rsid w:val="00A469CA"/>
    <w:rsid w:val="00A83185"/>
    <w:rsid w:val="00B76EC0"/>
    <w:rsid w:val="00B8375C"/>
    <w:rsid w:val="00B84B50"/>
    <w:rsid w:val="00C17D37"/>
    <w:rsid w:val="00CC08C9"/>
    <w:rsid w:val="00D144C7"/>
    <w:rsid w:val="00D5481E"/>
    <w:rsid w:val="00DC4B72"/>
    <w:rsid w:val="00E5654C"/>
    <w:rsid w:val="00F23C13"/>
    <w:rsid w:val="00F86D57"/>
    <w:rsid w:val="00FE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9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50099"/>
    <w:pPr>
      <w:widowControl w:val="0"/>
      <w:autoSpaceDE w:val="0"/>
      <w:autoSpaceDN w:val="0"/>
      <w:adjustRightInd w:val="0"/>
    </w:pPr>
    <w:rPr>
      <w:rFonts w:ascii="Arial" w:eastAsia="Times New Roman" w:hAnsi="Arial" w:cs="Arial"/>
      <w:sz w:val="20"/>
      <w:szCs w:val="20"/>
      <w:lang w:eastAsia="ru-RU"/>
    </w:rPr>
  </w:style>
  <w:style w:type="character" w:styleId="a3">
    <w:name w:val="Hyperlink"/>
    <w:basedOn w:val="a0"/>
    <w:uiPriority w:val="99"/>
    <w:unhideWhenUsed/>
    <w:rsid w:val="00050099"/>
    <w:rPr>
      <w:color w:val="0000FF" w:themeColor="hyperlink"/>
      <w:u w:val="single"/>
    </w:rPr>
  </w:style>
  <w:style w:type="paragraph" w:styleId="a4">
    <w:name w:val="Balloon Text"/>
    <w:basedOn w:val="a"/>
    <w:link w:val="a5"/>
    <w:uiPriority w:val="99"/>
    <w:semiHidden/>
    <w:unhideWhenUsed/>
    <w:rsid w:val="00050099"/>
    <w:rPr>
      <w:rFonts w:ascii="Tahoma" w:hAnsi="Tahoma" w:cs="Tahoma"/>
      <w:sz w:val="16"/>
      <w:szCs w:val="16"/>
    </w:rPr>
  </w:style>
  <w:style w:type="character" w:customStyle="1" w:styleId="a5">
    <w:name w:val="Текст выноски Знак"/>
    <w:basedOn w:val="a0"/>
    <w:link w:val="a4"/>
    <w:uiPriority w:val="99"/>
    <w:semiHidden/>
    <w:rsid w:val="00050099"/>
    <w:rPr>
      <w:rFonts w:ascii="Tahoma" w:eastAsia="Times New Roman" w:hAnsi="Tahoma" w:cs="Tahoma"/>
      <w:sz w:val="16"/>
      <w:szCs w:val="16"/>
      <w:lang w:eastAsia="ru-RU"/>
    </w:rPr>
  </w:style>
  <w:style w:type="paragraph" w:styleId="a6">
    <w:name w:val="List Paragraph"/>
    <w:basedOn w:val="a"/>
    <w:qFormat/>
    <w:rsid w:val="00477B5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basedOn w:val="a"/>
    <w:uiPriority w:val="99"/>
    <w:unhideWhenUsed/>
    <w:rsid w:val="006C15CE"/>
    <w:pPr>
      <w:spacing w:before="100" w:beforeAutospacing="1" w:after="100" w:afterAutospacing="1"/>
    </w:pPr>
  </w:style>
  <w:style w:type="paragraph" w:customStyle="1" w:styleId="ConsPlusNormal">
    <w:name w:val="ConsPlusNormal"/>
    <w:rsid w:val="00261AAF"/>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serebryanka</cp:lastModifiedBy>
  <cp:revision>6</cp:revision>
  <dcterms:created xsi:type="dcterms:W3CDTF">2018-05-28T13:42:00Z</dcterms:created>
  <dcterms:modified xsi:type="dcterms:W3CDTF">2018-12-20T10:40:00Z</dcterms:modified>
</cp:coreProperties>
</file>