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BCB" w:rsidRPr="001F4A8C" w:rsidRDefault="00264BCB" w:rsidP="00264BCB">
      <w:pPr>
        <w:jc w:val="right"/>
        <w:rPr>
          <w:sz w:val="24"/>
          <w:szCs w:val="24"/>
        </w:rPr>
      </w:pPr>
    </w:p>
    <w:p w:rsidR="001F4A8C" w:rsidRPr="001F4A8C" w:rsidRDefault="001F4A8C" w:rsidP="001F4A8C">
      <w:pPr>
        <w:jc w:val="center"/>
        <w:rPr>
          <w:sz w:val="24"/>
          <w:szCs w:val="24"/>
        </w:rPr>
      </w:pPr>
      <w:r w:rsidRPr="001F4A8C">
        <w:rPr>
          <w:noProof/>
          <w:sz w:val="24"/>
          <w:szCs w:val="24"/>
          <w:lang w:bidi="ar-SA"/>
        </w:rPr>
        <w:drawing>
          <wp:inline distT="0" distB="0" distL="0" distR="0">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F4A8C" w:rsidRPr="001F4A8C" w:rsidRDefault="001F4A8C" w:rsidP="001F4A8C">
      <w:pPr>
        <w:jc w:val="center"/>
        <w:rPr>
          <w:sz w:val="24"/>
          <w:szCs w:val="24"/>
        </w:rPr>
      </w:pPr>
      <w:r w:rsidRPr="001F4A8C">
        <w:rPr>
          <w:sz w:val="24"/>
          <w:szCs w:val="24"/>
        </w:rPr>
        <w:t>Ленинградская область</w:t>
      </w:r>
    </w:p>
    <w:p w:rsidR="001F4A8C" w:rsidRPr="001F4A8C" w:rsidRDefault="001F4A8C" w:rsidP="001F4A8C">
      <w:pPr>
        <w:jc w:val="center"/>
        <w:rPr>
          <w:sz w:val="24"/>
          <w:szCs w:val="24"/>
        </w:rPr>
      </w:pPr>
      <w:r w:rsidRPr="001F4A8C">
        <w:rPr>
          <w:sz w:val="24"/>
          <w:szCs w:val="24"/>
        </w:rPr>
        <w:t>Лужский муниципальный район</w:t>
      </w:r>
    </w:p>
    <w:p w:rsidR="001F4A8C" w:rsidRPr="001F4A8C" w:rsidRDefault="001F4A8C" w:rsidP="001F4A8C">
      <w:pPr>
        <w:jc w:val="center"/>
        <w:rPr>
          <w:sz w:val="24"/>
          <w:szCs w:val="24"/>
        </w:rPr>
      </w:pPr>
      <w:r w:rsidRPr="001F4A8C">
        <w:rPr>
          <w:sz w:val="24"/>
          <w:szCs w:val="24"/>
        </w:rPr>
        <w:t>Совет депутатов Серебрянского сельского поселения</w:t>
      </w:r>
    </w:p>
    <w:p w:rsidR="001F4A8C" w:rsidRPr="001F4A8C" w:rsidRDefault="001F4A8C" w:rsidP="001F4A8C">
      <w:pPr>
        <w:jc w:val="center"/>
        <w:rPr>
          <w:sz w:val="24"/>
          <w:szCs w:val="24"/>
        </w:rPr>
      </w:pPr>
    </w:p>
    <w:p w:rsidR="001F4A8C" w:rsidRPr="001F4A8C" w:rsidRDefault="001F4A8C" w:rsidP="001F4A8C">
      <w:pPr>
        <w:jc w:val="center"/>
        <w:rPr>
          <w:b/>
          <w:sz w:val="24"/>
          <w:szCs w:val="24"/>
        </w:rPr>
      </w:pPr>
      <w:r w:rsidRPr="001F4A8C">
        <w:rPr>
          <w:b/>
          <w:sz w:val="24"/>
          <w:szCs w:val="24"/>
        </w:rPr>
        <w:t>РЕШЕНИЕ</w:t>
      </w:r>
    </w:p>
    <w:p w:rsidR="00F205E8" w:rsidRPr="001F4A8C" w:rsidRDefault="00F205E8" w:rsidP="00F205E8">
      <w:pPr>
        <w:rPr>
          <w:sz w:val="24"/>
          <w:szCs w:val="24"/>
        </w:rPr>
      </w:pPr>
    </w:p>
    <w:p w:rsidR="00AD174C" w:rsidRPr="00C24247" w:rsidRDefault="00EC2FA1" w:rsidP="00F205E8">
      <w:pPr>
        <w:rPr>
          <w:b/>
          <w:sz w:val="24"/>
          <w:szCs w:val="24"/>
        </w:rPr>
      </w:pPr>
      <w:bookmarkStart w:id="0" w:name="_GoBack"/>
      <w:r w:rsidRPr="00C24247">
        <w:rPr>
          <w:b/>
          <w:sz w:val="24"/>
          <w:szCs w:val="24"/>
        </w:rPr>
        <w:t>О</w:t>
      </w:r>
      <w:r w:rsidR="00AD174C" w:rsidRPr="00C24247">
        <w:rPr>
          <w:b/>
          <w:sz w:val="24"/>
          <w:szCs w:val="24"/>
        </w:rPr>
        <w:t>т</w:t>
      </w:r>
      <w:r w:rsidR="00CC0894" w:rsidRPr="00C24247">
        <w:rPr>
          <w:b/>
          <w:sz w:val="24"/>
          <w:szCs w:val="24"/>
        </w:rPr>
        <w:t xml:space="preserve"> </w:t>
      </w:r>
      <w:r w:rsidR="00C24247" w:rsidRPr="00C24247">
        <w:rPr>
          <w:b/>
          <w:sz w:val="24"/>
          <w:szCs w:val="24"/>
        </w:rPr>
        <w:t>20 декабря</w:t>
      </w:r>
      <w:r w:rsidR="001F4A8C" w:rsidRPr="00C24247">
        <w:rPr>
          <w:b/>
          <w:sz w:val="24"/>
          <w:szCs w:val="24"/>
        </w:rPr>
        <w:t xml:space="preserve"> 2024 года</w:t>
      </w:r>
      <w:r w:rsidR="00E232B3" w:rsidRPr="00C24247">
        <w:rPr>
          <w:b/>
          <w:sz w:val="24"/>
          <w:szCs w:val="24"/>
        </w:rPr>
        <w:t xml:space="preserve"> </w:t>
      </w:r>
      <w:r w:rsidR="00AD174C" w:rsidRPr="00C24247">
        <w:rPr>
          <w:b/>
          <w:sz w:val="24"/>
          <w:szCs w:val="24"/>
        </w:rPr>
        <w:t xml:space="preserve">        </w:t>
      </w:r>
      <w:r w:rsidR="004F459D" w:rsidRPr="00C24247">
        <w:rPr>
          <w:b/>
          <w:sz w:val="24"/>
          <w:szCs w:val="24"/>
        </w:rPr>
        <w:t xml:space="preserve">                              </w:t>
      </w:r>
      <w:r w:rsidR="00AD174C" w:rsidRPr="00C24247">
        <w:rPr>
          <w:b/>
          <w:sz w:val="24"/>
          <w:szCs w:val="24"/>
        </w:rPr>
        <w:t xml:space="preserve"> № </w:t>
      </w:r>
      <w:r w:rsidR="00C24247" w:rsidRPr="00C24247">
        <w:rPr>
          <w:b/>
          <w:sz w:val="24"/>
          <w:szCs w:val="24"/>
        </w:rPr>
        <w:t>21</w:t>
      </w:r>
    </w:p>
    <w:bookmarkEnd w:id="0"/>
    <w:p w:rsidR="00AD174C" w:rsidRPr="001F4A8C" w:rsidRDefault="00AD174C" w:rsidP="00F205E8">
      <w:pPr>
        <w:rPr>
          <w:sz w:val="24"/>
          <w:szCs w:val="24"/>
        </w:rPr>
      </w:pPr>
    </w:p>
    <w:p w:rsidR="00AD722A" w:rsidRPr="001F4A8C" w:rsidRDefault="00AD722A" w:rsidP="00F205E8">
      <w:pPr>
        <w:ind w:right="4393"/>
        <w:jc w:val="both"/>
        <w:rPr>
          <w:sz w:val="24"/>
          <w:szCs w:val="24"/>
        </w:rPr>
      </w:pPr>
      <w:r w:rsidRPr="001F4A8C">
        <w:rPr>
          <w:sz w:val="24"/>
          <w:szCs w:val="24"/>
        </w:rPr>
        <w:t xml:space="preserve">Об утверждении Положения о порядке установления размера платы за пользование жилыми помещениями (платы за наём)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w:t>
      </w:r>
      <w:r w:rsidR="001F4A8C" w:rsidRPr="001F4A8C">
        <w:rPr>
          <w:sz w:val="24"/>
          <w:szCs w:val="24"/>
        </w:rPr>
        <w:t>Серебрянское</w:t>
      </w:r>
      <w:r w:rsidRPr="001F4A8C">
        <w:rPr>
          <w:sz w:val="24"/>
          <w:szCs w:val="24"/>
        </w:rPr>
        <w:t xml:space="preserve"> сельское поселение, </w:t>
      </w:r>
      <w:r w:rsidRPr="001F4A8C">
        <w:rPr>
          <w:bCs/>
          <w:color w:val="000000"/>
          <w:sz w:val="24"/>
          <w:szCs w:val="24"/>
          <w:bdr w:val="none" w:sz="0" w:space="0" w:color="auto" w:frame="1"/>
        </w:rPr>
        <w:t>а также о порядке начисления данной платы</w:t>
      </w:r>
    </w:p>
    <w:p w:rsidR="00AD722A" w:rsidRPr="001F4A8C" w:rsidRDefault="00AD722A" w:rsidP="00AD722A">
      <w:pPr>
        <w:jc w:val="both"/>
        <w:rPr>
          <w:sz w:val="24"/>
          <w:szCs w:val="24"/>
        </w:rPr>
      </w:pPr>
    </w:p>
    <w:p w:rsidR="00AD722A" w:rsidRPr="001F4A8C" w:rsidRDefault="00AD722A" w:rsidP="00CB56C8">
      <w:pPr>
        <w:ind w:firstLine="720"/>
        <w:jc w:val="both"/>
        <w:rPr>
          <w:bCs/>
          <w:sz w:val="24"/>
          <w:szCs w:val="24"/>
        </w:rPr>
      </w:pPr>
      <w:r w:rsidRPr="001F4A8C">
        <w:rPr>
          <w:color w:val="000000"/>
          <w:sz w:val="24"/>
          <w:szCs w:val="24"/>
        </w:rPr>
        <w:t>В соответствии с главой 35 Гражданского кодекса Российской Федерации, со статьями 154, 155, 156 Жилищного кодекса Российской Федерации, статьями 41, 42, 160.1 Бюджетного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27.09.2016 № 668/</w:t>
      </w:r>
      <w:proofErr w:type="spellStart"/>
      <w:r w:rsidRPr="001F4A8C">
        <w:rPr>
          <w:color w:val="000000"/>
          <w:sz w:val="24"/>
          <w:szCs w:val="24"/>
        </w:rPr>
        <w:t>пр</w:t>
      </w:r>
      <w:proofErr w:type="spellEnd"/>
      <w:r w:rsidRPr="001F4A8C">
        <w:rPr>
          <w:color w:val="000000"/>
          <w:sz w:val="24"/>
          <w:szCs w:val="24"/>
        </w:rPr>
        <w:t xml:space="preserve">, </w:t>
      </w:r>
      <w:r w:rsidR="00CB56C8">
        <w:rPr>
          <w:color w:val="000000"/>
          <w:sz w:val="24"/>
          <w:szCs w:val="24"/>
        </w:rPr>
        <w:t>Постановлением Правительства Ленинградской области от 27.03.2024 № 199 «</w:t>
      </w:r>
      <w:r w:rsidR="00CB56C8" w:rsidRPr="00CB56C8">
        <w:rPr>
          <w:bCs/>
          <w:color w:val="000000"/>
          <w:sz w:val="24"/>
          <w:szCs w:val="24"/>
        </w:rPr>
        <w:t>Об установлении минимального размера взноса на капитальный ремонт общего имущества в многоквартирном доме на территории Ленинградской области на 2025 год</w:t>
      </w:r>
      <w:r w:rsidR="00CB56C8">
        <w:rPr>
          <w:color w:val="000000"/>
          <w:sz w:val="24"/>
          <w:szCs w:val="24"/>
        </w:rPr>
        <w:t xml:space="preserve">», </w:t>
      </w:r>
      <w:r w:rsidRPr="001F4A8C">
        <w:rPr>
          <w:color w:val="000000"/>
          <w:sz w:val="24"/>
          <w:szCs w:val="24"/>
        </w:rPr>
        <w:t xml:space="preserve">руководствуясь Уставом </w:t>
      </w:r>
      <w:r w:rsidR="001F4A8C" w:rsidRPr="001F4A8C">
        <w:rPr>
          <w:color w:val="000000"/>
          <w:sz w:val="24"/>
          <w:szCs w:val="24"/>
        </w:rPr>
        <w:t>Серебрянского сельского поселения,</w:t>
      </w:r>
      <w:r w:rsidRPr="001F4A8C">
        <w:rPr>
          <w:color w:val="000000"/>
          <w:sz w:val="24"/>
          <w:szCs w:val="24"/>
        </w:rPr>
        <w:t xml:space="preserve"> </w:t>
      </w:r>
      <w:r w:rsidRPr="001F4A8C">
        <w:rPr>
          <w:snapToGrid w:val="0"/>
          <w:color w:val="000000"/>
          <w:sz w:val="24"/>
          <w:szCs w:val="24"/>
        </w:rPr>
        <w:t xml:space="preserve">совет депутатов </w:t>
      </w:r>
      <w:r w:rsidR="001F4A8C" w:rsidRPr="001F4A8C">
        <w:rPr>
          <w:snapToGrid w:val="0"/>
          <w:color w:val="000000"/>
          <w:sz w:val="24"/>
          <w:szCs w:val="24"/>
        </w:rPr>
        <w:t>Серебрянского</w:t>
      </w:r>
      <w:r w:rsidRPr="001F4A8C">
        <w:rPr>
          <w:snapToGrid w:val="0"/>
          <w:color w:val="000000"/>
          <w:sz w:val="24"/>
          <w:szCs w:val="24"/>
        </w:rPr>
        <w:t xml:space="preserve"> сельского поселения </w:t>
      </w:r>
      <w:r w:rsidR="00CB56C8">
        <w:rPr>
          <w:snapToGrid w:val="0"/>
          <w:color w:val="000000"/>
          <w:sz w:val="24"/>
          <w:szCs w:val="24"/>
        </w:rPr>
        <w:t xml:space="preserve">                      </w:t>
      </w:r>
      <w:r w:rsidRPr="00CB56C8">
        <w:rPr>
          <w:b/>
          <w:sz w:val="24"/>
          <w:szCs w:val="24"/>
        </w:rPr>
        <w:t>РЕШИЛ</w:t>
      </w:r>
      <w:r w:rsidRPr="001F4A8C">
        <w:rPr>
          <w:sz w:val="24"/>
          <w:szCs w:val="24"/>
        </w:rPr>
        <w:t>:</w:t>
      </w:r>
    </w:p>
    <w:p w:rsidR="00AD722A" w:rsidRPr="001F4A8C" w:rsidRDefault="00AD722A" w:rsidP="00AD722A">
      <w:pPr>
        <w:ind w:firstLine="284"/>
        <w:jc w:val="both"/>
        <w:rPr>
          <w:sz w:val="24"/>
          <w:szCs w:val="24"/>
        </w:rPr>
      </w:pPr>
    </w:p>
    <w:p w:rsidR="00AD722A" w:rsidRDefault="00AD722A" w:rsidP="00AD722A">
      <w:pPr>
        <w:widowControl/>
        <w:numPr>
          <w:ilvl w:val="0"/>
          <w:numId w:val="14"/>
        </w:numPr>
        <w:tabs>
          <w:tab w:val="left" w:pos="993"/>
        </w:tabs>
        <w:adjustRightInd w:val="0"/>
        <w:ind w:left="0" w:firstLine="709"/>
        <w:jc w:val="both"/>
        <w:rPr>
          <w:sz w:val="24"/>
          <w:szCs w:val="24"/>
        </w:rPr>
      </w:pPr>
      <w:r w:rsidRPr="001F4A8C">
        <w:rPr>
          <w:sz w:val="24"/>
          <w:szCs w:val="24"/>
        </w:rPr>
        <w:t xml:space="preserve">Утвердить Положение о порядке установления размера платы за пользование жилым помещением (платы за наем)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w:t>
      </w:r>
      <w:r w:rsidR="001F4A8C">
        <w:rPr>
          <w:sz w:val="24"/>
          <w:szCs w:val="24"/>
        </w:rPr>
        <w:t>Серебрянское</w:t>
      </w:r>
      <w:r w:rsidRPr="001F4A8C">
        <w:rPr>
          <w:sz w:val="24"/>
          <w:szCs w:val="24"/>
        </w:rPr>
        <w:t xml:space="preserve"> сельское поселение, </w:t>
      </w:r>
      <w:r w:rsidRPr="001F4A8C">
        <w:rPr>
          <w:bCs/>
          <w:color w:val="000000"/>
          <w:sz w:val="24"/>
          <w:szCs w:val="24"/>
          <w:bdr w:val="none" w:sz="0" w:space="0" w:color="auto" w:frame="1"/>
        </w:rPr>
        <w:t xml:space="preserve">а также о порядке начисления данной платы </w:t>
      </w:r>
      <w:r w:rsidRPr="001F4A8C">
        <w:rPr>
          <w:sz w:val="24"/>
          <w:szCs w:val="24"/>
        </w:rPr>
        <w:t>(приложение № 1).</w:t>
      </w:r>
    </w:p>
    <w:p w:rsidR="00DA15A5" w:rsidRPr="006623AA" w:rsidRDefault="00AD722A" w:rsidP="006623AA">
      <w:pPr>
        <w:widowControl/>
        <w:numPr>
          <w:ilvl w:val="0"/>
          <w:numId w:val="14"/>
        </w:numPr>
        <w:tabs>
          <w:tab w:val="num" w:pos="720"/>
          <w:tab w:val="left" w:pos="993"/>
        </w:tabs>
        <w:adjustRightInd w:val="0"/>
        <w:ind w:left="0" w:firstLine="709"/>
        <w:jc w:val="both"/>
        <w:rPr>
          <w:sz w:val="24"/>
          <w:szCs w:val="24"/>
        </w:rPr>
      </w:pPr>
      <w:r w:rsidRPr="006623AA">
        <w:rPr>
          <w:sz w:val="24"/>
          <w:szCs w:val="24"/>
        </w:rPr>
        <w:t xml:space="preserve">Утвердить базовый размер платы за пользование жилым помещением (платы за наем) муниципального жилищного фонда муниципального образования </w:t>
      </w:r>
      <w:r w:rsidR="001F4A8C" w:rsidRPr="006623AA">
        <w:rPr>
          <w:sz w:val="24"/>
          <w:szCs w:val="24"/>
        </w:rPr>
        <w:t>Серебрянское</w:t>
      </w:r>
      <w:r w:rsidRPr="006623AA">
        <w:rPr>
          <w:sz w:val="24"/>
          <w:szCs w:val="24"/>
        </w:rPr>
        <w:t xml:space="preserve"> сельское поселение Лужского муниципального района Ленинградской области с 1 </w:t>
      </w:r>
      <w:r w:rsidR="00AD71FF">
        <w:rPr>
          <w:sz w:val="24"/>
          <w:szCs w:val="24"/>
        </w:rPr>
        <w:t>января</w:t>
      </w:r>
      <w:r w:rsidRPr="006623AA">
        <w:rPr>
          <w:sz w:val="24"/>
          <w:szCs w:val="24"/>
        </w:rPr>
        <w:t xml:space="preserve"> 20</w:t>
      </w:r>
      <w:r w:rsidR="005966AB" w:rsidRPr="006623AA">
        <w:rPr>
          <w:sz w:val="24"/>
          <w:szCs w:val="24"/>
        </w:rPr>
        <w:t>25</w:t>
      </w:r>
      <w:r w:rsidR="00812953">
        <w:rPr>
          <w:sz w:val="24"/>
          <w:szCs w:val="24"/>
        </w:rPr>
        <w:t xml:space="preserve"> года (приложение № 2</w:t>
      </w:r>
      <w:r w:rsidRPr="006623AA">
        <w:rPr>
          <w:sz w:val="24"/>
          <w:szCs w:val="24"/>
        </w:rPr>
        <w:t>).</w:t>
      </w:r>
    </w:p>
    <w:p w:rsidR="00AD722A" w:rsidRPr="001F4A8C" w:rsidRDefault="00812953" w:rsidP="00AD722A">
      <w:pPr>
        <w:tabs>
          <w:tab w:val="left" w:pos="993"/>
        </w:tabs>
        <w:adjustRightInd w:val="0"/>
        <w:ind w:firstLine="709"/>
        <w:jc w:val="both"/>
        <w:rPr>
          <w:sz w:val="24"/>
          <w:szCs w:val="24"/>
        </w:rPr>
      </w:pPr>
      <w:r>
        <w:rPr>
          <w:sz w:val="24"/>
          <w:szCs w:val="24"/>
        </w:rPr>
        <w:t>3</w:t>
      </w:r>
      <w:r w:rsidR="00AD722A" w:rsidRPr="001F4A8C">
        <w:rPr>
          <w:sz w:val="24"/>
          <w:szCs w:val="24"/>
        </w:rPr>
        <w:t xml:space="preserve">. Назначить уполномоченной по начислению и сбору платы за пользование жилым помещением (платы за наем) муниципального жилищного фонда муниципального образования </w:t>
      </w:r>
      <w:r w:rsidR="001F4A8C">
        <w:rPr>
          <w:sz w:val="24"/>
          <w:szCs w:val="24"/>
        </w:rPr>
        <w:t>Серебрянское</w:t>
      </w:r>
      <w:r w:rsidR="00AD722A" w:rsidRPr="001F4A8C">
        <w:rPr>
          <w:sz w:val="24"/>
          <w:szCs w:val="24"/>
        </w:rPr>
        <w:t xml:space="preserve"> сельское поселение Лужского муниципального района Ленинградской области администрацию </w:t>
      </w:r>
      <w:r w:rsidR="001F4A8C">
        <w:rPr>
          <w:sz w:val="24"/>
          <w:szCs w:val="24"/>
        </w:rPr>
        <w:t>Серебрянского</w:t>
      </w:r>
      <w:r w:rsidR="00AD722A" w:rsidRPr="001F4A8C">
        <w:rPr>
          <w:sz w:val="24"/>
          <w:szCs w:val="24"/>
        </w:rPr>
        <w:t xml:space="preserve"> сельского поселения.</w:t>
      </w:r>
    </w:p>
    <w:p w:rsidR="00CB56C8" w:rsidRDefault="00812953" w:rsidP="00CB56C8">
      <w:pPr>
        <w:widowControl/>
        <w:tabs>
          <w:tab w:val="left" w:pos="142"/>
          <w:tab w:val="left" w:pos="426"/>
          <w:tab w:val="left" w:pos="851"/>
        </w:tabs>
        <w:autoSpaceDE/>
        <w:autoSpaceDN/>
        <w:ind w:left="658"/>
        <w:jc w:val="both"/>
        <w:rPr>
          <w:sz w:val="24"/>
          <w:szCs w:val="24"/>
        </w:rPr>
      </w:pPr>
      <w:r>
        <w:rPr>
          <w:sz w:val="24"/>
          <w:szCs w:val="24"/>
        </w:rPr>
        <w:t>4</w:t>
      </w:r>
      <w:r w:rsidR="009A587C">
        <w:rPr>
          <w:sz w:val="24"/>
          <w:szCs w:val="24"/>
        </w:rPr>
        <w:t>.</w:t>
      </w:r>
      <w:r w:rsidR="00F205E8" w:rsidRPr="009A587C">
        <w:rPr>
          <w:sz w:val="24"/>
          <w:szCs w:val="24"/>
        </w:rPr>
        <w:t xml:space="preserve"> Настоящее решение вступает в законную силу согласн</w:t>
      </w:r>
      <w:r w:rsidR="00CB56C8">
        <w:rPr>
          <w:sz w:val="24"/>
          <w:szCs w:val="24"/>
        </w:rPr>
        <w:t>о действующего законодательства.</w:t>
      </w:r>
    </w:p>
    <w:p w:rsidR="00F205E8" w:rsidRPr="00CB56C8" w:rsidRDefault="00CB56C8" w:rsidP="00CB56C8">
      <w:pPr>
        <w:widowControl/>
        <w:tabs>
          <w:tab w:val="left" w:pos="142"/>
          <w:tab w:val="left" w:pos="426"/>
          <w:tab w:val="left" w:pos="851"/>
        </w:tabs>
        <w:autoSpaceDE/>
        <w:autoSpaceDN/>
        <w:ind w:left="658"/>
        <w:jc w:val="both"/>
        <w:rPr>
          <w:sz w:val="24"/>
          <w:szCs w:val="24"/>
        </w:rPr>
      </w:pPr>
      <w:r w:rsidRPr="00CB56C8">
        <w:rPr>
          <w:sz w:val="24"/>
          <w:szCs w:val="24"/>
        </w:rPr>
        <w:t xml:space="preserve">5. </w:t>
      </w:r>
      <w:r w:rsidR="00F205E8" w:rsidRPr="00CB56C8">
        <w:rPr>
          <w:sz w:val="24"/>
          <w:szCs w:val="24"/>
        </w:rPr>
        <w:t xml:space="preserve">Контроль за выполнением настоящего решения возложить на главу администрации </w:t>
      </w:r>
      <w:r w:rsidR="001F4A8C" w:rsidRPr="00CB56C8">
        <w:rPr>
          <w:sz w:val="24"/>
          <w:szCs w:val="24"/>
        </w:rPr>
        <w:t>Серебрянского</w:t>
      </w:r>
      <w:r w:rsidR="00F205E8" w:rsidRPr="00CB56C8">
        <w:rPr>
          <w:sz w:val="24"/>
          <w:szCs w:val="24"/>
        </w:rPr>
        <w:t xml:space="preserve"> сельского поселения.</w:t>
      </w:r>
    </w:p>
    <w:p w:rsidR="00DA39BA" w:rsidRPr="001F4A8C" w:rsidRDefault="00DA39BA">
      <w:pPr>
        <w:pStyle w:val="a3"/>
        <w:ind w:left="0" w:firstLine="0"/>
        <w:jc w:val="left"/>
      </w:pPr>
    </w:p>
    <w:p w:rsidR="00AD174C" w:rsidRPr="001F4A8C" w:rsidRDefault="00AD174C" w:rsidP="001F4A8C">
      <w:pPr>
        <w:rPr>
          <w:sz w:val="24"/>
          <w:szCs w:val="24"/>
        </w:rPr>
      </w:pPr>
      <w:r w:rsidRPr="001F4A8C">
        <w:rPr>
          <w:sz w:val="24"/>
          <w:szCs w:val="24"/>
        </w:rPr>
        <w:t xml:space="preserve">Глава </w:t>
      </w:r>
      <w:r w:rsidR="001F4A8C">
        <w:rPr>
          <w:sz w:val="24"/>
          <w:szCs w:val="24"/>
        </w:rPr>
        <w:t>Серебрянского</w:t>
      </w:r>
      <w:r w:rsidR="00CB56C8">
        <w:rPr>
          <w:sz w:val="24"/>
          <w:szCs w:val="24"/>
        </w:rPr>
        <w:t xml:space="preserve"> </w:t>
      </w:r>
      <w:r w:rsidRPr="001F4A8C">
        <w:rPr>
          <w:sz w:val="24"/>
          <w:szCs w:val="24"/>
        </w:rPr>
        <w:t xml:space="preserve">сельского поселения, </w:t>
      </w:r>
    </w:p>
    <w:p w:rsidR="00AD174C" w:rsidRPr="001F4A8C" w:rsidRDefault="00AD174C" w:rsidP="001F4A8C">
      <w:pPr>
        <w:rPr>
          <w:sz w:val="24"/>
          <w:szCs w:val="24"/>
        </w:rPr>
      </w:pPr>
      <w:r w:rsidRPr="001F4A8C">
        <w:rPr>
          <w:sz w:val="24"/>
          <w:szCs w:val="24"/>
        </w:rPr>
        <w:t xml:space="preserve">исполняющий полномочия </w:t>
      </w:r>
    </w:p>
    <w:p w:rsidR="00AD174C" w:rsidRPr="001F4A8C" w:rsidRDefault="00AD174C" w:rsidP="001F4A8C">
      <w:pPr>
        <w:rPr>
          <w:sz w:val="24"/>
          <w:szCs w:val="24"/>
        </w:rPr>
      </w:pPr>
      <w:r w:rsidRPr="001F4A8C">
        <w:rPr>
          <w:sz w:val="24"/>
          <w:szCs w:val="24"/>
        </w:rPr>
        <w:t xml:space="preserve">председателя совета депутатов                                                                </w:t>
      </w:r>
      <w:r w:rsidR="001F4A8C">
        <w:rPr>
          <w:sz w:val="24"/>
          <w:szCs w:val="24"/>
        </w:rPr>
        <w:t xml:space="preserve">                </w:t>
      </w:r>
      <w:r w:rsidRPr="001F4A8C">
        <w:rPr>
          <w:sz w:val="24"/>
          <w:szCs w:val="24"/>
        </w:rPr>
        <w:t xml:space="preserve">   </w:t>
      </w:r>
      <w:r w:rsidR="001F4A8C">
        <w:rPr>
          <w:sz w:val="24"/>
          <w:szCs w:val="24"/>
        </w:rPr>
        <w:t>А.В. Александрова</w:t>
      </w:r>
    </w:p>
    <w:p w:rsidR="00A008E0" w:rsidRPr="001F4A8C" w:rsidRDefault="00A008E0" w:rsidP="00760E82">
      <w:pPr>
        <w:ind w:firstLine="709"/>
        <w:rPr>
          <w:sz w:val="24"/>
          <w:szCs w:val="24"/>
        </w:rPr>
      </w:pPr>
    </w:p>
    <w:p w:rsidR="00A008E0" w:rsidRPr="001F4A8C" w:rsidRDefault="00A008E0" w:rsidP="00760E82">
      <w:pPr>
        <w:ind w:firstLine="709"/>
        <w:rPr>
          <w:sz w:val="24"/>
          <w:szCs w:val="24"/>
        </w:rPr>
      </w:pPr>
    </w:p>
    <w:p w:rsidR="00A008E0" w:rsidRPr="001F4A8C" w:rsidRDefault="00A008E0" w:rsidP="00760E82">
      <w:pPr>
        <w:ind w:firstLine="709"/>
        <w:rPr>
          <w:sz w:val="24"/>
          <w:szCs w:val="24"/>
        </w:rPr>
      </w:pPr>
    </w:p>
    <w:p w:rsidR="00CB56C8" w:rsidRPr="001F4A8C" w:rsidRDefault="00CB56C8" w:rsidP="00CB56C8">
      <w:pPr>
        <w:pStyle w:val="ad"/>
        <w:spacing w:before="0" w:beforeAutospacing="0" w:after="0" w:afterAutospacing="0"/>
        <w:rPr>
          <w:color w:val="000000"/>
        </w:rPr>
      </w:pPr>
    </w:p>
    <w:p w:rsidR="00A008E0" w:rsidRPr="001F4A8C" w:rsidRDefault="00A008E0" w:rsidP="00A008E0">
      <w:pPr>
        <w:pStyle w:val="ad"/>
        <w:spacing w:before="0" w:beforeAutospacing="0" w:after="0" w:afterAutospacing="0"/>
        <w:jc w:val="right"/>
        <w:rPr>
          <w:color w:val="000000"/>
        </w:rPr>
      </w:pPr>
      <w:r w:rsidRPr="001F4A8C">
        <w:rPr>
          <w:color w:val="000000"/>
        </w:rPr>
        <w:lastRenderedPageBreak/>
        <w:t>Приложение 1</w:t>
      </w:r>
    </w:p>
    <w:p w:rsidR="00A008E0" w:rsidRPr="001F4A8C" w:rsidRDefault="00A008E0" w:rsidP="00A008E0">
      <w:pPr>
        <w:pStyle w:val="ad"/>
        <w:spacing w:before="0" w:beforeAutospacing="0" w:after="0" w:afterAutospacing="0"/>
        <w:jc w:val="right"/>
        <w:rPr>
          <w:color w:val="000000"/>
        </w:rPr>
      </w:pPr>
      <w:r w:rsidRPr="001F4A8C">
        <w:rPr>
          <w:color w:val="000000"/>
        </w:rPr>
        <w:t>к решению Совета депутатов</w:t>
      </w:r>
    </w:p>
    <w:p w:rsidR="00A008E0" w:rsidRPr="001F4A8C" w:rsidRDefault="0088417E" w:rsidP="0088417E">
      <w:pPr>
        <w:pStyle w:val="ad"/>
        <w:spacing w:before="0" w:beforeAutospacing="0" w:after="0" w:afterAutospacing="0"/>
        <w:jc w:val="right"/>
        <w:rPr>
          <w:color w:val="000000"/>
        </w:rPr>
      </w:pPr>
      <w:r>
        <w:rPr>
          <w:color w:val="000000"/>
        </w:rPr>
        <w:t xml:space="preserve">муниципального образования </w:t>
      </w:r>
      <w:r w:rsidR="001F4A8C">
        <w:rPr>
          <w:color w:val="000000"/>
        </w:rPr>
        <w:t>Серебрянское</w:t>
      </w:r>
      <w:r w:rsidR="00A008E0" w:rsidRPr="001F4A8C">
        <w:rPr>
          <w:color w:val="000000"/>
        </w:rPr>
        <w:t xml:space="preserve"> сельское поселение</w:t>
      </w:r>
    </w:p>
    <w:p w:rsidR="00A008E0" w:rsidRPr="001F4A8C" w:rsidRDefault="0088417E" w:rsidP="0088417E">
      <w:pPr>
        <w:pStyle w:val="ad"/>
        <w:spacing w:before="0" w:beforeAutospacing="0" w:after="0" w:afterAutospacing="0"/>
        <w:jc w:val="right"/>
        <w:rPr>
          <w:color w:val="000000"/>
        </w:rPr>
      </w:pPr>
      <w:r>
        <w:rPr>
          <w:color w:val="000000"/>
        </w:rPr>
        <w:t xml:space="preserve">Лужского муниципального района </w:t>
      </w:r>
      <w:r w:rsidR="00A008E0" w:rsidRPr="001F4A8C">
        <w:rPr>
          <w:color w:val="000000"/>
        </w:rPr>
        <w:t>Ленинградской области</w:t>
      </w:r>
    </w:p>
    <w:p w:rsidR="00A008E0" w:rsidRPr="001F4A8C" w:rsidRDefault="00A008E0" w:rsidP="00A008E0">
      <w:pPr>
        <w:pStyle w:val="ad"/>
        <w:spacing w:before="0" w:beforeAutospacing="0" w:after="0" w:afterAutospacing="0"/>
        <w:jc w:val="right"/>
        <w:rPr>
          <w:color w:val="000000"/>
        </w:rPr>
      </w:pPr>
      <w:r w:rsidRPr="001F4A8C">
        <w:rPr>
          <w:color w:val="000000"/>
        </w:rPr>
        <w:t>от</w:t>
      </w:r>
      <w:r w:rsidR="009F3EED" w:rsidRPr="001F4A8C">
        <w:rPr>
          <w:color w:val="000000"/>
        </w:rPr>
        <w:t xml:space="preserve"> </w:t>
      </w:r>
      <w:r w:rsidR="00C24247">
        <w:rPr>
          <w:color w:val="000000"/>
        </w:rPr>
        <w:t>20.12</w:t>
      </w:r>
      <w:r w:rsidR="00CB56C8" w:rsidRPr="00C24247">
        <w:rPr>
          <w:color w:val="000000"/>
        </w:rPr>
        <w:t>.</w:t>
      </w:r>
      <w:r w:rsidR="001F4A8C">
        <w:rPr>
          <w:color w:val="000000"/>
        </w:rPr>
        <w:t>2024</w:t>
      </w:r>
      <w:r w:rsidR="009F3EED" w:rsidRPr="001F4A8C">
        <w:rPr>
          <w:color w:val="000000"/>
        </w:rPr>
        <w:t xml:space="preserve"> г. </w:t>
      </w:r>
      <w:r w:rsidRPr="001F4A8C">
        <w:rPr>
          <w:color w:val="000000"/>
        </w:rPr>
        <w:t xml:space="preserve"> № </w:t>
      </w:r>
      <w:r w:rsidR="00C24247">
        <w:rPr>
          <w:color w:val="000000"/>
        </w:rPr>
        <w:t>21</w:t>
      </w:r>
    </w:p>
    <w:p w:rsidR="00A008E0" w:rsidRPr="001F4A8C" w:rsidRDefault="00A008E0" w:rsidP="001F4A8C">
      <w:pPr>
        <w:shd w:val="clear" w:color="auto" w:fill="FFFFFF"/>
        <w:rPr>
          <w:color w:val="000000"/>
          <w:spacing w:val="-1"/>
          <w:sz w:val="24"/>
          <w:szCs w:val="24"/>
        </w:rPr>
      </w:pPr>
    </w:p>
    <w:p w:rsidR="00A008E0" w:rsidRPr="001F4A8C" w:rsidRDefault="00A008E0" w:rsidP="00A008E0">
      <w:pPr>
        <w:pStyle w:val="ad"/>
        <w:shd w:val="clear" w:color="auto" w:fill="FFFFFF"/>
        <w:spacing w:before="0" w:beforeAutospacing="0" w:after="0" w:afterAutospacing="0"/>
        <w:jc w:val="center"/>
        <w:textAlignment w:val="baseline"/>
        <w:rPr>
          <w:b/>
          <w:bCs/>
          <w:color w:val="000000"/>
          <w:bdr w:val="none" w:sz="0" w:space="0" w:color="auto" w:frame="1"/>
        </w:rPr>
      </w:pPr>
      <w:r w:rsidRPr="001F4A8C">
        <w:rPr>
          <w:b/>
          <w:bCs/>
          <w:color w:val="000000"/>
          <w:bdr w:val="none" w:sz="0" w:space="0" w:color="auto" w:frame="1"/>
        </w:rPr>
        <w:t>ПОЛОЖЕНИЕ</w:t>
      </w:r>
    </w:p>
    <w:p w:rsidR="00A008E0" w:rsidRPr="001F4A8C" w:rsidRDefault="00A008E0" w:rsidP="00A008E0">
      <w:pPr>
        <w:pStyle w:val="ad"/>
        <w:shd w:val="clear" w:color="auto" w:fill="FFFFFF"/>
        <w:spacing w:before="0" w:beforeAutospacing="0" w:after="0" w:afterAutospacing="0"/>
        <w:jc w:val="center"/>
        <w:textAlignment w:val="baseline"/>
        <w:rPr>
          <w:b/>
          <w:bCs/>
          <w:color w:val="000000"/>
          <w:bdr w:val="none" w:sz="0" w:space="0" w:color="auto" w:frame="1"/>
        </w:rPr>
      </w:pPr>
      <w:r w:rsidRPr="001F4A8C">
        <w:rPr>
          <w:b/>
          <w:bCs/>
          <w:color w:val="000000"/>
          <w:bdr w:val="none" w:sz="0" w:space="0" w:color="auto" w:frame="1"/>
        </w:rPr>
        <w:t xml:space="preserve">об установлении размера платы за пользование жилыми помещениями (платы за наём) по договорам социального найма и договорам найма жилых помещений для нанимателей жилых помещений муниципального жилищного фонда муниципального образования </w:t>
      </w:r>
      <w:r w:rsidR="001F4A8C">
        <w:rPr>
          <w:b/>
          <w:bCs/>
          <w:color w:val="000000"/>
          <w:bdr w:val="none" w:sz="0" w:space="0" w:color="auto" w:frame="1"/>
        </w:rPr>
        <w:t>Серебрянское</w:t>
      </w:r>
      <w:r w:rsidRPr="001F4A8C">
        <w:rPr>
          <w:b/>
          <w:bCs/>
          <w:color w:val="000000"/>
          <w:bdr w:val="none" w:sz="0" w:space="0" w:color="auto" w:frame="1"/>
        </w:rPr>
        <w:t xml:space="preserve"> сельское поселение, а также о порядке начисления данной платы</w:t>
      </w:r>
    </w:p>
    <w:p w:rsidR="00A008E0" w:rsidRPr="001F4A8C" w:rsidRDefault="00A008E0" w:rsidP="00A008E0">
      <w:pPr>
        <w:pStyle w:val="ad"/>
        <w:shd w:val="clear" w:color="auto" w:fill="FFFFFF"/>
        <w:spacing w:before="0" w:beforeAutospacing="0" w:after="0" w:afterAutospacing="0"/>
        <w:jc w:val="center"/>
        <w:textAlignment w:val="baseline"/>
        <w:rPr>
          <w:color w:val="000000"/>
        </w:rPr>
      </w:pPr>
    </w:p>
    <w:p w:rsidR="00A008E0" w:rsidRPr="001F4A8C" w:rsidRDefault="00A008E0" w:rsidP="00D47B66">
      <w:pPr>
        <w:pStyle w:val="ad"/>
        <w:shd w:val="clear" w:color="auto" w:fill="FFFFFF"/>
        <w:spacing w:before="0" w:beforeAutospacing="0" w:after="0" w:afterAutospacing="0"/>
        <w:ind w:firstLine="709"/>
        <w:contextualSpacing/>
        <w:jc w:val="both"/>
        <w:textAlignment w:val="baseline"/>
        <w:rPr>
          <w:color w:val="000000"/>
        </w:rPr>
      </w:pPr>
      <w:r w:rsidRPr="001F4A8C">
        <w:rPr>
          <w:color w:val="000000"/>
        </w:rPr>
        <w:t xml:space="preserve">Настоящее Положение разработано в соответствии с главой 35 Гражданского кодекса Российской Федерации, статьями 154, 155, 156 Жилищного кодекса Российской Федерации, статьями 41,42,160.1 Бюджетного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w:t>
      </w:r>
      <w:r w:rsidRPr="001F4A8C">
        <w:t>приказа Министерства строительства и жилищно-коммунального хозяйства Российской Федерации от 27.09.2016 № 668/</w:t>
      </w:r>
      <w:proofErr w:type="spellStart"/>
      <w:r w:rsidRPr="001F4A8C">
        <w:t>пр</w:t>
      </w:r>
      <w:proofErr w:type="spellEnd"/>
      <w:r w:rsidRPr="001F4A8C">
        <w:t xml:space="preserve">, </w:t>
      </w:r>
      <w:r w:rsidRPr="001F4A8C">
        <w:rPr>
          <w:color w:val="000000"/>
        </w:rPr>
        <w:t xml:space="preserve">Устава муниципального образования </w:t>
      </w:r>
      <w:r w:rsidR="001F4A8C">
        <w:rPr>
          <w:color w:val="000000"/>
        </w:rPr>
        <w:t>Серебрянское</w:t>
      </w:r>
      <w:r w:rsidRPr="001F4A8C">
        <w:rPr>
          <w:color w:val="000000"/>
        </w:rPr>
        <w:t xml:space="preserve"> сельское поселение, в целях создания единой системы </w:t>
      </w:r>
      <w:r w:rsidRPr="001F4A8C">
        <w:rPr>
          <w:bCs/>
          <w:color w:val="000000"/>
          <w:bdr w:val="none" w:sz="0" w:space="0" w:color="auto" w:frame="1"/>
        </w:rPr>
        <w:t xml:space="preserve">установления, начисления платы за пользование жилыми помещениями (далее по тексту - платы за наём) по договорам социального найма и  договорам найма жилых помещений для нанимателей жилых помещений муниципального жилищного фонда (далее по тексту - договорам найма) муниципального образования </w:t>
      </w:r>
      <w:r w:rsidR="001F4A8C">
        <w:rPr>
          <w:color w:val="000000"/>
        </w:rPr>
        <w:t>Серебрянское</w:t>
      </w:r>
      <w:r w:rsidRPr="001F4A8C">
        <w:rPr>
          <w:color w:val="000000"/>
        </w:rPr>
        <w:t xml:space="preserve"> сельское поселение</w:t>
      </w:r>
      <w:r w:rsidRPr="001F4A8C">
        <w:rPr>
          <w:bCs/>
          <w:color w:val="000000"/>
          <w:bdr w:val="none" w:sz="0" w:space="0" w:color="auto" w:frame="1"/>
        </w:rPr>
        <w:t xml:space="preserve">  (далее по тексту – МО </w:t>
      </w:r>
      <w:r w:rsidR="001F4A8C">
        <w:rPr>
          <w:color w:val="000000"/>
        </w:rPr>
        <w:t>Серебрянское</w:t>
      </w:r>
      <w:r w:rsidRPr="001F4A8C">
        <w:rPr>
          <w:bCs/>
          <w:color w:val="000000"/>
          <w:bdr w:val="none" w:sz="0" w:space="0" w:color="auto" w:frame="1"/>
        </w:rPr>
        <w:t xml:space="preserve"> сельское поселение)</w:t>
      </w:r>
      <w:r w:rsidRPr="001F4A8C">
        <w:rPr>
          <w:color w:val="000000"/>
        </w:rPr>
        <w:t>.</w:t>
      </w:r>
    </w:p>
    <w:p w:rsidR="00A008E0" w:rsidRPr="001F4A8C" w:rsidRDefault="00A008E0" w:rsidP="00A008E0">
      <w:pPr>
        <w:pStyle w:val="ad"/>
        <w:shd w:val="clear" w:color="auto" w:fill="FFFFFF"/>
        <w:tabs>
          <w:tab w:val="left" w:pos="2700"/>
        </w:tabs>
        <w:spacing w:before="0" w:beforeAutospacing="0" w:after="0" w:afterAutospacing="0" w:line="360" w:lineRule="auto"/>
        <w:ind w:firstLine="708"/>
        <w:jc w:val="center"/>
        <w:textAlignment w:val="baseline"/>
        <w:rPr>
          <w:b/>
          <w:color w:val="000000"/>
        </w:rPr>
      </w:pPr>
      <w:r w:rsidRPr="001F4A8C">
        <w:rPr>
          <w:b/>
          <w:color w:val="000000"/>
        </w:rPr>
        <w:t>1.Общие положения</w:t>
      </w:r>
    </w:p>
    <w:p w:rsidR="00A008E0" w:rsidRPr="001F4A8C" w:rsidRDefault="00A008E0" w:rsidP="00A008E0">
      <w:pPr>
        <w:pStyle w:val="ad"/>
        <w:shd w:val="clear" w:color="auto" w:fill="FFFFFF"/>
        <w:spacing w:before="0" w:beforeAutospacing="0" w:after="0" w:afterAutospacing="0"/>
        <w:ind w:firstLine="709"/>
        <w:jc w:val="both"/>
        <w:textAlignment w:val="baseline"/>
        <w:rPr>
          <w:iCs/>
          <w:color w:val="000000"/>
          <w:bdr w:val="none" w:sz="0" w:space="0" w:color="auto" w:frame="1"/>
        </w:rPr>
      </w:pPr>
      <w:r w:rsidRPr="001F4A8C">
        <w:rPr>
          <w:iCs/>
          <w:color w:val="000000"/>
          <w:bdr w:val="none" w:sz="0" w:space="0" w:color="auto" w:frame="1"/>
        </w:rPr>
        <w:t>1.1. Основные понятия, используемые в настоящем Положении:</w:t>
      </w:r>
    </w:p>
    <w:p w:rsidR="00A008E0" w:rsidRPr="001F4A8C" w:rsidRDefault="00A008E0" w:rsidP="00A008E0">
      <w:pPr>
        <w:pStyle w:val="ad"/>
        <w:shd w:val="clear" w:color="auto" w:fill="FFFFFF"/>
        <w:spacing w:before="0" w:beforeAutospacing="0" w:after="0" w:afterAutospacing="0"/>
        <w:ind w:firstLine="709"/>
        <w:jc w:val="both"/>
        <w:textAlignment w:val="baseline"/>
        <w:rPr>
          <w:iCs/>
          <w:color w:val="000000"/>
          <w:bdr w:val="none" w:sz="0" w:space="0" w:color="auto" w:frame="1"/>
        </w:rPr>
      </w:pPr>
      <w:proofErr w:type="spellStart"/>
      <w:r w:rsidRPr="001F4A8C">
        <w:rPr>
          <w:b/>
          <w:iCs/>
          <w:color w:val="000000"/>
          <w:bdr w:val="none" w:sz="0" w:space="0" w:color="auto" w:frame="1"/>
        </w:rPr>
        <w:t>Наймодатель</w:t>
      </w:r>
      <w:proofErr w:type="spellEnd"/>
      <w:r w:rsidRPr="001F4A8C">
        <w:rPr>
          <w:b/>
          <w:iCs/>
          <w:color w:val="000000"/>
          <w:bdr w:val="none" w:sz="0" w:space="0" w:color="auto" w:frame="1"/>
        </w:rPr>
        <w:t xml:space="preserve"> </w:t>
      </w:r>
      <w:r w:rsidRPr="001F4A8C">
        <w:rPr>
          <w:iCs/>
          <w:color w:val="000000"/>
          <w:bdr w:val="none" w:sz="0" w:space="0" w:color="auto" w:frame="1"/>
        </w:rPr>
        <w:t xml:space="preserve">– одна из сторон </w:t>
      </w:r>
      <w:r w:rsidRPr="001F4A8C">
        <w:rPr>
          <w:bCs/>
          <w:color w:val="000000"/>
          <w:bdr w:val="none" w:sz="0" w:space="0" w:color="auto" w:frame="1"/>
        </w:rPr>
        <w:t xml:space="preserve">договора найма жилого помещения </w:t>
      </w:r>
      <w:r w:rsidRPr="001F4A8C">
        <w:rPr>
          <w:iCs/>
          <w:color w:val="000000"/>
          <w:bdr w:val="none" w:sz="0" w:space="0" w:color="auto" w:frame="1"/>
        </w:rPr>
        <w:t>(собственник жилого помещения или уполномоченное собственником лицо), предоставляющая по договору найма другой стороне (нанимателю) жилое помещение за плату во владение и пользования для проживания в нем.</w:t>
      </w:r>
    </w:p>
    <w:p w:rsidR="00A008E0" w:rsidRPr="001F4A8C" w:rsidRDefault="00A008E0" w:rsidP="00A008E0">
      <w:pPr>
        <w:pStyle w:val="ad"/>
        <w:shd w:val="clear" w:color="auto" w:fill="FFFFFF"/>
        <w:spacing w:before="0" w:beforeAutospacing="0" w:after="0" w:afterAutospacing="0"/>
        <w:ind w:firstLine="709"/>
        <w:jc w:val="both"/>
        <w:textAlignment w:val="baseline"/>
        <w:rPr>
          <w:iCs/>
          <w:color w:val="000000"/>
          <w:bdr w:val="none" w:sz="0" w:space="0" w:color="auto" w:frame="1"/>
        </w:rPr>
      </w:pPr>
      <w:proofErr w:type="spellStart"/>
      <w:r w:rsidRPr="001F4A8C">
        <w:rPr>
          <w:b/>
          <w:iCs/>
          <w:color w:val="000000"/>
          <w:bdr w:val="none" w:sz="0" w:space="0" w:color="auto" w:frame="1"/>
        </w:rPr>
        <w:t>Наймодатель</w:t>
      </w:r>
      <w:proofErr w:type="spellEnd"/>
      <w:r w:rsidRPr="001F4A8C">
        <w:rPr>
          <w:b/>
          <w:iCs/>
          <w:color w:val="000000"/>
          <w:bdr w:val="none" w:sz="0" w:space="0" w:color="auto" w:frame="1"/>
        </w:rPr>
        <w:t xml:space="preserve"> по договорам найма жилых помещений муниципального жилищного фонда муниципального образования </w:t>
      </w:r>
      <w:r w:rsidR="001F4A8C">
        <w:rPr>
          <w:b/>
          <w:color w:val="000000"/>
        </w:rPr>
        <w:t>Серебрянское</w:t>
      </w:r>
      <w:r w:rsidRPr="001F4A8C">
        <w:rPr>
          <w:b/>
          <w:color w:val="000000"/>
        </w:rPr>
        <w:t xml:space="preserve"> сельское поселение</w:t>
      </w:r>
      <w:r w:rsidRPr="001F4A8C">
        <w:rPr>
          <w:iCs/>
          <w:color w:val="000000"/>
          <w:bdr w:val="none" w:sz="0" w:space="0" w:color="auto" w:frame="1"/>
        </w:rPr>
        <w:t xml:space="preserve"> - администрация муниципального образования </w:t>
      </w:r>
      <w:r w:rsidR="001F4A8C">
        <w:rPr>
          <w:color w:val="000000"/>
        </w:rPr>
        <w:t>Серебрянское</w:t>
      </w:r>
      <w:r w:rsidRPr="001F4A8C">
        <w:rPr>
          <w:color w:val="000000"/>
        </w:rPr>
        <w:t xml:space="preserve"> сельское поселение</w:t>
      </w:r>
      <w:r w:rsidRPr="001F4A8C">
        <w:rPr>
          <w:iCs/>
          <w:bdr w:val="none" w:sz="0" w:space="0" w:color="auto" w:frame="1"/>
        </w:rPr>
        <w:t xml:space="preserve"> (далее по тексту – администрация).</w:t>
      </w:r>
    </w:p>
    <w:p w:rsidR="00A008E0" w:rsidRPr="001F4A8C" w:rsidRDefault="00A008E0" w:rsidP="00A008E0">
      <w:pPr>
        <w:ind w:firstLine="720"/>
        <w:jc w:val="both"/>
        <w:rPr>
          <w:sz w:val="24"/>
          <w:szCs w:val="24"/>
        </w:rPr>
      </w:pPr>
      <w:r w:rsidRPr="001F4A8C">
        <w:rPr>
          <w:b/>
          <w:iCs/>
          <w:color w:val="000000"/>
          <w:sz w:val="24"/>
          <w:szCs w:val="24"/>
          <w:bdr w:val="none" w:sz="0" w:space="0" w:color="auto" w:frame="1"/>
        </w:rPr>
        <w:t>Плата за наём</w:t>
      </w:r>
      <w:r w:rsidRPr="001F4A8C">
        <w:rPr>
          <w:iCs/>
          <w:color w:val="000000"/>
          <w:sz w:val="24"/>
          <w:szCs w:val="24"/>
          <w:bdr w:val="none" w:sz="0" w:space="0" w:color="auto" w:frame="1"/>
        </w:rPr>
        <w:t xml:space="preserve"> </w:t>
      </w:r>
      <w:r w:rsidRPr="001F4A8C">
        <w:rPr>
          <w:color w:val="000000"/>
          <w:sz w:val="24"/>
          <w:szCs w:val="24"/>
        </w:rPr>
        <w:t xml:space="preserve">– плата за пользование жилым помещением муниципального жилищного фонда МО </w:t>
      </w:r>
      <w:r w:rsidR="001F4A8C">
        <w:rPr>
          <w:color w:val="000000"/>
          <w:sz w:val="24"/>
          <w:szCs w:val="24"/>
        </w:rPr>
        <w:t>Серебрянское</w:t>
      </w:r>
      <w:r w:rsidRPr="001F4A8C">
        <w:rPr>
          <w:color w:val="000000"/>
          <w:sz w:val="24"/>
          <w:szCs w:val="24"/>
        </w:rPr>
        <w:t xml:space="preserve"> сельское поселение, занимаемого по договору </w:t>
      </w:r>
      <w:r w:rsidRPr="001F4A8C">
        <w:rPr>
          <w:sz w:val="24"/>
          <w:szCs w:val="24"/>
        </w:rPr>
        <w:t>социального найма, по договору найма жилого помещения муниципального жилищного фонда (далее по тексту – жилые помещения).</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b/>
          <w:iCs/>
          <w:color w:val="000000"/>
          <w:bdr w:val="none" w:sz="0" w:space="0" w:color="auto" w:frame="1"/>
        </w:rPr>
        <w:t>Муниципальный жилищный фонд</w:t>
      </w:r>
      <w:r w:rsidRPr="001F4A8C">
        <w:rPr>
          <w:iCs/>
          <w:color w:val="000000"/>
          <w:bdr w:val="none" w:sz="0" w:space="0" w:color="auto" w:frame="1"/>
        </w:rPr>
        <w:t xml:space="preserve"> </w:t>
      </w:r>
      <w:r w:rsidRPr="001F4A8C">
        <w:rPr>
          <w:color w:val="000000"/>
        </w:rPr>
        <w:t xml:space="preserve">– совокупность жилых помещений, принадлежащих на праве </w:t>
      </w:r>
      <w:proofErr w:type="gramStart"/>
      <w:r w:rsidRPr="001F4A8C">
        <w:rPr>
          <w:color w:val="000000"/>
        </w:rPr>
        <w:t>собственности</w:t>
      </w:r>
      <w:r w:rsidRPr="001F4A8C">
        <w:rPr>
          <w:rStyle w:val="apple-converted-space"/>
          <w:color w:val="000000"/>
        </w:rPr>
        <w:t xml:space="preserve"> </w:t>
      </w:r>
      <w:r w:rsidRPr="001F4A8C">
        <w:t xml:space="preserve"> муниципальному</w:t>
      </w:r>
      <w:proofErr w:type="gramEnd"/>
      <w:r w:rsidRPr="001F4A8C">
        <w:t xml:space="preserve"> образованию</w:t>
      </w:r>
      <w:r w:rsidRPr="001F4A8C">
        <w:rPr>
          <w:color w:val="000000"/>
        </w:rPr>
        <w:t>.</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 xml:space="preserve">1.2. Доходы, получаемые в виде платы за наём имущества, находящегося в муниципальной собственности муниципального образования </w:t>
      </w:r>
      <w:r w:rsidR="001F4A8C">
        <w:rPr>
          <w:color w:val="000000"/>
        </w:rPr>
        <w:t>Серебрянское</w:t>
      </w:r>
      <w:r w:rsidR="00CB56C8">
        <w:rPr>
          <w:color w:val="000000"/>
        </w:rPr>
        <w:t xml:space="preserve"> </w:t>
      </w:r>
      <w:proofErr w:type="gramStart"/>
      <w:r w:rsidR="00CB56C8">
        <w:rPr>
          <w:color w:val="000000"/>
        </w:rPr>
        <w:t xml:space="preserve">сельское </w:t>
      </w:r>
      <w:r w:rsidRPr="001F4A8C">
        <w:rPr>
          <w:color w:val="000000"/>
        </w:rPr>
        <w:t>поселение</w:t>
      </w:r>
      <w:proofErr w:type="gramEnd"/>
      <w:r w:rsidRPr="001F4A8C">
        <w:rPr>
          <w:color w:val="000000"/>
        </w:rPr>
        <w:t xml:space="preserve"> являются неналоговыми доходами бюджета муниципального образования </w:t>
      </w:r>
      <w:r w:rsidR="001F4A8C">
        <w:rPr>
          <w:color w:val="000000"/>
        </w:rPr>
        <w:t>Серебрянское</w:t>
      </w:r>
      <w:r w:rsidRPr="001F4A8C">
        <w:rPr>
          <w:color w:val="000000"/>
        </w:rPr>
        <w:t xml:space="preserve"> сельское поселение</w:t>
      </w:r>
      <w:r w:rsidR="00110D06" w:rsidRPr="001F4A8C">
        <w:rPr>
          <w:color w:val="000000"/>
        </w:rPr>
        <w:t xml:space="preserve"> </w:t>
      </w:r>
      <w:r w:rsidRPr="001F4A8C">
        <w:rPr>
          <w:color w:val="000000"/>
        </w:rPr>
        <w:t>и используются для формирования фонда капитального ремонта, реконструкции и модернизации муниципального жилищного фонда.</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1.3. Главным администратором неналоговых доходов бюджета в отношении поступления платы за наём жилого помещения является администрация.</w:t>
      </w:r>
    </w:p>
    <w:p w:rsidR="00A008E0" w:rsidRDefault="00A008E0" w:rsidP="00975E19">
      <w:pPr>
        <w:pStyle w:val="ad"/>
        <w:shd w:val="clear" w:color="auto" w:fill="FFFFFF"/>
        <w:spacing w:before="0" w:beforeAutospacing="0" w:after="0" w:afterAutospacing="0"/>
        <w:ind w:firstLine="708"/>
        <w:jc w:val="both"/>
        <w:textAlignment w:val="baseline"/>
        <w:rPr>
          <w:color w:val="000000"/>
        </w:rPr>
      </w:pPr>
      <w:r w:rsidRPr="001F4A8C">
        <w:rPr>
          <w:color w:val="000000"/>
        </w:rPr>
        <w:t>Администрация осуществляет организацию начисления и сбора платы за наём, являющейся неналоговым источником дохода бюджета, а также осуществляет контроль над правильностью начисления, полнотой и своевременностью уплаты, учета, сбора, взыскания платы за наём, принимает решение о возврате излишне уплаченных, взысканных платежей.</w:t>
      </w:r>
    </w:p>
    <w:p w:rsidR="00D47B66" w:rsidRPr="001F4A8C" w:rsidRDefault="00D47B66" w:rsidP="00975E19">
      <w:pPr>
        <w:pStyle w:val="ad"/>
        <w:shd w:val="clear" w:color="auto" w:fill="FFFFFF"/>
        <w:spacing w:before="0" w:beforeAutospacing="0" w:after="0" w:afterAutospacing="0"/>
        <w:ind w:firstLine="708"/>
        <w:jc w:val="both"/>
        <w:textAlignment w:val="baseline"/>
        <w:rPr>
          <w:color w:val="000000"/>
        </w:rPr>
      </w:pP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r w:rsidRPr="001F4A8C">
        <w:rPr>
          <w:b/>
          <w:color w:val="000000"/>
        </w:rPr>
        <w:t>II. Порядок определения размера платы за наём.</w:t>
      </w:r>
    </w:p>
    <w:p w:rsidR="00A008E0" w:rsidRPr="001F4A8C" w:rsidRDefault="00A008E0" w:rsidP="00A008E0">
      <w:pPr>
        <w:pStyle w:val="ad"/>
        <w:shd w:val="clear" w:color="auto" w:fill="FFFFFF"/>
        <w:spacing w:before="0" w:beforeAutospacing="0" w:after="0" w:afterAutospacing="0"/>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2.1. Плата за пользование жилым помещением (плата за наём) входит в структуру платы за жилое помещение и коммунальные услуги и начисляется в виде отдельного платежа.</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lastRenderedPageBreak/>
        <w:t xml:space="preserve">2.2. Плата за наём начисляется гражданам, проживающим в жилых помещениях муниципального жилищного фонда по договорам социального найма </w:t>
      </w:r>
      <w:proofErr w:type="gramStart"/>
      <w:r w:rsidRPr="001F4A8C">
        <w:rPr>
          <w:color w:val="000000"/>
        </w:rPr>
        <w:t>и  договорам</w:t>
      </w:r>
      <w:proofErr w:type="gramEnd"/>
      <w:r w:rsidRPr="001F4A8C">
        <w:rPr>
          <w:color w:val="000000"/>
        </w:rPr>
        <w:t xml:space="preserve"> найма жилого помещения муниципального жилищного фонда.   </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 xml:space="preserve">2.3. Порядок установления размера платы за наём для нанимателей жилых помещений муниципального жилищного фонда устанавливается </w:t>
      </w:r>
      <w:r w:rsidRPr="001F4A8C">
        <w:t xml:space="preserve">Советом депутатов </w:t>
      </w:r>
      <w:r w:rsidR="001F4A8C">
        <w:rPr>
          <w:color w:val="000000"/>
        </w:rPr>
        <w:t>Серебрянского</w:t>
      </w:r>
      <w:r w:rsidR="00313152" w:rsidRPr="001F4A8C">
        <w:rPr>
          <w:color w:val="000000"/>
        </w:rPr>
        <w:t xml:space="preserve"> </w:t>
      </w:r>
      <w:r w:rsidRPr="001F4A8C">
        <w:rPr>
          <w:color w:val="000000"/>
        </w:rPr>
        <w:t>сельско</w:t>
      </w:r>
      <w:r w:rsidR="00313152" w:rsidRPr="001F4A8C">
        <w:rPr>
          <w:color w:val="000000"/>
        </w:rPr>
        <w:t>го</w:t>
      </w:r>
      <w:r w:rsidRPr="001F4A8C">
        <w:rPr>
          <w:color w:val="000000"/>
        </w:rPr>
        <w:t xml:space="preserve"> поселение</w:t>
      </w:r>
      <w:r w:rsidRPr="001F4A8C">
        <w:t xml:space="preserve"> (далее по тексту – Совет депутатов), администрация МО </w:t>
      </w:r>
      <w:r w:rsidR="001F4A8C">
        <w:rPr>
          <w:color w:val="000000"/>
        </w:rPr>
        <w:t>Серебрянское</w:t>
      </w:r>
      <w:r w:rsidRPr="001F4A8C">
        <w:rPr>
          <w:color w:val="000000"/>
        </w:rPr>
        <w:t xml:space="preserve"> сельское поселение</w:t>
      </w:r>
      <w:r w:rsidRPr="001F4A8C">
        <w:t xml:space="preserve"> осуществляет расчёт размера платы в цифровом выражении.</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2.4. Размер платы за наём муниципального жилищного фонда устанавливается в зависимости от качества и благоустройства жилого помещения, месторасположения дома.</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2.5.</w:t>
      </w:r>
      <w:r w:rsidR="00313152" w:rsidRPr="001F4A8C">
        <w:rPr>
          <w:color w:val="000000"/>
        </w:rPr>
        <w:t xml:space="preserve"> </w:t>
      </w:r>
      <w:r w:rsidRPr="001F4A8C">
        <w:rPr>
          <w:color w:val="000000"/>
        </w:rPr>
        <w:t>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w:t>
      </w:r>
    </w:p>
    <w:p w:rsidR="00A008E0" w:rsidRPr="001F4A8C" w:rsidRDefault="001F4A8C" w:rsidP="00A008E0">
      <w:pPr>
        <w:pStyle w:val="ad"/>
        <w:shd w:val="clear" w:color="auto" w:fill="FFFFFF"/>
        <w:spacing w:before="0" w:beforeAutospacing="0" w:after="0" w:afterAutospacing="0"/>
        <w:ind w:firstLine="708"/>
        <w:jc w:val="both"/>
        <w:textAlignment w:val="baseline"/>
        <w:rPr>
          <w:color w:val="000000"/>
        </w:rPr>
      </w:pPr>
      <w:r>
        <w:rPr>
          <w:color w:val="000000"/>
        </w:rPr>
        <w:t>2.6.  Ставка</w:t>
      </w:r>
      <w:r w:rsidR="00A008E0" w:rsidRPr="001F4A8C">
        <w:rPr>
          <w:color w:val="000000"/>
        </w:rPr>
        <w:t xml:space="preserve"> платы за наём устанавливается на один квадратный метр общей площади жилого помещения.</w:t>
      </w:r>
    </w:p>
    <w:p w:rsidR="006A0796" w:rsidRPr="006A0796" w:rsidRDefault="00A008E0" w:rsidP="006A0796">
      <w:pPr>
        <w:adjustRightInd w:val="0"/>
        <w:ind w:firstLine="709"/>
        <w:jc w:val="both"/>
        <w:rPr>
          <w:sz w:val="24"/>
          <w:szCs w:val="24"/>
        </w:rPr>
      </w:pPr>
      <w:r w:rsidRPr="001F4A8C">
        <w:rPr>
          <w:color w:val="000000"/>
          <w:sz w:val="24"/>
          <w:szCs w:val="24"/>
        </w:rPr>
        <w:t xml:space="preserve">2.7. </w:t>
      </w:r>
      <w:r w:rsidRPr="001F4A8C">
        <w:rPr>
          <w:sz w:val="24"/>
          <w:szCs w:val="24"/>
        </w:rPr>
        <w:t xml:space="preserve">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(в отдельных комнатах в общежитиях исходя из площади этих комнат) </w:t>
      </w:r>
      <w:r w:rsidRPr="006A0796">
        <w:rPr>
          <w:sz w:val="24"/>
          <w:szCs w:val="24"/>
        </w:rPr>
        <w:t>жилого помещения.</w:t>
      </w:r>
    </w:p>
    <w:p w:rsidR="00A4541E" w:rsidRDefault="006A0796" w:rsidP="00A4541E">
      <w:pPr>
        <w:adjustRightInd w:val="0"/>
        <w:ind w:firstLine="709"/>
        <w:jc w:val="both"/>
        <w:rPr>
          <w:sz w:val="24"/>
          <w:szCs w:val="24"/>
        </w:rPr>
      </w:pPr>
      <w:r w:rsidRPr="006A0796">
        <w:rPr>
          <w:sz w:val="24"/>
          <w:szCs w:val="24"/>
          <w:bdr w:val="none" w:sz="0" w:space="0" w:color="auto" w:frame="1"/>
          <w:lang w:bidi="ar-SA"/>
        </w:rPr>
        <w:t>2.8. Размер платы за пользование жилым помещением для нанимателей жилых помещений по договорам социального найма и договорам жилых помещений муниципального жилищного фонда муниципального образования Серебрянское сельское поселение МО Лужский муниципальный район Ленинградской области не может быть менее размера взноса на капитальный ремонт этого жилого помещения.</w:t>
      </w:r>
    </w:p>
    <w:p w:rsidR="006A0796" w:rsidRPr="00A4541E" w:rsidRDefault="006A0796" w:rsidP="00A4541E">
      <w:pPr>
        <w:adjustRightInd w:val="0"/>
        <w:ind w:firstLine="709"/>
        <w:jc w:val="both"/>
        <w:rPr>
          <w:sz w:val="24"/>
          <w:szCs w:val="24"/>
        </w:rPr>
      </w:pPr>
      <w:r w:rsidRPr="006A0796">
        <w:rPr>
          <w:sz w:val="24"/>
          <w:szCs w:val="24"/>
          <w:bdr w:val="none" w:sz="0" w:space="0" w:color="auto" w:frame="1"/>
          <w:lang w:bidi="ar-SA"/>
        </w:rPr>
        <w:t>2.9. В случае, если расчётная величина за пользование жилым помещением для нанимателя жилого помещения по договору социального найма или договору найма жилого помещения муниципального жилищного муниципального образования Серебрянское сельское поселение МО Лужский муниципальный район Ленинградской области оказывается менее размера взноса на капитальный ремонт этого жилого помещения, размер платы устанавливается равным размеру взноса на капитальный ремонт.</w:t>
      </w:r>
    </w:p>
    <w:p w:rsidR="00A008E0" w:rsidRPr="001F4A8C" w:rsidRDefault="00A008E0" w:rsidP="00A008E0">
      <w:pPr>
        <w:jc w:val="both"/>
        <w:rPr>
          <w:sz w:val="24"/>
          <w:szCs w:val="24"/>
        </w:rPr>
      </w:pPr>
      <w:r w:rsidRPr="001F4A8C">
        <w:rPr>
          <w:sz w:val="24"/>
          <w:szCs w:val="24"/>
        </w:rPr>
        <w:t xml:space="preserve">           </w:t>
      </w:r>
      <w:r w:rsidR="006A0796">
        <w:rPr>
          <w:sz w:val="24"/>
          <w:szCs w:val="24"/>
        </w:rPr>
        <w:t>2.10</w:t>
      </w:r>
      <w:r w:rsidRPr="001F4A8C">
        <w:rPr>
          <w:sz w:val="24"/>
          <w:szCs w:val="24"/>
        </w:rPr>
        <w:t xml:space="preserve">. Расчет размера платы за наём муниципального жилищного фонда производится в соответствии с прилагаемой Методикой расчета ставки платы за наём жилого помещения в муниципальном образовании </w:t>
      </w:r>
      <w:r w:rsidR="001F4A8C">
        <w:rPr>
          <w:color w:val="000000"/>
          <w:sz w:val="24"/>
          <w:szCs w:val="24"/>
        </w:rPr>
        <w:t>Серебрянское</w:t>
      </w:r>
      <w:r w:rsidRPr="001F4A8C">
        <w:rPr>
          <w:color w:val="000000"/>
          <w:sz w:val="24"/>
          <w:szCs w:val="24"/>
        </w:rPr>
        <w:t xml:space="preserve"> сельское поселение</w:t>
      </w:r>
      <w:r w:rsidR="0029448C">
        <w:rPr>
          <w:sz w:val="24"/>
          <w:szCs w:val="24"/>
        </w:rPr>
        <w:t xml:space="preserve"> </w:t>
      </w:r>
      <w:r w:rsidR="00A4541E">
        <w:rPr>
          <w:sz w:val="24"/>
          <w:szCs w:val="24"/>
        </w:rPr>
        <w:t xml:space="preserve">согласно </w:t>
      </w:r>
      <w:proofErr w:type="gramStart"/>
      <w:r w:rsidRPr="001F4A8C">
        <w:rPr>
          <w:sz w:val="24"/>
          <w:szCs w:val="24"/>
        </w:rPr>
        <w:t>приложению</w:t>
      </w:r>
      <w:proofErr w:type="gramEnd"/>
      <w:r w:rsidRPr="001F4A8C">
        <w:rPr>
          <w:sz w:val="24"/>
          <w:szCs w:val="24"/>
        </w:rPr>
        <w:t xml:space="preserve"> к настоящему Положению.</w:t>
      </w:r>
    </w:p>
    <w:p w:rsidR="00A008E0" w:rsidRPr="001F4A8C" w:rsidRDefault="006A0796" w:rsidP="00A008E0">
      <w:pPr>
        <w:pStyle w:val="ad"/>
        <w:shd w:val="clear" w:color="auto" w:fill="FFFFFF"/>
        <w:spacing w:before="0" w:beforeAutospacing="0" w:after="0" w:afterAutospacing="0"/>
        <w:ind w:firstLine="708"/>
        <w:jc w:val="both"/>
        <w:textAlignment w:val="baseline"/>
        <w:rPr>
          <w:color w:val="000000"/>
        </w:rPr>
      </w:pPr>
      <w:r>
        <w:rPr>
          <w:color w:val="000000"/>
        </w:rPr>
        <w:t>2.11</w:t>
      </w:r>
      <w:r w:rsidR="00A008E0" w:rsidRPr="001F4A8C">
        <w:rPr>
          <w:color w:val="000000"/>
        </w:rPr>
        <w:t>. Размер платы за наём учитывается при расчете субсидий на оплату жилого помещения и коммунальных услуг.</w:t>
      </w:r>
    </w:p>
    <w:p w:rsidR="00A008E0" w:rsidRPr="001F4A8C" w:rsidRDefault="006A0796" w:rsidP="00A008E0">
      <w:pPr>
        <w:pStyle w:val="ad"/>
        <w:shd w:val="clear" w:color="auto" w:fill="FFFFFF"/>
        <w:spacing w:before="0" w:beforeAutospacing="0" w:after="0" w:afterAutospacing="0"/>
        <w:ind w:firstLine="708"/>
        <w:jc w:val="both"/>
        <w:textAlignment w:val="baseline"/>
        <w:rPr>
          <w:color w:val="000000"/>
        </w:rPr>
      </w:pPr>
      <w:r>
        <w:rPr>
          <w:color w:val="000000"/>
        </w:rPr>
        <w:t>2.12</w:t>
      </w:r>
      <w:r w:rsidR="00A008E0" w:rsidRPr="001F4A8C">
        <w:rPr>
          <w:color w:val="000000"/>
        </w:rPr>
        <w:t>. Плата за услуги по предоставлению в пользование жилых помещений налогом на добавленную стоимость не облагается.</w:t>
      </w:r>
    </w:p>
    <w:p w:rsidR="00A008E0" w:rsidRPr="001F4A8C" w:rsidRDefault="00A008E0" w:rsidP="00A008E0">
      <w:pPr>
        <w:pStyle w:val="ad"/>
        <w:shd w:val="clear" w:color="auto" w:fill="FFFFFF"/>
        <w:spacing w:before="0" w:beforeAutospacing="0" w:after="0" w:afterAutospacing="0"/>
        <w:jc w:val="both"/>
        <w:textAlignment w:val="baseline"/>
        <w:rPr>
          <w:color w:val="000000"/>
        </w:rPr>
      </w:pPr>
    </w:p>
    <w:p w:rsidR="00A008E0" w:rsidRPr="001F4A8C" w:rsidRDefault="00A008E0" w:rsidP="00A008E0">
      <w:pPr>
        <w:pStyle w:val="ad"/>
        <w:shd w:val="clear" w:color="auto" w:fill="FFFFFF"/>
        <w:spacing w:before="0" w:beforeAutospacing="0" w:after="240" w:afterAutospacing="0"/>
        <w:jc w:val="center"/>
        <w:textAlignment w:val="baseline"/>
        <w:rPr>
          <w:b/>
          <w:color w:val="000000"/>
        </w:rPr>
      </w:pPr>
      <w:r w:rsidRPr="001F4A8C">
        <w:rPr>
          <w:b/>
          <w:color w:val="000000"/>
        </w:rPr>
        <w:t>III. Порядок внесения и сбора платы за наём.</w:t>
      </w:r>
    </w:p>
    <w:p w:rsidR="00A008E0" w:rsidRPr="001F4A8C" w:rsidRDefault="00A008E0" w:rsidP="00A008E0">
      <w:pPr>
        <w:pStyle w:val="ad"/>
        <w:shd w:val="clear" w:color="auto" w:fill="FFFFFF"/>
        <w:spacing w:before="0" w:beforeAutospacing="0" w:after="0" w:afterAutospacing="0"/>
        <w:ind w:firstLine="709"/>
        <w:jc w:val="both"/>
        <w:textAlignment w:val="baseline"/>
      </w:pPr>
      <w:r w:rsidRPr="001F4A8C">
        <w:t xml:space="preserve">3.1.  Наниматели жилых помещений муниципального жилищного фонда вносят плату за пользование жилым помещением </w:t>
      </w:r>
      <w:proofErr w:type="spellStart"/>
      <w:r w:rsidRPr="001F4A8C">
        <w:t>наймодателю</w:t>
      </w:r>
      <w:proofErr w:type="spellEnd"/>
      <w:r w:rsidRPr="001F4A8C">
        <w:t xml:space="preserve"> этого помещения.</w:t>
      </w:r>
    </w:p>
    <w:p w:rsidR="00A008E0" w:rsidRPr="001F4A8C" w:rsidRDefault="00A008E0" w:rsidP="00A008E0">
      <w:pPr>
        <w:pStyle w:val="consplusnormal0"/>
        <w:spacing w:before="0" w:beforeAutospacing="0" w:after="0" w:afterAutospacing="0"/>
        <w:ind w:firstLine="709"/>
        <w:jc w:val="both"/>
      </w:pPr>
      <w:r w:rsidRPr="001F4A8C">
        <w:rPr>
          <w:color w:val="000000"/>
        </w:rPr>
        <w:t xml:space="preserve">3.2. Начисление и сбор платы за наём производится </w:t>
      </w:r>
      <w:proofErr w:type="spellStart"/>
      <w:r w:rsidRPr="001F4A8C">
        <w:t>наймодателем</w:t>
      </w:r>
      <w:proofErr w:type="spellEnd"/>
      <w:r w:rsidRPr="001F4A8C">
        <w:t xml:space="preserve"> жилья.</w:t>
      </w:r>
    </w:p>
    <w:p w:rsidR="00A008E0" w:rsidRPr="001F4A8C" w:rsidRDefault="00A008E0" w:rsidP="00A008E0">
      <w:pPr>
        <w:pStyle w:val="ad"/>
        <w:shd w:val="clear" w:color="auto" w:fill="FFFFFF"/>
        <w:spacing w:before="0" w:beforeAutospacing="0" w:after="0" w:afterAutospacing="0"/>
        <w:ind w:firstLine="709"/>
        <w:jc w:val="both"/>
        <w:textAlignment w:val="baseline"/>
      </w:pPr>
      <w:r w:rsidRPr="001F4A8C">
        <w:t xml:space="preserve">3.3. Плата за наём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w:t>
      </w:r>
    </w:p>
    <w:p w:rsidR="00A008E0" w:rsidRPr="001F4A8C" w:rsidRDefault="00A008E0" w:rsidP="00A008E0">
      <w:pPr>
        <w:pStyle w:val="ad"/>
        <w:shd w:val="clear" w:color="auto" w:fill="FFFFFF"/>
        <w:spacing w:before="0" w:beforeAutospacing="0" w:after="0" w:afterAutospacing="0"/>
        <w:ind w:firstLine="709"/>
        <w:jc w:val="both"/>
        <w:textAlignment w:val="baseline"/>
      </w:pPr>
      <w:r w:rsidRPr="001F4A8C">
        <w:t xml:space="preserve">3.4. Наниматель жилого помещения по договорам найма вносит плату за наём жилого помещения на расчетный счет </w:t>
      </w:r>
      <w:proofErr w:type="spellStart"/>
      <w:r w:rsidRPr="001F4A8C">
        <w:t>наймодателя</w:t>
      </w:r>
      <w:proofErr w:type="spellEnd"/>
      <w:r w:rsidRPr="001F4A8C">
        <w:t>.</w:t>
      </w:r>
    </w:p>
    <w:p w:rsidR="00A008E0" w:rsidRPr="001F4A8C" w:rsidRDefault="00A008E0" w:rsidP="00A008E0">
      <w:pPr>
        <w:pStyle w:val="ad"/>
        <w:shd w:val="clear" w:color="auto" w:fill="FFFFFF"/>
        <w:spacing w:before="0" w:beforeAutospacing="0" w:after="0" w:afterAutospacing="0"/>
        <w:ind w:firstLine="709"/>
        <w:jc w:val="both"/>
        <w:textAlignment w:val="baseline"/>
        <w:rPr>
          <w:color w:val="000000"/>
        </w:rPr>
      </w:pPr>
      <w:r w:rsidRPr="001F4A8C">
        <w:t>3.5.</w:t>
      </w:r>
      <w:r w:rsidRPr="001F4A8C">
        <w:rPr>
          <w:color w:val="000000"/>
        </w:rPr>
        <w:t xml:space="preserve"> Граждане, признанные в законодательном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наём).</w:t>
      </w:r>
    </w:p>
    <w:p w:rsidR="00A008E0" w:rsidRPr="001F4A8C" w:rsidRDefault="00A008E0" w:rsidP="00A008E0">
      <w:pPr>
        <w:pStyle w:val="ad"/>
        <w:shd w:val="clear" w:color="auto" w:fill="FFFFFF"/>
        <w:tabs>
          <w:tab w:val="left" w:pos="2325"/>
        </w:tabs>
        <w:spacing w:before="0" w:beforeAutospacing="0" w:after="0" w:afterAutospacing="0"/>
        <w:ind w:firstLine="708"/>
        <w:jc w:val="both"/>
        <w:textAlignment w:val="baseline"/>
        <w:rPr>
          <w:color w:val="000000"/>
        </w:rPr>
      </w:pPr>
      <w:r w:rsidRPr="001F4A8C">
        <w:rPr>
          <w:color w:val="000000"/>
        </w:rPr>
        <w:t>3.6. Граждане, занимающие жилые помещения по договорам социального найма, признанные аварийными в порядке, установленном действующим законодательством Российской Федерации, освобождаются от внесения платы за пользование жилым помещением (платы за наём).</w:t>
      </w:r>
    </w:p>
    <w:p w:rsidR="00A008E0" w:rsidRPr="001F4A8C" w:rsidRDefault="00A008E0" w:rsidP="00A008E0">
      <w:pPr>
        <w:pStyle w:val="ad"/>
        <w:shd w:val="clear" w:color="auto" w:fill="FFFFFF"/>
        <w:tabs>
          <w:tab w:val="left" w:pos="2325"/>
        </w:tabs>
        <w:spacing w:before="0" w:beforeAutospacing="0" w:after="0" w:afterAutospacing="0"/>
        <w:ind w:firstLine="709"/>
        <w:jc w:val="both"/>
        <w:textAlignment w:val="baseline"/>
        <w:rPr>
          <w:color w:val="000000"/>
        </w:rPr>
      </w:pPr>
      <w:r w:rsidRPr="001F4A8C">
        <w:rPr>
          <w:color w:val="000000"/>
        </w:rPr>
        <w:lastRenderedPageBreak/>
        <w:t xml:space="preserve">3.7. Граждане,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r w:rsidRPr="001F4A8C">
        <w:rPr>
          <w:color w:val="0000FF"/>
        </w:rPr>
        <w:t xml:space="preserve">ставки </w:t>
      </w:r>
      <w:r w:rsidRPr="001F4A8C">
        <w:rPr>
          <w:color w:val="000000"/>
        </w:rPr>
        <w:t>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A008E0" w:rsidRPr="001F4A8C" w:rsidRDefault="00A008E0" w:rsidP="00A008E0">
      <w:pPr>
        <w:pStyle w:val="ad"/>
        <w:shd w:val="clear" w:color="auto" w:fill="FFFFFF"/>
        <w:tabs>
          <w:tab w:val="left" w:pos="2325"/>
        </w:tabs>
        <w:spacing w:before="0" w:beforeAutospacing="0" w:after="0" w:afterAutospacing="0"/>
        <w:jc w:val="both"/>
        <w:textAlignment w:val="baseline"/>
        <w:rPr>
          <w:b/>
          <w:color w:val="000000"/>
        </w:rPr>
      </w:pPr>
    </w:p>
    <w:p w:rsidR="00A008E0" w:rsidRPr="001F4A8C" w:rsidRDefault="00A008E0" w:rsidP="00A008E0">
      <w:pPr>
        <w:pStyle w:val="ad"/>
        <w:shd w:val="clear" w:color="auto" w:fill="FFFFFF"/>
        <w:tabs>
          <w:tab w:val="left" w:pos="2325"/>
        </w:tabs>
        <w:spacing w:before="0" w:beforeAutospacing="0" w:after="0" w:afterAutospacing="0"/>
        <w:ind w:firstLine="708"/>
        <w:jc w:val="center"/>
        <w:textAlignment w:val="baseline"/>
        <w:rPr>
          <w:b/>
          <w:color w:val="000000"/>
        </w:rPr>
      </w:pPr>
      <w:r w:rsidRPr="001F4A8C">
        <w:rPr>
          <w:b/>
          <w:color w:val="000000"/>
          <w:lang w:val="en-US"/>
        </w:rPr>
        <w:t>IV</w:t>
      </w:r>
      <w:r w:rsidRPr="001F4A8C">
        <w:rPr>
          <w:b/>
          <w:color w:val="000000"/>
        </w:rPr>
        <w:t>. Поступление и целевое использование средств</w:t>
      </w:r>
    </w:p>
    <w:p w:rsidR="00A008E0" w:rsidRPr="001F4A8C" w:rsidRDefault="00A008E0" w:rsidP="00A008E0">
      <w:pPr>
        <w:pStyle w:val="ad"/>
        <w:shd w:val="clear" w:color="auto" w:fill="FFFFFF"/>
        <w:tabs>
          <w:tab w:val="left" w:pos="2325"/>
        </w:tabs>
        <w:spacing w:before="0" w:beforeAutospacing="0" w:after="0" w:afterAutospacing="0"/>
        <w:ind w:firstLine="708"/>
        <w:jc w:val="both"/>
        <w:textAlignment w:val="baseline"/>
        <w:rPr>
          <w:b/>
          <w:color w:val="000000"/>
        </w:rPr>
      </w:pP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4.1. Денежные средства, являющиеся неналоговыми доходами бюджета, вносимые нанимателем жилого помещения в виде платы за наём, зачисляются администрацией плату за наём в бюджет по коду 0</w:t>
      </w:r>
      <w:r w:rsidR="00E40CB0">
        <w:rPr>
          <w:color w:val="000000"/>
        </w:rPr>
        <w:t>10 1</w:t>
      </w:r>
      <w:r w:rsidRPr="001F4A8C">
        <w:rPr>
          <w:color w:val="000000"/>
        </w:rPr>
        <w:t>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для их аккумуляции и использования по целевому назначению на проведение капитального ремонта, реконструкции и модернизации жилищного фонда.</w:t>
      </w: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EA19A8" w:rsidRDefault="00EA19A8" w:rsidP="00A008E0">
      <w:pPr>
        <w:pStyle w:val="ad"/>
        <w:shd w:val="clear" w:color="auto" w:fill="FFFFFF"/>
        <w:spacing w:before="0" w:beforeAutospacing="0" w:after="0" w:afterAutospacing="0"/>
        <w:textAlignment w:val="baseline"/>
        <w:rPr>
          <w:color w:val="000000"/>
        </w:rPr>
      </w:pPr>
    </w:p>
    <w:p w:rsidR="0088417E" w:rsidRDefault="0088417E" w:rsidP="00A008E0">
      <w:pPr>
        <w:pStyle w:val="ad"/>
        <w:shd w:val="clear" w:color="auto" w:fill="FFFFFF"/>
        <w:spacing w:before="0" w:beforeAutospacing="0" w:after="0" w:afterAutospacing="0"/>
        <w:textAlignment w:val="baseline"/>
        <w:rPr>
          <w:color w:val="000000"/>
        </w:rPr>
      </w:pPr>
    </w:p>
    <w:p w:rsidR="0088417E" w:rsidRDefault="0088417E" w:rsidP="00A008E0">
      <w:pPr>
        <w:pStyle w:val="ad"/>
        <w:shd w:val="clear" w:color="auto" w:fill="FFFFFF"/>
        <w:spacing w:before="0" w:beforeAutospacing="0" w:after="0" w:afterAutospacing="0"/>
        <w:textAlignment w:val="baseline"/>
        <w:rPr>
          <w:color w:val="000000"/>
        </w:rPr>
      </w:pPr>
    </w:p>
    <w:p w:rsidR="0088417E" w:rsidRPr="001F4A8C" w:rsidRDefault="0088417E" w:rsidP="00A008E0">
      <w:pPr>
        <w:pStyle w:val="ad"/>
        <w:shd w:val="clear" w:color="auto" w:fill="FFFFFF"/>
        <w:spacing w:before="0" w:beforeAutospacing="0" w:after="0" w:afterAutospacing="0"/>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r w:rsidRPr="001F4A8C">
        <w:rPr>
          <w:color w:val="000000"/>
        </w:rPr>
        <w:lastRenderedPageBreak/>
        <w:t>Приложение</w:t>
      </w:r>
    </w:p>
    <w:p w:rsidR="00A008E0" w:rsidRPr="006A0796" w:rsidRDefault="00A008E0" w:rsidP="006A0796">
      <w:pPr>
        <w:pStyle w:val="ad"/>
        <w:shd w:val="clear" w:color="auto" w:fill="FFFFFF"/>
        <w:spacing w:before="0" w:beforeAutospacing="0" w:after="0" w:afterAutospacing="0"/>
        <w:jc w:val="right"/>
        <w:textAlignment w:val="baseline"/>
        <w:rPr>
          <w:color w:val="000000"/>
        </w:rPr>
      </w:pPr>
      <w:r w:rsidRPr="001F4A8C">
        <w:rPr>
          <w:color w:val="000000"/>
        </w:rPr>
        <w:t xml:space="preserve">к Положению </w:t>
      </w: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r w:rsidRPr="001F4A8C">
        <w:rPr>
          <w:b/>
          <w:color w:val="000000"/>
        </w:rPr>
        <w:t>МЕТОДИКА</w:t>
      </w: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r w:rsidRPr="001F4A8C">
        <w:rPr>
          <w:b/>
          <w:color w:val="000000"/>
        </w:rPr>
        <w:t xml:space="preserve">расчета ставки платы за пользование жилыми помещениями (платы за наём) по договорам социального найма </w:t>
      </w:r>
      <w:proofErr w:type="gramStart"/>
      <w:r w:rsidRPr="001F4A8C">
        <w:rPr>
          <w:b/>
          <w:color w:val="000000"/>
        </w:rPr>
        <w:t>и  договорам</w:t>
      </w:r>
      <w:proofErr w:type="gramEnd"/>
      <w:r w:rsidRPr="001F4A8C">
        <w:rPr>
          <w:b/>
          <w:color w:val="000000"/>
        </w:rPr>
        <w:t xml:space="preserve"> найма жилых помещений муниципального жилищного фонда муниципального образования </w:t>
      </w:r>
      <w:r w:rsidR="001F4A8C">
        <w:rPr>
          <w:b/>
          <w:color w:val="000000"/>
        </w:rPr>
        <w:t>Серебрянское</w:t>
      </w:r>
      <w:r w:rsidRPr="001F4A8C">
        <w:rPr>
          <w:b/>
          <w:color w:val="000000"/>
        </w:rPr>
        <w:t xml:space="preserve"> сельское поселение </w:t>
      </w:r>
    </w:p>
    <w:p w:rsidR="00A008E0" w:rsidRPr="001F4A8C" w:rsidRDefault="00A008E0" w:rsidP="00A008E0">
      <w:pPr>
        <w:pStyle w:val="ad"/>
        <w:shd w:val="clear" w:color="auto" w:fill="FFFFFF"/>
        <w:spacing w:before="0" w:beforeAutospacing="0" w:after="0" w:afterAutospacing="0"/>
        <w:jc w:val="center"/>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1. Настоящая методика расчета ставки платы за пользование жилыми помещениями (платы за наем) по договорам социального найма, договорам найма жилых помещений муниципального жилищного фонда (далее - Методика) разработана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утвержденными приказом Министерства строительства и жилищно-коммунального хозяйства РФ от 27 сентября 2016 года № 668/пр.</w:t>
      </w:r>
    </w:p>
    <w:p w:rsidR="00A008E0" w:rsidRPr="001F4A8C" w:rsidRDefault="00A008E0" w:rsidP="00A008E0">
      <w:pPr>
        <w:pStyle w:val="ad"/>
        <w:spacing w:before="0" w:beforeAutospacing="0" w:after="0" w:afterAutospacing="0"/>
        <w:ind w:firstLine="567"/>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2. Размер платы за наём жилого помещения (П</w:t>
      </w:r>
      <w:r w:rsidRPr="001F4A8C">
        <w:rPr>
          <w:color w:val="000000"/>
          <w:vertAlign w:val="subscript"/>
        </w:rPr>
        <w:t>Н</w:t>
      </w:r>
      <w:r w:rsidRPr="001F4A8C">
        <w:rPr>
          <w:color w:val="000000"/>
          <w:vertAlign w:val="subscript"/>
          <w:lang w:val="en-US"/>
        </w:rPr>
        <w:t>j</w:t>
      </w:r>
      <w:r w:rsidRPr="001F4A8C">
        <w:rPr>
          <w:color w:val="000000"/>
        </w:rPr>
        <w:t>), предоставляемого по договору найма муниципального жилищного фонда определяется по формуле:</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П</w:t>
      </w:r>
      <w:r w:rsidRPr="001F4A8C">
        <w:rPr>
          <w:color w:val="000000"/>
          <w:vertAlign w:val="subscript"/>
        </w:rPr>
        <w:t>Н</w:t>
      </w:r>
      <w:r w:rsidRPr="001F4A8C">
        <w:rPr>
          <w:color w:val="000000"/>
          <w:vertAlign w:val="subscript"/>
          <w:lang w:val="en-US"/>
        </w:rPr>
        <w:t>j</w:t>
      </w:r>
      <w:r w:rsidRPr="001F4A8C">
        <w:rPr>
          <w:color w:val="000000"/>
        </w:rPr>
        <w:t xml:space="preserve"> = Н</w:t>
      </w:r>
      <w:r w:rsidRPr="001F4A8C">
        <w:rPr>
          <w:color w:val="000000"/>
          <w:vertAlign w:val="subscript"/>
        </w:rPr>
        <w:t>Б</w:t>
      </w:r>
      <w:r w:rsidRPr="001F4A8C">
        <w:rPr>
          <w:color w:val="000000"/>
        </w:rPr>
        <w:t xml:space="preserve"> * К</w:t>
      </w:r>
      <w:r w:rsidRPr="001F4A8C">
        <w:rPr>
          <w:color w:val="000000"/>
          <w:vertAlign w:val="subscript"/>
          <w:lang w:val="en-US"/>
        </w:rPr>
        <w:t>j</w:t>
      </w:r>
      <w:r w:rsidRPr="001F4A8C">
        <w:rPr>
          <w:color w:val="000000"/>
        </w:rPr>
        <w:t>* К</w:t>
      </w:r>
      <w:r w:rsidRPr="001F4A8C">
        <w:rPr>
          <w:color w:val="000000"/>
          <w:vertAlign w:val="subscript"/>
        </w:rPr>
        <w:t>с</w:t>
      </w:r>
      <w:r w:rsidRPr="001F4A8C">
        <w:rPr>
          <w:color w:val="000000"/>
        </w:rPr>
        <w:t xml:space="preserve"> *П</w:t>
      </w:r>
      <w:proofErr w:type="gramStart"/>
      <w:r w:rsidRPr="001F4A8C">
        <w:rPr>
          <w:color w:val="000000"/>
          <w:vertAlign w:val="subscript"/>
          <w:lang w:val="en-US"/>
        </w:rPr>
        <w:t>j</w:t>
      </w:r>
      <w:r w:rsidRPr="001F4A8C">
        <w:rPr>
          <w:color w:val="000000"/>
        </w:rPr>
        <w:t>,</w:t>
      </w:r>
      <w:r w:rsidRPr="001F4A8C">
        <w:rPr>
          <w:color w:val="000000"/>
        </w:rPr>
        <w:tab/>
      </w:r>
      <w:proofErr w:type="gramEnd"/>
      <w:r w:rsidRPr="001F4A8C">
        <w:rPr>
          <w:color w:val="000000"/>
        </w:rPr>
        <w:t>где</w:t>
      </w:r>
      <w:r w:rsidRPr="001F4A8C">
        <w:rPr>
          <w:color w:val="000000"/>
        </w:rPr>
        <w:tab/>
      </w:r>
      <w:r w:rsidRPr="001F4A8C">
        <w:rPr>
          <w:color w:val="000000"/>
        </w:rPr>
        <w:tab/>
        <w:t>(1)</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Н</w:t>
      </w:r>
      <w:r w:rsidRPr="001F4A8C">
        <w:rPr>
          <w:color w:val="000000"/>
          <w:vertAlign w:val="subscript"/>
        </w:rPr>
        <w:t>Б</w:t>
      </w:r>
      <w:r w:rsidRPr="001F4A8C">
        <w:rPr>
          <w:color w:val="000000"/>
        </w:rPr>
        <w:t xml:space="preserve"> – базовый размер платы за наём жилого помещения;</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К</w:t>
      </w:r>
      <w:r w:rsidRPr="001F4A8C">
        <w:rPr>
          <w:color w:val="000000"/>
          <w:vertAlign w:val="subscript"/>
          <w:lang w:val="en-US"/>
        </w:rPr>
        <w:t>j</w:t>
      </w:r>
      <w:r w:rsidRPr="001F4A8C">
        <w:rPr>
          <w:color w:val="000000"/>
        </w:rPr>
        <w:t xml:space="preserve"> – коэффициент, характеризующий качество и благоустройство жилого помещения, месторасположения дома;</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К</w:t>
      </w:r>
      <w:r w:rsidRPr="001F4A8C">
        <w:rPr>
          <w:color w:val="000000"/>
          <w:vertAlign w:val="subscript"/>
        </w:rPr>
        <w:t xml:space="preserve">с </w:t>
      </w:r>
      <w:r w:rsidRPr="001F4A8C">
        <w:rPr>
          <w:color w:val="000000"/>
        </w:rPr>
        <w:t xml:space="preserve">– </w:t>
      </w:r>
      <w:bookmarkStart w:id="1" w:name="OLE_LINK29"/>
      <w:bookmarkStart w:id="2" w:name="OLE_LINK30"/>
      <w:r w:rsidRPr="001F4A8C">
        <w:rPr>
          <w:color w:val="000000"/>
        </w:rPr>
        <w:t>коэффициент соответствия платы</w:t>
      </w:r>
      <w:bookmarkEnd w:id="1"/>
      <w:bookmarkEnd w:id="2"/>
      <w:r w:rsidRPr="001F4A8C">
        <w:rPr>
          <w:color w:val="000000"/>
        </w:rPr>
        <w:t>;</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П</w:t>
      </w:r>
      <w:r w:rsidRPr="001F4A8C">
        <w:rPr>
          <w:color w:val="000000"/>
          <w:vertAlign w:val="subscript"/>
          <w:lang w:val="en-US"/>
        </w:rPr>
        <w:t>j</w:t>
      </w:r>
      <w:r w:rsidRPr="001F4A8C">
        <w:rPr>
          <w:color w:val="000000"/>
          <w:vertAlign w:val="subscript"/>
        </w:rPr>
        <w:t xml:space="preserve"> </w:t>
      </w:r>
      <w:r w:rsidRPr="001F4A8C">
        <w:rPr>
          <w:color w:val="000000"/>
        </w:rPr>
        <w:t xml:space="preserve">– общая площадь </w:t>
      </w:r>
      <w:r w:rsidRPr="001F4A8C">
        <w:rPr>
          <w:color w:val="000000"/>
          <w:lang w:val="en-US"/>
        </w:rPr>
        <w:t>j</w:t>
      </w:r>
      <w:r w:rsidRPr="001F4A8C">
        <w:rPr>
          <w:color w:val="000000"/>
        </w:rPr>
        <w:t xml:space="preserve">-го жилого помещения, предоставленного по договору социального найма и договору найма жилого </w:t>
      </w:r>
      <w:proofErr w:type="gramStart"/>
      <w:r w:rsidRPr="001F4A8C">
        <w:rPr>
          <w:color w:val="000000"/>
        </w:rPr>
        <w:t>помещения  муниципального</w:t>
      </w:r>
      <w:proofErr w:type="gramEnd"/>
      <w:r w:rsidRPr="001F4A8C">
        <w:rPr>
          <w:color w:val="000000"/>
        </w:rPr>
        <w:t xml:space="preserve"> жилищного фонда  муниципального образования </w:t>
      </w:r>
      <w:r w:rsidR="001F4A8C">
        <w:rPr>
          <w:color w:val="000000"/>
        </w:rPr>
        <w:t>Серебрянское</w:t>
      </w:r>
      <w:r w:rsidRPr="001F4A8C">
        <w:rPr>
          <w:color w:val="000000"/>
        </w:rPr>
        <w:t xml:space="preserve"> сельское поселение.</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 xml:space="preserve">                                                                                                                                                              </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3. Базовый размер платы за наем жилого помещения определяется по формуле:</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Н</w:t>
      </w:r>
      <w:r w:rsidRPr="001F4A8C">
        <w:rPr>
          <w:color w:val="000000"/>
          <w:vertAlign w:val="subscript"/>
        </w:rPr>
        <w:t xml:space="preserve">Б </w:t>
      </w:r>
      <w:r w:rsidRPr="001F4A8C">
        <w:rPr>
          <w:color w:val="000000"/>
        </w:rPr>
        <w:t xml:space="preserve">= </w:t>
      </w:r>
      <w:proofErr w:type="spellStart"/>
      <w:r w:rsidRPr="001F4A8C">
        <w:rPr>
          <w:color w:val="000000"/>
        </w:rPr>
        <w:t>СР</w:t>
      </w:r>
      <w:r w:rsidRPr="001F4A8C">
        <w:rPr>
          <w:color w:val="000000"/>
          <w:vertAlign w:val="subscript"/>
        </w:rPr>
        <w:t>с</w:t>
      </w:r>
      <w:proofErr w:type="spellEnd"/>
      <w:r w:rsidRPr="001F4A8C">
        <w:rPr>
          <w:color w:val="000000"/>
        </w:rPr>
        <w:t xml:space="preserve">*0,001, </w:t>
      </w:r>
      <w:r w:rsidRPr="001F4A8C">
        <w:rPr>
          <w:color w:val="000000"/>
        </w:rPr>
        <w:tab/>
        <w:t xml:space="preserve">где </w:t>
      </w:r>
      <w:r w:rsidRPr="001F4A8C">
        <w:rPr>
          <w:color w:val="000000"/>
        </w:rPr>
        <w:tab/>
      </w:r>
      <w:r w:rsidRPr="001F4A8C">
        <w:rPr>
          <w:color w:val="000000"/>
        </w:rPr>
        <w:tab/>
        <w:t xml:space="preserve">       </w:t>
      </w:r>
      <w:proofErr w:type="gramStart"/>
      <w:r w:rsidRPr="001F4A8C">
        <w:rPr>
          <w:color w:val="000000"/>
        </w:rPr>
        <w:t xml:space="preserve">   (</w:t>
      </w:r>
      <w:proofErr w:type="gramEnd"/>
      <w:r w:rsidRPr="001F4A8C">
        <w:rPr>
          <w:color w:val="000000"/>
        </w:rPr>
        <w:t>2)</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Н</w:t>
      </w:r>
      <w:r w:rsidRPr="001F4A8C">
        <w:rPr>
          <w:color w:val="000000"/>
          <w:vertAlign w:val="subscript"/>
        </w:rPr>
        <w:t>Б</w:t>
      </w:r>
      <w:r w:rsidRPr="001F4A8C">
        <w:rPr>
          <w:color w:val="000000"/>
        </w:rPr>
        <w:t xml:space="preserve"> – базовый размер платы за наём жилого помещения;</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roofErr w:type="spellStart"/>
      <w:r w:rsidRPr="001F4A8C">
        <w:rPr>
          <w:color w:val="000000"/>
        </w:rPr>
        <w:t>СР</w:t>
      </w:r>
      <w:r w:rsidRPr="001F4A8C">
        <w:rPr>
          <w:color w:val="000000"/>
          <w:vertAlign w:val="subscript"/>
        </w:rPr>
        <w:t>с</w:t>
      </w:r>
      <w:proofErr w:type="spellEnd"/>
      <w:r w:rsidRPr="001F4A8C">
        <w:rPr>
          <w:color w:val="000000"/>
          <w:vertAlign w:val="subscript"/>
        </w:rPr>
        <w:t xml:space="preserve"> </w:t>
      </w:r>
      <w:r w:rsidRPr="001F4A8C">
        <w:rPr>
          <w:color w:val="000000"/>
        </w:rPr>
        <w:t>– средняя цена 1 кв. м. на вторичном рынке жилья в муниципальном образовании, в котором находится жилое помещение муниципального жилищного фонда, предоставляемое по договорам найма жилых помещений.</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t>Средняя цена 1 кв. м на вторичном рынке жилья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 xml:space="preserve">4. Размер платы за наём муниципального жилищного фонда устанавливается в зависимости от качества и благоустройства жилого помещения, месторасположения дома. </w:t>
      </w: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С целью дифференциации ставок платы за наём используется коэффициент (К</w:t>
      </w:r>
      <w:r w:rsidRPr="001F4A8C">
        <w:rPr>
          <w:color w:val="000000"/>
          <w:vertAlign w:val="subscript"/>
          <w:lang w:val="en-US"/>
        </w:rPr>
        <w:t>j</w:t>
      </w:r>
      <w:r w:rsidRPr="001F4A8C">
        <w:rPr>
          <w:color w:val="000000"/>
        </w:rPr>
        <w:t>), характеризующий качество и благоустройство жилого помещения, месторасположения дома:</w:t>
      </w: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Интегральное значение К</w:t>
      </w:r>
      <w:r w:rsidRPr="001F4A8C">
        <w:rPr>
          <w:color w:val="000000"/>
          <w:vertAlign w:val="subscript"/>
          <w:lang w:val="en-US"/>
        </w:rPr>
        <w:t>j</w:t>
      </w:r>
      <w:r w:rsidRPr="001F4A8C">
        <w:rPr>
          <w:color w:val="000000"/>
        </w:rPr>
        <w:t xml:space="preserve"> для каждой категории жилого помещения рассчитывается как средневзвешенное значение показателей по отдельным параметрам по формуле:</w:t>
      </w:r>
    </w:p>
    <w:p w:rsidR="00A008E0" w:rsidRPr="001F4A8C" w:rsidRDefault="00A008E0" w:rsidP="00A008E0">
      <w:pPr>
        <w:pStyle w:val="ConsPlusNormal"/>
        <w:ind w:firstLine="540"/>
        <w:jc w:val="both"/>
        <w:rPr>
          <w:rFonts w:ascii="Times New Roman" w:hAnsi="Times New Roman" w:cs="Times New Roman"/>
          <w:sz w:val="24"/>
          <w:szCs w:val="24"/>
        </w:rPr>
      </w:pPr>
      <w:r w:rsidRPr="001F4A8C">
        <w:rPr>
          <w:rFonts w:ascii="Times New Roman" w:hAnsi="Times New Roman" w:cs="Times New Roman"/>
          <w:noProof/>
          <w:position w:val="-24"/>
          <w:sz w:val="24"/>
          <w:szCs w:val="24"/>
        </w:rPr>
        <w:drawing>
          <wp:inline distT="0" distB="0" distL="0" distR="0">
            <wp:extent cx="1209675" cy="428625"/>
            <wp:effectExtent l="19050" t="0" r="0" b="0"/>
            <wp:docPr id="1" name="Рисунок 1" descr="base_1_20678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06781_1"/>
                    <pic:cNvPicPr preferRelativeResize="0">
                      <a:picLocks noChangeArrowheads="1"/>
                    </pic:cNvPicPr>
                  </pic:nvPicPr>
                  <pic:blipFill>
                    <a:blip r:embed="rId9" cstate="print"/>
                    <a:srcRect/>
                    <a:stretch>
                      <a:fillRect/>
                    </a:stretch>
                  </pic:blipFill>
                  <pic:spPr bwMode="auto">
                    <a:xfrm>
                      <a:off x="0" y="0"/>
                      <a:ext cx="1209675" cy="428625"/>
                    </a:xfrm>
                    <a:prstGeom prst="rect">
                      <a:avLst/>
                    </a:prstGeom>
                    <a:noFill/>
                    <a:ln w="9525">
                      <a:noFill/>
                      <a:miter lim="800000"/>
                      <a:headEnd/>
                      <a:tailEnd/>
                    </a:ln>
                  </pic:spPr>
                </pic:pic>
              </a:graphicData>
            </a:graphic>
          </wp:inline>
        </w:drawing>
      </w:r>
      <w:r w:rsidRPr="001F4A8C">
        <w:rPr>
          <w:rFonts w:ascii="Times New Roman" w:hAnsi="Times New Roman" w:cs="Times New Roman"/>
          <w:sz w:val="24"/>
          <w:szCs w:val="24"/>
        </w:rPr>
        <w:t xml:space="preserve">, </w:t>
      </w:r>
      <w:r w:rsidRPr="001F4A8C">
        <w:rPr>
          <w:rFonts w:ascii="Times New Roman" w:hAnsi="Times New Roman" w:cs="Times New Roman"/>
          <w:sz w:val="24"/>
          <w:szCs w:val="24"/>
        </w:rPr>
        <w:tab/>
        <w:t>где</w:t>
      </w:r>
      <w:r w:rsidRPr="001F4A8C">
        <w:rPr>
          <w:rFonts w:ascii="Times New Roman" w:hAnsi="Times New Roman" w:cs="Times New Roman"/>
          <w:sz w:val="24"/>
          <w:szCs w:val="24"/>
        </w:rPr>
        <w:tab/>
      </w:r>
      <w:r w:rsidRPr="001F4A8C">
        <w:rPr>
          <w:rFonts w:ascii="Times New Roman" w:hAnsi="Times New Roman" w:cs="Times New Roman"/>
          <w:sz w:val="24"/>
          <w:szCs w:val="24"/>
        </w:rPr>
        <w:tab/>
        <w:t>(3)</w:t>
      </w:r>
    </w:p>
    <w:p w:rsidR="00A008E0" w:rsidRPr="001F4A8C" w:rsidRDefault="00A008E0" w:rsidP="00A008E0">
      <w:pPr>
        <w:pStyle w:val="ad"/>
        <w:spacing w:before="0" w:beforeAutospacing="0" w:after="0" w:afterAutospacing="0"/>
        <w:jc w:val="both"/>
        <w:textAlignment w:val="baseline"/>
        <w:rPr>
          <w:color w:val="000000"/>
        </w:rPr>
      </w:pPr>
      <w:r w:rsidRPr="001F4A8C">
        <w:rPr>
          <w:color w:val="000000"/>
        </w:rPr>
        <w:t>К</w:t>
      </w:r>
      <w:r w:rsidRPr="001F4A8C">
        <w:rPr>
          <w:color w:val="000000"/>
          <w:vertAlign w:val="subscript"/>
        </w:rPr>
        <w:t>1</w:t>
      </w:r>
      <w:r w:rsidRPr="001F4A8C">
        <w:rPr>
          <w:color w:val="000000"/>
        </w:rPr>
        <w:t xml:space="preserve"> – коэффициент, характеризующий качество жилого помещения;</w:t>
      </w:r>
    </w:p>
    <w:p w:rsidR="00A008E0" w:rsidRPr="001F4A8C" w:rsidRDefault="00A008E0" w:rsidP="00A008E0">
      <w:pPr>
        <w:pStyle w:val="ad"/>
        <w:spacing w:before="0" w:beforeAutospacing="0" w:after="0" w:afterAutospacing="0"/>
        <w:jc w:val="both"/>
        <w:textAlignment w:val="baseline"/>
        <w:rPr>
          <w:color w:val="000000"/>
        </w:rPr>
      </w:pPr>
      <w:r w:rsidRPr="001F4A8C">
        <w:rPr>
          <w:color w:val="000000"/>
        </w:rPr>
        <w:t>К</w:t>
      </w:r>
      <w:r w:rsidRPr="001F4A8C">
        <w:rPr>
          <w:color w:val="000000"/>
          <w:vertAlign w:val="subscript"/>
        </w:rPr>
        <w:t>2</w:t>
      </w:r>
      <w:r w:rsidRPr="001F4A8C">
        <w:rPr>
          <w:color w:val="000000"/>
        </w:rPr>
        <w:t xml:space="preserve"> – коэффициент, характеризующий благоустройство жилого помещения;</w:t>
      </w:r>
    </w:p>
    <w:p w:rsidR="00A008E0" w:rsidRPr="001F4A8C" w:rsidRDefault="00A008E0" w:rsidP="00A008E0">
      <w:pPr>
        <w:pStyle w:val="ad"/>
        <w:spacing w:before="0" w:beforeAutospacing="0" w:after="0" w:afterAutospacing="0"/>
        <w:jc w:val="both"/>
        <w:textAlignment w:val="baseline"/>
        <w:rPr>
          <w:color w:val="000000"/>
        </w:rPr>
      </w:pPr>
      <w:r w:rsidRPr="001F4A8C">
        <w:rPr>
          <w:color w:val="000000"/>
        </w:rPr>
        <w:t>К</w:t>
      </w:r>
      <w:r w:rsidRPr="001F4A8C">
        <w:rPr>
          <w:color w:val="000000"/>
          <w:vertAlign w:val="subscript"/>
        </w:rPr>
        <w:t>3</w:t>
      </w:r>
      <w:r w:rsidRPr="001F4A8C">
        <w:rPr>
          <w:color w:val="000000"/>
        </w:rPr>
        <w:t xml:space="preserve"> – коэффициент, характеризующий месторасположение дома.</w:t>
      </w:r>
    </w:p>
    <w:p w:rsidR="00A008E0" w:rsidRPr="001F4A8C" w:rsidRDefault="00A008E0" w:rsidP="00A008E0">
      <w:pPr>
        <w:pStyle w:val="ad"/>
        <w:spacing w:before="0" w:beforeAutospacing="0" w:after="0" w:afterAutospacing="0"/>
        <w:jc w:val="both"/>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5. Значения показателей К</w:t>
      </w:r>
      <w:r w:rsidRPr="001F4A8C">
        <w:rPr>
          <w:color w:val="000000"/>
          <w:vertAlign w:val="subscript"/>
        </w:rPr>
        <w:t xml:space="preserve">1 </w:t>
      </w:r>
      <w:r w:rsidRPr="001F4A8C">
        <w:rPr>
          <w:color w:val="000000"/>
        </w:rPr>
        <w:t>- К</w:t>
      </w:r>
      <w:r w:rsidRPr="001F4A8C">
        <w:rPr>
          <w:color w:val="000000"/>
          <w:vertAlign w:val="subscript"/>
        </w:rPr>
        <w:t xml:space="preserve">3 </w:t>
      </w:r>
      <w:r w:rsidRPr="001F4A8C">
        <w:rPr>
          <w:color w:val="000000"/>
        </w:rPr>
        <w:t>оцениваются в интервале от 0,8 до 1,3 (Методические указания, утвержденные приказом Министерства строительства и жилищно-коммунального хозяйства РФ от 27.09.2016 года № 668/</w:t>
      </w:r>
      <w:proofErr w:type="spellStart"/>
      <w:r w:rsidRPr="001F4A8C">
        <w:rPr>
          <w:color w:val="000000"/>
        </w:rPr>
        <w:t>пр</w:t>
      </w:r>
      <w:proofErr w:type="spellEnd"/>
      <w:r w:rsidRPr="001F4A8C">
        <w:rPr>
          <w:color w:val="000000"/>
        </w:rPr>
        <w:t xml:space="preserve">) и устанавливаются решением Совета депутатов   </w:t>
      </w:r>
      <w:r w:rsidR="001F4A8C">
        <w:rPr>
          <w:color w:val="000000"/>
        </w:rPr>
        <w:t>Серебрянского</w:t>
      </w:r>
      <w:r w:rsidR="002815E8" w:rsidRPr="001F4A8C">
        <w:rPr>
          <w:color w:val="000000"/>
        </w:rPr>
        <w:t xml:space="preserve"> </w:t>
      </w:r>
      <w:r w:rsidRPr="001F4A8C">
        <w:rPr>
          <w:color w:val="000000"/>
        </w:rPr>
        <w:t>сельское поселение.</w:t>
      </w: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lastRenderedPageBreak/>
        <w:t>6. Число выделенных категорий жилого помещения, а также их параметры могут меняться по усмотрению органа местного самоуправления.</w:t>
      </w:r>
    </w:p>
    <w:p w:rsidR="00A008E0" w:rsidRPr="001F4A8C" w:rsidRDefault="00A008E0" w:rsidP="00A008E0">
      <w:pPr>
        <w:shd w:val="clear" w:color="auto" w:fill="FFFFFF"/>
        <w:jc w:val="right"/>
        <w:rPr>
          <w:color w:val="000000"/>
          <w:spacing w:val="-2"/>
          <w:sz w:val="24"/>
          <w:szCs w:val="24"/>
        </w:rPr>
      </w:pP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bookmarkStart w:id="3" w:name="OLE_LINK27"/>
      <w:bookmarkStart w:id="4" w:name="OLE_LINK28"/>
      <w:r w:rsidRPr="001F4A8C">
        <w:rPr>
          <w:b/>
          <w:bCs/>
          <w:color w:val="000000"/>
          <w:bdr w:val="none" w:sz="0" w:space="0" w:color="auto" w:frame="1"/>
        </w:rPr>
        <w:t xml:space="preserve">Значения коэффициентов, </w:t>
      </w:r>
      <w:r w:rsidRPr="001F4A8C">
        <w:rPr>
          <w:b/>
          <w:color w:val="000000"/>
        </w:rPr>
        <w:t>характеризующих качество и благоустройство жилого помещения, месторасположения дома</w:t>
      </w:r>
      <w:bookmarkEnd w:id="3"/>
      <w:bookmarkEnd w:id="4"/>
      <w:r w:rsidRPr="001F4A8C">
        <w:rPr>
          <w:b/>
          <w:color w:val="000000"/>
        </w:rPr>
        <w:t>.</w:t>
      </w:r>
    </w:p>
    <w:p w:rsidR="00A008E0" w:rsidRPr="001F4A8C" w:rsidRDefault="00A008E0" w:rsidP="00A008E0">
      <w:pPr>
        <w:pStyle w:val="ad"/>
        <w:shd w:val="clear" w:color="auto" w:fill="FFFFFF"/>
        <w:spacing w:before="0" w:beforeAutospacing="0" w:after="0" w:afterAutospacing="0"/>
        <w:jc w:val="right"/>
        <w:textAlignment w:val="baseline"/>
        <w:rPr>
          <w:bCs/>
          <w:color w:val="000000"/>
          <w:bdr w:val="none" w:sz="0" w:space="0" w:color="auto" w:frame="1"/>
        </w:rPr>
      </w:pPr>
      <w:r w:rsidRPr="001F4A8C">
        <w:rPr>
          <w:color w:val="000000"/>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1820"/>
        <w:gridCol w:w="3453"/>
        <w:gridCol w:w="2410"/>
      </w:tblGrid>
      <w:tr w:rsidR="00A008E0" w:rsidRPr="001F4A8C" w:rsidTr="004D6562">
        <w:tc>
          <w:tcPr>
            <w:tcW w:w="2348"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center"/>
              <w:textAlignment w:val="baseline"/>
              <w:rPr>
                <w:b/>
                <w:color w:val="000000"/>
              </w:rPr>
            </w:pPr>
            <w:r w:rsidRPr="001F4A8C">
              <w:rPr>
                <w:b/>
                <w:color w:val="000000"/>
              </w:rPr>
              <w:t>Наименование коэффициента</w:t>
            </w:r>
          </w:p>
        </w:tc>
        <w:tc>
          <w:tcPr>
            <w:tcW w:w="1820"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center"/>
              <w:textAlignment w:val="baseline"/>
              <w:rPr>
                <w:b/>
                <w:color w:val="000000"/>
              </w:rPr>
            </w:pPr>
            <w:r w:rsidRPr="001F4A8C">
              <w:rPr>
                <w:b/>
                <w:color w:val="000000"/>
              </w:rPr>
              <w:t>Условное обозначение</w:t>
            </w: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center"/>
              <w:textAlignment w:val="baseline"/>
              <w:rPr>
                <w:b/>
                <w:color w:val="000000"/>
              </w:rPr>
            </w:pPr>
            <w:r w:rsidRPr="001F4A8C">
              <w:rPr>
                <w:b/>
                <w:color w:val="000000"/>
              </w:rPr>
              <w:t>Параметры дифференциации</w:t>
            </w:r>
          </w:p>
        </w:tc>
        <w:tc>
          <w:tcPr>
            <w:tcW w:w="2410"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center"/>
              <w:textAlignment w:val="baseline"/>
              <w:rPr>
                <w:b/>
                <w:color w:val="000000"/>
              </w:rPr>
            </w:pPr>
            <w:r w:rsidRPr="001F4A8C">
              <w:rPr>
                <w:b/>
                <w:color w:val="000000"/>
              </w:rPr>
              <w:t>Значение коэффициента</w:t>
            </w:r>
          </w:p>
        </w:tc>
      </w:tr>
      <w:tr w:rsidR="00A008E0" w:rsidRPr="001F4A8C" w:rsidTr="004D6562">
        <w:tc>
          <w:tcPr>
            <w:tcW w:w="2348"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pStyle w:val="ad"/>
              <w:spacing w:before="0" w:beforeAutospacing="0" w:after="0" w:afterAutospacing="0"/>
              <w:textAlignment w:val="baseline"/>
              <w:rPr>
                <w:color w:val="000000"/>
              </w:rPr>
            </w:pPr>
            <w:r w:rsidRPr="001F4A8C">
              <w:rPr>
                <w:color w:val="000000"/>
              </w:rPr>
              <w:t>Коэффициент, характеризующий качество жилого помещения</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pStyle w:val="ad"/>
              <w:spacing w:before="0" w:beforeAutospacing="0" w:after="0" w:afterAutospacing="0"/>
              <w:jc w:val="center"/>
              <w:textAlignment w:val="baseline"/>
              <w:rPr>
                <w:color w:val="000000"/>
                <w:vertAlign w:val="subscript"/>
              </w:rPr>
            </w:pPr>
            <w:r w:rsidRPr="001F4A8C">
              <w:rPr>
                <w:color w:val="000000"/>
              </w:rPr>
              <w:t>К</w:t>
            </w:r>
            <w:r w:rsidRPr="001F4A8C">
              <w:rPr>
                <w:color w:val="000000"/>
                <w:vertAlign w:val="subscript"/>
              </w:rPr>
              <w:t>1</w:t>
            </w:r>
          </w:p>
          <w:p w:rsidR="00A008E0" w:rsidRPr="001F4A8C" w:rsidRDefault="00A008E0" w:rsidP="004D6562">
            <w:pPr>
              <w:pStyle w:val="ad"/>
              <w:spacing w:before="0" w:beforeAutospacing="0" w:after="0" w:afterAutospacing="0"/>
              <w:jc w:val="center"/>
              <w:textAlignment w:val="baseline"/>
              <w:rPr>
                <w:color w:val="000000"/>
              </w:rPr>
            </w:pPr>
            <w:r w:rsidRPr="001F4A8C">
              <w:rPr>
                <w:color w:val="000000"/>
                <w:vertAlign w:val="subscript"/>
              </w:rPr>
              <w:t>(материл стен дома)</w:t>
            </w: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both"/>
              <w:textAlignment w:val="baseline"/>
              <w:rPr>
                <w:color w:val="000000"/>
              </w:rPr>
            </w:pPr>
            <w:r w:rsidRPr="001F4A8C">
              <w:rPr>
                <w:color w:val="000000"/>
              </w:rPr>
              <w:t xml:space="preserve">Кирпичный, щитовой, </w:t>
            </w:r>
            <w:proofErr w:type="spellStart"/>
            <w:r w:rsidRPr="001F4A8C">
              <w:rPr>
                <w:color w:val="000000"/>
              </w:rPr>
              <w:t>арболитовый</w:t>
            </w:r>
            <w:proofErr w:type="spellEnd"/>
            <w:r w:rsidRPr="001F4A8C">
              <w:rPr>
                <w:color w:val="000000"/>
              </w:rPr>
              <w:t>, панельный</w:t>
            </w:r>
          </w:p>
          <w:p w:rsidR="00A008E0" w:rsidRPr="001F4A8C" w:rsidRDefault="00A008E0" w:rsidP="004D6562">
            <w:pPr>
              <w:pStyle w:val="ad"/>
              <w:spacing w:before="0" w:beforeAutospacing="0" w:after="0" w:afterAutospacing="0"/>
              <w:jc w:val="both"/>
              <w:textAlignment w:val="baseline"/>
              <w:rPr>
                <w:color w:val="000000"/>
              </w:rPr>
            </w:pPr>
          </w:p>
        </w:tc>
        <w:tc>
          <w:tcPr>
            <w:tcW w:w="2410" w:type="dxa"/>
            <w:tcBorders>
              <w:top w:val="single" w:sz="4" w:space="0" w:color="auto"/>
              <w:left w:val="single" w:sz="4" w:space="0" w:color="auto"/>
              <w:bottom w:val="single" w:sz="4" w:space="0" w:color="auto"/>
              <w:right w:val="single" w:sz="4" w:space="0" w:color="auto"/>
            </w:tcBorders>
            <w:vAlign w:val="center"/>
          </w:tcPr>
          <w:p w:rsidR="00A008E0" w:rsidRPr="001F4A8C" w:rsidRDefault="00812953" w:rsidP="004D6562">
            <w:pPr>
              <w:pStyle w:val="ad"/>
              <w:spacing w:before="0" w:beforeAutospacing="0" w:after="0" w:afterAutospacing="0"/>
              <w:jc w:val="center"/>
              <w:textAlignment w:val="baseline"/>
              <w:rPr>
                <w:color w:val="000000"/>
                <w:lang w:val="en-US"/>
              </w:rPr>
            </w:pPr>
            <w:r>
              <w:rPr>
                <w:color w:val="000000"/>
              </w:rPr>
              <w:t>1,2</w:t>
            </w:r>
          </w:p>
        </w:tc>
      </w:tr>
      <w:tr w:rsidR="00A008E0" w:rsidRPr="001F4A8C" w:rsidTr="004D6562">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both"/>
              <w:textAlignment w:val="baseline"/>
              <w:rPr>
                <w:color w:val="000000"/>
              </w:rPr>
            </w:pPr>
            <w:r w:rsidRPr="001F4A8C">
              <w:rPr>
                <w:color w:val="000000"/>
              </w:rPr>
              <w:t>Железобетонные панели и блоки, монолит</w:t>
            </w:r>
          </w:p>
        </w:tc>
        <w:tc>
          <w:tcPr>
            <w:tcW w:w="2410" w:type="dxa"/>
            <w:tcBorders>
              <w:top w:val="single" w:sz="4" w:space="0" w:color="auto"/>
              <w:left w:val="single" w:sz="4" w:space="0" w:color="auto"/>
              <w:bottom w:val="single" w:sz="4" w:space="0" w:color="auto"/>
              <w:right w:val="single" w:sz="4" w:space="0" w:color="auto"/>
            </w:tcBorders>
            <w:vAlign w:val="center"/>
          </w:tcPr>
          <w:p w:rsidR="00A008E0" w:rsidRPr="001F4A8C" w:rsidRDefault="00A4541E" w:rsidP="004D6562">
            <w:pPr>
              <w:pStyle w:val="ad"/>
              <w:spacing w:before="0" w:beforeAutospacing="0" w:after="0" w:afterAutospacing="0"/>
              <w:jc w:val="center"/>
              <w:textAlignment w:val="baseline"/>
              <w:rPr>
                <w:color w:val="000000"/>
              </w:rPr>
            </w:pPr>
            <w:r>
              <w:rPr>
                <w:color w:val="000000"/>
              </w:rPr>
              <w:t>0,9</w:t>
            </w:r>
          </w:p>
        </w:tc>
      </w:tr>
      <w:tr w:rsidR="00A008E0" w:rsidRPr="001F4A8C" w:rsidTr="004D6562">
        <w:trPr>
          <w:trHeight w:val="347"/>
        </w:trPr>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both"/>
              <w:textAlignment w:val="baseline"/>
              <w:rPr>
                <w:color w:val="000000"/>
              </w:rPr>
            </w:pPr>
            <w:r w:rsidRPr="001F4A8C">
              <w:rPr>
                <w:color w:val="000000"/>
              </w:rPr>
              <w:t>Древесина, шлакобетон и прочие</w:t>
            </w:r>
          </w:p>
        </w:tc>
        <w:tc>
          <w:tcPr>
            <w:tcW w:w="2410" w:type="dxa"/>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pStyle w:val="ad"/>
              <w:spacing w:before="0" w:beforeAutospacing="0" w:after="0" w:afterAutospacing="0"/>
              <w:jc w:val="center"/>
              <w:textAlignment w:val="baseline"/>
              <w:rPr>
                <w:color w:val="000000"/>
              </w:rPr>
            </w:pPr>
            <w:r w:rsidRPr="001F4A8C">
              <w:rPr>
                <w:color w:val="000000"/>
              </w:rPr>
              <w:t>0,8</w:t>
            </w:r>
          </w:p>
        </w:tc>
      </w:tr>
      <w:tr w:rsidR="00A008E0" w:rsidRPr="001F4A8C" w:rsidTr="004D6562">
        <w:trPr>
          <w:trHeight w:val="690"/>
        </w:trPr>
        <w:tc>
          <w:tcPr>
            <w:tcW w:w="2348"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p w:rsidR="00A008E0" w:rsidRPr="001F4A8C" w:rsidRDefault="00A008E0" w:rsidP="004D6562">
            <w:pPr>
              <w:rPr>
                <w:rFonts w:eastAsia="Calibri"/>
                <w:color w:val="000000"/>
                <w:sz w:val="24"/>
                <w:szCs w:val="24"/>
              </w:rPr>
            </w:pPr>
            <w:r w:rsidRPr="001F4A8C">
              <w:rPr>
                <w:rFonts w:eastAsia="Calibri"/>
                <w:color w:val="000000"/>
                <w:sz w:val="24"/>
                <w:szCs w:val="24"/>
              </w:rPr>
              <w:t>Коэффициент,</w:t>
            </w:r>
          </w:p>
          <w:p w:rsidR="00A008E0" w:rsidRPr="001F4A8C" w:rsidRDefault="00A008E0" w:rsidP="004D6562">
            <w:pPr>
              <w:rPr>
                <w:rFonts w:eastAsia="Calibri"/>
                <w:color w:val="000000"/>
                <w:sz w:val="24"/>
                <w:szCs w:val="24"/>
              </w:rPr>
            </w:pPr>
            <w:r w:rsidRPr="001F4A8C">
              <w:rPr>
                <w:rFonts w:eastAsia="Calibri"/>
                <w:color w:val="000000"/>
                <w:sz w:val="24"/>
                <w:szCs w:val="24"/>
              </w:rPr>
              <w:t>характеризующий благоустройство жилого помещения</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jc w:val="center"/>
              <w:rPr>
                <w:rFonts w:eastAsia="Calibri"/>
                <w:color w:val="000000"/>
                <w:sz w:val="24"/>
                <w:szCs w:val="24"/>
              </w:rPr>
            </w:pPr>
            <w:r w:rsidRPr="001F4A8C">
              <w:rPr>
                <w:rFonts w:eastAsia="Calibri"/>
                <w:color w:val="000000"/>
                <w:sz w:val="24"/>
                <w:szCs w:val="24"/>
              </w:rPr>
              <w:t>К</w:t>
            </w:r>
            <w:r w:rsidRPr="001F4A8C">
              <w:rPr>
                <w:rFonts w:eastAsia="Calibri"/>
                <w:color w:val="000000"/>
                <w:sz w:val="24"/>
                <w:szCs w:val="24"/>
                <w:vertAlign w:val="subscript"/>
              </w:rPr>
              <w:t>2</w:t>
            </w: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spacing w:before="0" w:beforeAutospacing="0" w:after="0" w:afterAutospacing="0"/>
              <w:jc w:val="both"/>
              <w:textAlignment w:val="baseline"/>
              <w:rPr>
                <w:color w:val="000000"/>
              </w:rPr>
            </w:pPr>
            <w:r w:rsidRPr="001F4A8C">
              <w:rPr>
                <w:color w:val="000000"/>
              </w:rPr>
              <w:t>Дома со всеми видами коммунального обеспечения</w:t>
            </w:r>
          </w:p>
          <w:p w:rsidR="00A008E0" w:rsidRPr="001F4A8C" w:rsidRDefault="00A008E0" w:rsidP="004D6562">
            <w:pPr>
              <w:pStyle w:val="ad"/>
              <w:spacing w:before="0" w:beforeAutospacing="0" w:after="0" w:afterAutospacing="0"/>
              <w:jc w:val="both"/>
              <w:textAlignment w:val="baseline"/>
              <w:rPr>
                <w:color w:val="000000"/>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5540A1" w:rsidP="004D6562">
            <w:pPr>
              <w:pStyle w:val="ad"/>
              <w:spacing w:before="0" w:beforeAutospacing="0" w:after="0" w:afterAutospacing="0"/>
              <w:jc w:val="center"/>
              <w:textAlignment w:val="baseline"/>
              <w:rPr>
                <w:color w:val="000000"/>
              </w:rPr>
            </w:pPr>
            <w:r>
              <w:rPr>
                <w:color w:val="000000"/>
              </w:rPr>
              <w:t>1,0</w:t>
            </w:r>
          </w:p>
          <w:p w:rsidR="00A008E0" w:rsidRPr="001F4A8C" w:rsidRDefault="00A008E0" w:rsidP="004D6562">
            <w:pPr>
              <w:pStyle w:val="ad"/>
              <w:spacing w:before="0" w:beforeAutospacing="0" w:after="0" w:afterAutospacing="0"/>
              <w:jc w:val="center"/>
              <w:textAlignment w:val="baseline"/>
              <w:rPr>
                <w:color w:val="000000"/>
              </w:rPr>
            </w:pPr>
          </w:p>
          <w:p w:rsidR="00A008E0" w:rsidRPr="001F4A8C" w:rsidRDefault="00A008E0" w:rsidP="004D6562">
            <w:pPr>
              <w:pStyle w:val="ad"/>
              <w:spacing w:before="0" w:beforeAutospacing="0" w:after="0" w:afterAutospacing="0"/>
              <w:jc w:val="center"/>
              <w:textAlignment w:val="baseline"/>
              <w:rPr>
                <w:color w:val="000000"/>
              </w:rPr>
            </w:pPr>
          </w:p>
          <w:p w:rsidR="00A008E0" w:rsidRPr="001F4A8C" w:rsidRDefault="00A008E0" w:rsidP="004D6562">
            <w:pPr>
              <w:pStyle w:val="ad"/>
              <w:spacing w:before="0" w:beforeAutospacing="0" w:after="0" w:afterAutospacing="0"/>
              <w:jc w:val="center"/>
              <w:textAlignment w:val="baseline"/>
              <w:rPr>
                <w:color w:val="000000"/>
              </w:rPr>
            </w:pPr>
          </w:p>
          <w:p w:rsidR="00A008E0" w:rsidRPr="001F4A8C" w:rsidRDefault="005540A1" w:rsidP="004D6562">
            <w:pPr>
              <w:pStyle w:val="ad"/>
              <w:spacing w:before="0" w:beforeAutospacing="0" w:after="0" w:afterAutospacing="0"/>
              <w:jc w:val="center"/>
              <w:textAlignment w:val="baseline"/>
              <w:rPr>
                <w:color w:val="000000"/>
              </w:rPr>
            </w:pPr>
            <w:r>
              <w:rPr>
                <w:color w:val="000000"/>
              </w:rPr>
              <w:t>0,95</w:t>
            </w:r>
          </w:p>
          <w:p w:rsidR="00A008E0" w:rsidRPr="001F4A8C" w:rsidRDefault="00A008E0" w:rsidP="004D6562">
            <w:pPr>
              <w:pStyle w:val="ad"/>
              <w:spacing w:before="0" w:beforeAutospacing="0" w:after="0" w:afterAutospacing="0"/>
              <w:jc w:val="center"/>
              <w:textAlignment w:val="baseline"/>
              <w:rPr>
                <w:color w:val="000000"/>
              </w:rPr>
            </w:pPr>
          </w:p>
          <w:p w:rsidR="00A008E0" w:rsidRPr="001F4A8C" w:rsidRDefault="00A008E0" w:rsidP="004D6562">
            <w:pPr>
              <w:pStyle w:val="ad"/>
              <w:spacing w:before="0" w:beforeAutospacing="0" w:after="0" w:afterAutospacing="0"/>
              <w:jc w:val="center"/>
              <w:textAlignment w:val="baseline"/>
              <w:rPr>
                <w:color w:val="000000"/>
              </w:rPr>
            </w:pPr>
          </w:p>
          <w:p w:rsidR="00A008E0" w:rsidRPr="001F4A8C" w:rsidRDefault="00A008E0" w:rsidP="006A0796">
            <w:pPr>
              <w:pStyle w:val="ad"/>
              <w:spacing w:before="0" w:beforeAutospacing="0" w:after="0" w:afterAutospacing="0"/>
              <w:jc w:val="center"/>
              <w:textAlignment w:val="baseline"/>
              <w:rPr>
                <w:color w:val="000000"/>
              </w:rPr>
            </w:pPr>
            <w:r w:rsidRPr="001F4A8C">
              <w:rPr>
                <w:color w:val="000000"/>
              </w:rPr>
              <w:t>0,8</w:t>
            </w:r>
          </w:p>
          <w:p w:rsidR="00A008E0" w:rsidRPr="001F4A8C" w:rsidRDefault="00A008E0" w:rsidP="004D6562">
            <w:pPr>
              <w:pStyle w:val="ad"/>
              <w:spacing w:before="0" w:beforeAutospacing="0" w:after="0" w:afterAutospacing="0"/>
              <w:jc w:val="center"/>
              <w:textAlignment w:val="baseline"/>
              <w:rPr>
                <w:color w:val="000000"/>
              </w:rPr>
            </w:pPr>
          </w:p>
        </w:tc>
      </w:tr>
      <w:tr w:rsidR="00A008E0" w:rsidRPr="001F4A8C" w:rsidTr="006A0796">
        <w:trPr>
          <w:trHeight w:val="790"/>
        </w:trPr>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6A0796">
            <w:pPr>
              <w:pStyle w:val="ad"/>
              <w:spacing w:before="0" w:beforeAutospacing="0" w:after="0" w:afterAutospacing="0"/>
              <w:jc w:val="both"/>
              <w:textAlignment w:val="baseline"/>
              <w:rPr>
                <w:color w:val="000000"/>
              </w:rPr>
            </w:pPr>
            <w:r w:rsidRPr="001F4A8C">
              <w:rPr>
                <w:color w:val="000000"/>
              </w:rPr>
              <w:t>Дома без одного</w:t>
            </w:r>
            <w:r w:rsidR="007711B7">
              <w:rPr>
                <w:color w:val="000000"/>
              </w:rPr>
              <w:t xml:space="preserve"> и более видов</w:t>
            </w:r>
            <w:r w:rsidRPr="001F4A8C">
              <w:rPr>
                <w:color w:val="000000"/>
              </w:rPr>
              <w:t xml:space="preserve"> коммунального обеспечения</w:t>
            </w:r>
          </w:p>
        </w:tc>
        <w:tc>
          <w:tcPr>
            <w:tcW w:w="241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r>
      <w:tr w:rsidR="00A008E0" w:rsidRPr="001F4A8C" w:rsidTr="006A0796">
        <w:trPr>
          <w:trHeight w:val="703"/>
        </w:trPr>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4D6562">
            <w:pPr>
              <w:pStyle w:val="ad"/>
              <w:jc w:val="both"/>
              <w:textAlignment w:val="baseline"/>
              <w:rPr>
                <w:color w:val="000000"/>
              </w:rPr>
            </w:pPr>
            <w:r w:rsidRPr="001F4A8C">
              <w:rPr>
                <w:color w:val="000000"/>
              </w:rPr>
              <w:t>Дома неблагоустроенного жилого фонда</w:t>
            </w:r>
          </w:p>
        </w:tc>
        <w:tc>
          <w:tcPr>
            <w:tcW w:w="241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
        </w:tc>
      </w:tr>
      <w:tr w:rsidR="00A008E0" w:rsidRPr="001F4A8C" w:rsidTr="004D6562">
        <w:trPr>
          <w:trHeight w:val="1120"/>
        </w:trPr>
        <w:tc>
          <w:tcPr>
            <w:tcW w:w="2348" w:type="dxa"/>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rPr>
                <w:rFonts w:eastAsia="Calibri"/>
                <w:color w:val="000000"/>
                <w:sz w:val="24"/>
                <w:szCs w:val="24"/>
              </w:rPr>
            </w:pPr>
            <w:proofErr w:type="gramStart"/>
            <w:r w:rsidRPr="001F4A8C">
              <w:rPr>
                <w:rFonts w:eastAsia="Calibri"/>
                <w:color w:val="000000"/>
                <w:sz w:val="24"/>
                <w:szCs w:val="24"/>
              </w:rPr>
              <w:t xml:space="preserve">Коэффициент,   </w:t>
            </w:r>
            <w:proofErr w:type="gramEnd"/>
            <w:r w:rsidRPr="001F4A8C">
              <w:rPr>
                <w:rFonts w:eastAsia="Calibri"/>
                <w:color w:val="000000"/>
                <w:sz w:val="24"/>
                <w:szCs w:val="24"/>
              </w:rPr>
              <w:t xml:space="preserve"> характеризующий месторасположение дома</w:t>
            </w:r>
          </w:p>
        </w:tc>
        <w:tc>
          <w:tcPr>
            <w:tcW w:w="1820" w:type="dxa"/>
            <w:tcBorders>
              <w:top w:val="single" w:sz="4" w:space="0" w:color="auto"/>
              <w:left w:val="single" w:sz="4" w:space="0" w:color="auto"/>
              <w:bottom w:val="single" w:sz="4" w:space="0" w:color="auto"/>
              <w:right w:val="single" w:sz="4" w:space="0" w:color="auto"/>
            </w:tcBorders>
            <w:vAlign w:val="center"/>
          </w:tcPr>
          <w:p w:rsidR="00A008E0" w:rsidRPr="001F4A8C" w:rsidRDefault="00A008E0" w:rsidP="004D6562">
            <w:pPr>
              <w:jc w:val="center"/>
              <w:rPr>
                <w:rFonts w:eastAsia="Calibri"/>
                <w:color w:val="000000"/>
                <w:sz w:val="24"/>
                <w:szCs w:val="24"/>
              </w:rPr>
            </w:pPr>
            <w:r w:rsidRPr="001F4A8C">
              <w:rPr>
                <w:rFonts w:eastAsia="Calibri"/>
                <w:color w:val="000000"/>
                <w:sz w:val="24"/>
                <w:szCs w:val="24"/>
              </w:rPr>
              <w:t>К</w:t>
            </w:r>
            <w:r w:rsidRPr="001F4A8C">
              <w:rPr>
                <w:rFonts w:eastAsia="Calibri"/>
                <w:color w:val="000000"/>
                <w:sz w:val="24"/>
                <w:szCs w:val="24"/>
                <w:vertAlign w:val="subscript"/>
              </w:rPr>
              <w:t>3</w:t>
            </w:r>
          </w:p>
        </w:tc>
        <w:tc>
          <w:tcPr>
            <w:tcW w:w="3453" w:type="dxa"/>
            <w:tcBorders>
              <w:top w:val="single" w:sz="4" w:space="0" w:color="auto"/>
              <w:left w:val="single" w:sz="4" w:space="0" w:color="auto"/>
              <w:right w:val="single" w:sz="4" w:space="0" w:color="auto"/>
            </w:tcBorders>
            <w:vAlign w:val="center"/>
          </w:tcPr>
          <w:p w:rsidR="00A008E0" w:rsidRPr="001F4A8C" w:rsidRDefault="00A008E0" w:rsidP="004D6562">
            <w:pPr>
              <w:pStyle w:val="ad"/>
              <w:spacing w:before="0" w:beforeAutospacing="0" w:after="0" w:afterAutospacing="0"/>
              <w:jc w:val="center"/>
              <w:textAlignment w:val="baseline"/>
              <w:rPr>
                <w:color w:val="000000"/>
              </w:rPr>
            </w:pPr>
            <w:r w:rsidRPr="001F4A8C">
              <w:rPr>
                <w:color w:val="000000"/>
              </w:rPr>
              <w:t xml:space="preserve">Населенные пункты МО </w:t>
            </w:r>
            <w:r w:rsidR="001F4A8C">
              <w:rPr>
                <w:color w:val="000000"/>
              </w:rPr>
              <w:t>Серебрянское</w:t>
            </w:r>
            <w:r w:rsidRPr="001F4A8C">
              <w:rPr>
                <w:color w:val="000000"/>
              </w:rPr>
              <w:t xml:space="preserve"> сельское поселение</w:t>
            </w:r>
          </w:p>
        </w:tc>
        <w:tc>
          <w:tcPr>
            <w:tcW w:w="2410" w:type="dxa"/>
            <w:tcBorders>
              <w:top w:val="single" w:sz="4" w:space="0" w:color="auto"/>
              <w:left w:val="single" w:sz="4" w:space="0" w:color="auto"/>
              <w:right w:val="single" w:sz="4" w:space="0" w:color="auto"/>
            </w:tcBorders>
            <w:vAlign w:val="center"/>
          </w:tcPr>
          <w:p w:rsidR="00A008E0" w:rsidRPr="001F4A8C" w:rsidRDefault="00A008E0" w:rsidP="004D6562">
            <w:pPr>
              <w:pStyle w:val="ad"/>
              <w:spacing w:before="0" w:beforeAutospacing="0" w:after="0" w:afterAutospacing="0"/>
              <w:jc w:val="center"/>
              <w:textAlignment w:val="baseline"/>
              <w:rPr>
                <w:color w:val="000000"/>
              </w:rPr>
            </w:pPr>
            <w:r w:rsidRPr="001F4A8C">
              <w:rPr>
                <w:color w:val="000000"/>
              </w:rPr>
              <w:t>0,8</w:t>
            </w:r>
          </w:p>
        </w:tc>
      </w:tr>
    </w:tbl>
    <w:p w:rsidR="00A008E0" w:rsidRPr="001F4A8C" w:rsidRDefault="00A008E0" w:rsidP="00A008E0">
      <w:pPr>
        <w:pStyle w:val="ad"/>
        <w:spacing w:before="0" w:beforeAutospacing="0" w:after="0" w:afterAutospacing="0"/>
        <w:ind w:firstLine="567"/>
        <w:jc w:val="both"/>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Примечание: под всеми видами благоустройства понимается наличие централизованного холодного водоснабжения, водоотведения, отопления (централизованного теплоснабжения или отопление природным газом), горячего водоснабжения (централизованного или индивидуального с использованием газового водонагревателя), централизованного газоснабжения и электроснабжения.</w:t>
      </w:r>
    </w:p>
    <w:p w:rsidR="00A008E0" w:rsidRPr="001F4A8C" w:rsidRDefault="00A008E0" w:rsidP="006A0796">
      <w:pPr>
        <w:pStyle w:val="ad"/>
        <w:spacing w:before="0" w:beforeAutospacing="0" w:after="0" w:afterAutospacing="0"/>
        <w:ind w:firstLine="567"/>
        <w:jc w:val="both"/>
        <w:textAlignment w:val="baseline"/>
      </w:pPr>
      <w:r w:rsidRPr="001F4A8C">
        <w:t>Конкретному жилому помещению соответствует лишь одно из показателей качества</w:t>
      </w:r>
      <w:r w:rsidRPr="001F4A8C">
        <w:rPr>
          <w:color w:val="000000"/>
        </w:rPr>
        <w:t xml:space="preserve"> </w:t>
      </w:r>
      <w:r w:rsidRPr="001F4A8C">
        <w:t>и благоустройства жилого помещения, месторасположение дома.</w:t>
      </w:r>
    </w:p>
    <w:p w:rsidR="00A008E0" w:rsidRPr="001F4A8C" w:rsidRDefault="00A008E0" w:rsidP="00A008E0">
      <w:pPr>
        <w:adjustRightInd w:val="0"/>
        <w:ind w:firstLine="709"/>
        <w:jc w:val="both"/>
        <w:rPr>
          <w:sz w:val="24"/>
          <w:szCs w:val="24"/>
        </w:rPr>
      </w:pPr>
      <w:r w:rsidRPr="001F4A8C">
        <w:rPr>
          <w:sz w:val="24"/>
          <w:szCs w:val="24"/>
        </w:rPr>
        <w:t xml:space="preserve">7. </w:t>
      </w:r>
      <w:bookmarkStart w:id="5" w:name="OLE_LINK36"/>
      <w:bookmarkStart w:id="6" w:name="OLE_LINK37"/>
      <w:bookmarkStart w:id="7" w:name="OLE_LINK38"/>
      <w:r w:rsidRPr="001F4A8C">
        <w:rPr>
          <w:sz w:val="24"/>
          <w:szCs w:val="24"/>
        </w:rPr>
        <w:t>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[0;1]. При этом К</w:t>
      </w:r>
      <w:r w:rsidRPr="001F4A8C">
        <w:rPr>
          <w:sz w:val="24"/>
          <w:szCs w:val="24"/>
          <w:vertAlign w:val="subscript"/>
        </w:rPr>
        <w:t>с</w:t>
      </w:r>
      <w:r w:rsidRPr="001F4A8C">
        <w:rPr>
          <w:sz w:val="24"/>
          <w:szCs w:val="24"/>
        </w:rPr>
        <w:t xml:space="preserve"> может быть установлен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A008E0" w:rsidRPr="001F4A8C" w:rsidRDefault="00A008E0" w:rsidP="00A008E0">
      <w:pPr>
        <w:adjustRightInd w:val="0"/>
        <w:ind w:firstLine="709"/>
        <w:jc w:val="both"/>
        <w:rPr>
          <w:sz w:val="24"/>
          <w:szCs w:val="24"/>
        </w:rPr>
      </w:pPr>
      <w:r w:rsidRPr="001F4A8C">
        <w:rPr>
          <w:sz w:val="24"/>
          <w:szCs w:val="24"/>
        </w:rPr>
        <w:t>8. Установить величину коэффициента соответствия платы в размере:</w:t>
      </w:r>
    </w:p>
    <w:p w:rsidR="00A008E0" w:rsidRDefault="00A008E0" w:rsidP="00A008E0">
      <w:pPr>
        <w:widowControl/>
        <w:numPr>
          <w:ilvl w:val="0"/>
          <w:numId w:val="16"/>
        </w:numPr>
        <w:adjustRightInd w:val="0"/>
        <w:jc w:val="both"/>
        <w:rPr>
          <w:sz w:val="24"/>
          <w:szCs w:val="24"/>
        </w:rPr>
      </w:pPr>
      <w:r w:rsidRPr="001F4A8C">
        <w:rPr>
          <w:sz w:val="24"/>
          <w:szCs w:val="24"/>
        </w:rPr>
        <w:t>0 – для нанимателей жилых помещений муниципального жилищного фонда по договорам найма жилого помещения для детей-сирот и детей, оставшихся без попечения родителей.</w:t>
      </w:r>
    </w:p>
    <w:p w:rsidR="006623AA" w:rsidRPr="00812953" w:rsidRDefault="00A008E0" w:rsidP="006A0796">
      <w:pPr>
        <w:pStyle w:val="ad"/>
        <w:numPr>
          <w:ilvl w:val="0"/>
          <w:numId w:val="16"/>
        </w:numPr>
        <w:shd w:val="clear" w:color="auto" w:fill="FFFFFF"/>
        <w:spacing w:before="0" w:beforeAutospacing="0" w:after="0" w:afterAutospacing="0"/>
        <w:jc w:val="both"/>
        <w:textAlignment w:val="baseline"/>
      </w:pPr>
      <w:r w:rsidRPr="001F4A8C">
        <w:t>0,</w:t>
      </w:r>
      <w:r w:rsidR="00813CB6">
        <w:rPr>
          <w:lang w:val="en-US"/>
        </w:rPr>
        <w:t>10</w:t>
      </w:r>
      <w:r w:rsidRPr="001F4A8C">
        <w:t xml:space="preserve"> – для прочих категорий граждан.</w:t>
      </w:r>
      <w:bookmarkEnd w:id="5"/>
      <w:bookmarkEnd w:id="6"/>
      <w:bookmarkEnd w:id="7"/>
    </w:p>
    <w:p w:rsidR="006623AA" w:rsidRDefault="006623AA" w:rsidP="006A0796">
      <w:pPr>
        <w:pStyle w:val="ad"/>
        <w:spacing w:before="0" w:beforeAutospacing="0" w:after="0" w:afterAutospacing="0"/>
        <w:rPr>
          <w:color w:val="000000"/>
        </w:rPr>
      </w:pPr>
    </w:p>
    <w:p w:rsidR="006623AA" w:rsidRDefault="006623AA" w:rsidP="006A0796">
      <w:pPr>
        <w:pStyle w:val="ad"/>
        <w:spacing w:before="0" w:beforeAutospacing="0" w:after="0" w:afterAutospacing="0"/>
        <w:rPr>
          <w:color w:val="000000"/>
        </w:rPr>
      </w:pPr>
    </w:p>
    <w:p w:rsidR="00511FC9" w:rsidRDefault="00511FC9" w:rsidP="006A0796">
      <w:pPr>
        <w:pStyle w:val="ad"/>
        <w:spacing w:before="0" w:beforeAutospacing="0" w:after="0" w:afterAutospacing="0"/>
        <w:rPr>
          <w:color w:val="000000"/>
        </w:rPr>
      </w:pPr>
    </w:p>
    <w:p w:rsidR="00AD71FF" w:rsidRDefault="00AD71FF" w:rsidP="006A0796">
      <w:pPr>
        <w:pStyle w:val="ad"/>
        <w:spacing w:before="0" w:beforeAutospacing="0" w:after="0" w:afterAutospacing="0"/>
        <w:rPr>
          <w:color w:val="000000"/>
        </w:rPr>
      </w:pPr>
    </w:p>
    <w:p w:rsidR="00AD71FF" w:rsidRDefault="00AD71FF" w:rsidP="006A0796">
      <w:pPr>
        <w:pStyle w:val="ad"/>
        <w:spacing w:before="0" w:beforeAutospacing="0" w:after="0" w:afterAutospacing="0"/>
        <w:rPr>
          <w:color w:val="000000"/>
        </w:rPr>
      </w:pPr>
    </w:p>
    <w:p w:rsidR="00AD71FF" w:rsidRDefault="00AD71FF" w:rsidP="006A0796">
      <w:pPr>
        <w:pStyle w:val="ad"/>
        <w:spacing w:before="0" w:beforeAutospacing="0" w:after="0" w:afterAutospacing="0"/>
        <w:rPr>
          <w:color w:val="000000"/>
        </w:rPr>
      </w:pPr>
    </w:p>
    <w:p w:rsidR="00AD71FF" w:rsidRDefault="00AD71FF" w:rsidP="006A0796">
      <w:pPr>
        <w:pStyle w:val="ad"/>
        <w:spacing w:before="0" w:beforeAutospacing="0" w:after="0" w:afterAutospacing="0"/>
        <w:rPr>
          <w:color w:val="000000"/>
        </w:rPr>
      </w:pPr>
    </w:p>
    <w:p w:rsidR="00AD71FF" w:rsidRDefault="00AD71FF" w:rsidP="006A0796">
      <w:pPr>
        <w:pStyle w:val="ad"/>
        <w:spacing w:before="0" w:beforeAutospacing="0" w:after="0" w:afterAutospacing="0"/>
        <w:rPr>
          <w:color w:val="000000"/>
        </w:rPr>
      </w:pPr>
    </w:p>
    <w:p w:rsidR="00AD71FF" w:rsidRPr="001F4A8C" w:rsidRDefault="00AD71FF" w:rsidP="006A0796">
      <w:pPr>
        <w:pStyle w:val="ad"/>
        <w:spacing w:before="0" w:beforeAutospacing="0" w:after="0" w:afterAutospacing="0"/>
        <w:rPr>
          <w:color w:val="000000"/>
        </w:rPr>
      </w:pPr>
    </w:p>
    <w:p w:rsidR="009A587C" w:rsidRPr="001F4A8C" w:rsidRDefault="00812953" w:rsidP="009A587C">
      <w:pPr>
        <w:pStyle w:val="ad"/>
        <w:spacing w:before="0" w:beforeAutospacing="0" w:after="0" w:afterAutospacing="0"/>
        <w:jc w:val="right"/>
        <w:rPr>
          <w:color w:val="000000"/>
        </w:rPr>
      </w:pPr>
      <w:r>
        <w:rPr>
          <w:color w:val="000000"/>
        </w:rPr>
        <w:lastRenderedPageBreak/>
        <w:t>Приложение 2</w:t>
      </w:r>
    </w:p>
    <w:p w:rsidR="00A008E0" w:rsidRPr="001F4A8C" w:rsidRDefault="00A008E0" w:rsidP="00A008E0">
      <w:pPr>
        <w:pStyle w:val="ad"/>
        <w:spacing w:before="0" w:beforeAutospacing="0" w:after="0" w:afterAutospacing="0"/>
        <w:jc w:val="right"/>
        <w:rPr>
          <w:color w:val="000000"/>
        </w:rPr>
      </w:pPr>
      <w:r w:rsidRPr="001F4A8C">
        <w:rPr>
          <w:color w:val="000000"/>
        </w:rPr>
        <w:t>к решению Совета депутатов</w:t>
      </w:r>
    </w:p>
    <w:p w:rsidR="00A008E0" w:rsidRPr="001F4A8C" w:rsidRDefault="00083471" w:rsidP="00083471">
      <w:pPr>
        <w:pStyle w:val="ad"/>
        <w:spacing w:before="0" w:beforeAutospacing="0" w:after="0" w:afterAutospacing="0"/>
        <w:jc w:val="right"/>
        <w:rPr>
          <w:color w:val="000000"/>
        </w:rPr>
      </w:pPr>
      <w:r>
        <w:rPr>
          <w:color w:val="000000"/>
        </w:rPr>
        <w:t xml:space="preserve">муниципального образования </w:t>
      </w:r>
      <w:r w:rsidR="001F4A8C">
        <w:rPr>
          <w:color w:val="000000"/>
        </w:rPr>
        <w:t>Серебрянское</w:t>
      </w:r>
      <w:r w:rsidR="00A008E0" w:rsidRPr="001F4A8C">
        <w:rPr>
          <w:color w:val="000000"/>
        </w:rPr>
        <w:t xml:space="preserve"> сельское поселение</w:t>
      </w:r>
    </w:p>
    <w:p w:rsidR="00A008E0" w:rsidRPr="001F4A8C" w:rsidRDefault="00083471" w:rsidP="00083471">
      <w:pPr>
        <w:pStyle w:val="ad"/>
        <w:spacing w:before="0" w:beforeAutospacing="0" w:after="0" w:afterAutospacing="0"/>
        <w:jc w:val="right"/>
        <w:rPr>
          <w:color w:val="000000"/>
        </w:rPr>
      </w:pPr>
      <w:r>
        <w:rPr>
          <w:color w:val="000000"/>
        </w:rPr>
        <w:t xml:space="preserve">Лужского муниципального района </w:t>
      </w:r>
      <w:r w:rsidR="00A008E0" w:rsidRPr="001F4A8C">
        <w:rPr>
          <w:color w:val="000000"/>
        </w:rPr>
        <w:t>Ленинградской области</w:t>
      </w:r>
    </w:p>
    <w:p w:rsidR="00C24247" w:rsidRPr="001F4A8C" w:rsidRDefault="00C24247" w:rsidP="00C24247">
      <w:pPr>
        <w:pStyle w:val="ad"/>
        <w:spacing w:before="0" w:beforeAutospacing="0" w:after="0" w:afterAutospacing="0"/>
        <w:jc w:val="right"/>
        <w:rPr>
          <w:color w:val="000000"/>
        </w:rPr>
      </w:pPr>
      <w:r w:rsidRPr="001F4A8C">
        <w:rPr>
          <w:color w:val="000000"/>
        </w:rPr>
        <w:t xml:space="preserve">от </w:t>
      </w:r>
      <w:r>
        <w:rPr>
          <w:color w:val="000000"/>
        </w:rPr>
        <w:t>20.12</w:t>
      </w:r>
      <w:r w:rsidRPr="00C24247">
        <w:rPr>
          <w:color w:val="000000"/>
        </w:rPr>
        <w:t>.</w:t>
      </w:r>
      <w:r>
        <w:rPr>
          <w:color w:val="000000"/>
        </w:rPr>
        <w:t>2024</w:t>
      </w:r>
      <w:r w:rsidRPr="001F4A8C">
        <w:rPr>
          <w:color w:val="000000"/>
        </w:rPr>
        <w:t xml:space="preserve"> г.  № </w:t>
      </w:r>
      <w:r>
        <w:rPr>
          <w:color w:val="000000"/>
        </w:rPr>
        <w:t>21</w:t>
      </w:r>
    </w:p>
    <w:p w:rsidR="00CB56C8" w:rsidRPr="00CB56C8" w:rsidRDefault="00CB56C8" w:rsidP="00CB56C8">
      <w:pPr>
        <w:pStyle w:val="ad"/>
        <w:spacing w:before="0" w:beforeAutospacing="0" w:after="0" w:afterAutospacing="0"/>
        <w:jc w:val="right"/>
        <w:rPr>
          <w:color w:val="000000"/>
        </w:rPr>
      </w:pPr>
    </w:p>
    <w:p w:rsidR="00A008E0" w:rsidRPr="001F4A8C" w:rsidRDefault="00A008E0" w:rsidP="00A008E0">
      <w:pPr>
        <w:adjustRightInd w:val="0"/>
        <w:jc w:val="center"/>
        <w:rPr>
          <w:b/>
          <w:bCs/>
          <w:sz w:val="24"/>
          <w:szCs w:val="24"/>
        </w:rPr>
      </w:pPr>
      <w:r w:rsidRPr="001F4A8C">
        <w:rPr>
          <w:b/>
          <w:bCs/>
          <w:sz w:val="24"/>
          <w:szCs w:val="24"/>
        </w:rPr>
        <w:t>Базовый размер платы за пользование жилым помещением (платы за наём)</w:t>
      </w:r>
    </w:p>
    <w:p w:rsidR="00A008E0" w:rsidRPr="001F4A8C" w:rsidRDefault="00A008E0" w:rsidP="00A008E0">
      <w:pPr>
        <w:adjustRightInd w:val="0"/>
        <w:jc w:val="center"/>
        <w:rPr>
          <w:b/>
          <w:bCs/>
          <w:sz w:val="24"/>
          <w:szCs w:val="24"/>
        </w:rPr>
      </w:pPr>
      <w:r w:rsidRPr="001F4A8C">
        <w:rPr>
          <w:b/>
          <w:bCs/>
          <w:sz w:val="24"/>
          <w:szCs w:val="24"/>
        </w:rPr>
        <w:t>муниципального жилищного фонда</w:t>
      </w:r>
    </w:p>
    <w:p w:rsidR="00A008E0" w:rsidRPr="001F4A8C" w:rsidRDefault="00A008E0" w:rsidP="00A008E0">
      <w:pPr>
        <w:adjustRightInd w:val="0"/>
        <w:jc w:val="center"/>
        <w:rPr>
          <w:b/>
          <w:bCs/>
          <w:sz w:val="24"/>
          <w:szCs w:val="24"/>
        </w:rPr>
      </w:pPr>
      <w:r w:rsidRPr="001F4A8C">
        <w:rPr>
          <w:b/>
          <w:bCs/>
          <w:sz w:val="24"/>
          <w:szCs w:val="24"/>
        </w:rPr>
        <w:t xml:space="preserve">муниципального </w:t>
      </w:r>
      <w:r w:rsidRPr="001F4A8C">
        <w:rPr>
          <w:b/>
          <w:color w:val="000000"/>
          <w:sz w:val="24"/>
          <w:szCs w:val="24"/>
        </w:rPr>
        <w:t xml:space="preserve">образования </w:t>
      </w:r>
      <w:r w:rsidR="001F4A8C">
        <w:rPr>
          <w:b/>
          <w:color w:val="000000"/>
          <w:sz w:val="24"/>
          <w:szCs w:val="24"/>
        </w:rPr>
        <w:t>Серебрянское</w:t>
      </w:r>
      <w:r w:rsidRPr="001F4A8C">
        <w:rPr>
          <w:b/>
          <w:color w:val="000000"/>
          <w:sz w:val="24"/>
          <w:szCs w:val="24"/>
        </w:rPr>
        <w:t xml:space="preserve"> сельское поселение</w:t>
      </w:r>
    </w:p>
    <w:p w:rsidR="00A008E0" w:rsidRPr="001F4A8C" w:rsidRDefault="00A008E0" w:rsidP="00A008E0">
      <w:pPr>
        <w:adjustRightInd w:val="0"/>
        <w:jc w:val="center"/>
        <w:rPr>
          <w:b/>
          <w:bCs/>
          <w:sz w:val="24"/>
          <w:szCs w:val="24"/>
        </w:rPr>
      </w:pPr>
      <w:r w:rsidRPr="001F4A8C">
        <w:rPr>
          <w:b/>
          <w:bCs/>
          <w:sz w:val="24"/>
          <w:szCs w:val="24"/>
        </w:rPr>
        <w:t xml:space="preserve">с 1 </w:t>
      </w:r>
      <w:r w:rsidR="00812953">
        <w:rPr>
          <w:b/>
          <w:bCs/>
          <w:sz w:val="24"/>
          <w:szCs w:val="24"/>
        </w:rPr>
        <w:t>января</w:t>
      </w:r>
      <w:r w:rsidRPr="001F4A8C">
        <w:rPr>
          <w:b/>
          <w:bCs/>
          <w:sz w:val="24"/>
          <w:szCs w:val="24"/>
        </w:rPr>
        <w:t xml:space="preserve"> 20</w:t>
      </w:r>
      <w:r w:rsidR="00AD71FF">
        <w:rPr>
          <w:b/>
          <w:bCs/>
          <w:sz w:val="24"/>
          <w:szCs w:val="24"/>
        </w:rPr>
        <w:t>25</w:t>
      </w:r>
      <w:r w:rsidR="002815E8" w:rsidRPr="001F4A8C">
        <w:rPr>
          <w:b/>
          <w:bCs/>
          <w:sz w:val="24"/>
          <w:szCs w:val="24"/>
        </w:rPr>
        <w:t xml:space="preserve"> </w:t>
      </w:r>
      <w:r w:rsidRPr="001F4A8C">
        <w:rPr>
          <w:b/>
          <w:bCs/>
          <w:sz w:val="24"/>
          <w:szCs w:val="24"/>
        </w:rPr>
        <w:t>года</w:t>
      </w:r>
    </w:p>
    <w:p w:rsidR="00A008E0" w:rsidRPr="001F4A8C" w:rsidRDefault="00A008E0" w:rsidP="00A008E0">
      <w:pPr>
        <w:adjustRightInd w:val="0"/>
        <w:rPr>
          <w:sz w:val="24"/>
          <w:szCs w:val="24"/>
        </w:rPr>
      </w:pPr>
    </w:p>
    <w:p w:rsidR="00A008E0" w:rsidRPr="001F4A8C" w:rsidRDefault="00A008E0" w:rsidP="00A008E0">
      <w:pPr>
        <w:adjustRightInd w:val="0"/>
        <w:ind w:firstLine="709"/>
        <w:jc w:val="both"/>
        <w:rPr>
          <w:sz w:val="24"/>
          <w:szCs w:val="24"/>
        </w:rPr>
      </w:pPr>
      <w:r w:rsidRPr="001F4A8C">
        <w:rPr>
          <w:sz w:val="24"/>
          <w:szCs w:val="24"/>
        </w:rPr>
        <w:t xml:space="preserve">В соответствии с Положением </w:t>
      </w:r>
      <w:r w:rsidRPr="001F4A8C">
        <w:rPr>
          <w:bCs/>
          <w:color w:val="000000"/>
          <w:sz w:val="24"/>
          <w:szCs w:val="24"/>
          <w:bdr w:val="none" w:sz="0" w:space="0" w:color="auto" w:frame="1"/>
        </w:rPr>
        <w:t xml:space="preserve">об установлении размера платы за пользование жилыми помещениями (платы за наём) по договорам социального найма и договорам найма жилых помещений для нанимателей жилых помещений муниципального жилищного фонда муниципального образования </w:t>
      </w:r>
      <w:r w:rsidR="001F4A8C">
        <w:rPr>
          <w:color w:val="000000"/>
          <w:sz w:val="24"/>
          <w:szCs w:val="24"/>
        </w:rPr>
        <w:t>Серебрянское</w:t>
      </w:r>
      <w:r w:rsidRPr="001F4A8C">
        <w:rPr>
          <w:bCs/>
          <w:color w:val="000000"/>
          <w:sz w:val="24"/>
          <w:szCs w:val="24"/>
          <w:bdr w:val="none" w:sz="0" w:space="0" w:color="auto" w:frame="1"/>
        </w:rPr>
        <w:t xml:space="preserve"> сельское поселение, а также о порядке начисления данной платы</w:t>
      </w:r>
      <w:r w:rsidRPr="001F4A8C">
        <w:rPr>
          <w:sz w:val="24"/>
          <w:szCs w:val="24"/>
        </w:rPr>
        <w:t>, базовый размер платы за пользование жилым помещением (платы за наем) определяется</w:t>
      </w:r>
      <w:r w:rsidR="00812953">
        <w:rPr>
          <w:sz w:val="24"/>
          <w:szCs w:val="24"/>
        </w:rPr>
        <w:t xml:space="preserve"> по формуле и составляет с 01.01</w:t>
      </w:r>
      <w:r w:rsidRPr="001F4A8C">
        <w:rPr>
          <w:sz w:val="24"/>
          <w:szCs w:val="24"/>
        </w:rPr>
        <w:t>.20</w:t>
      </w:r>
      <w:r w:rsidR="00AD71FF">
        <w:rPr>
          <w:sz w:val="24"/>
          <w:szCs w:val="24"/>
        </w:rPr>
        <w:t>25</w:t>
      </w:r>
      <w:r w:rsidRPr="001F4A8C">
        <w:rPr>
          <w:sz w:val="24"/>
          <w:szCs w:val="24"/>
        </w:rPr>
        <w:t xml:space="preserve"> года: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283"/>
        <w:gridCol w:w="2375"/>
      </w:tblGrid>
      <w:tr w:rsidR="00A008E0" w:rsidRPr="001F4A8C" w:rsidTr="004D6562">
        <w:tc>
          <w:tcPr>
            <w:tcW w:w="2123" w:type="dxa"/>
            <w:vAlign w:val="center"/>
          </w:tcPr>
          <w:p w:rsidR="00A008E0" w:rsidRPr="001F4A8C" w:rsidRDefault="00A008E0" w:rsidP="004D6562">
            <w:pPr>
              <w:adjustRightInd w:val="0"/>
              <w:jc w:val="center"/>
              <w:rPr>
                <w:sz w:val="24"/>
                <w:szCs w:val="24"/>
              </w:rPr>
            </w:pPr>
            <w:r w:rsidRPr="001F4A8C">
              <w:rPr>
                <w:sz w:val="24"/>
                <w:szCs w:val="24"/>
              </w:rPr>
              <w:t>Тип квартир</w:t>
            </w:r>
          </w:p>
        </w:tc>
        <w:tc>
          <w:tcPr>
            <w:tcW w:w="5283" w:type="dxa"/>
            <w:vAlign w:val="center"/>
          </w:tcPr>
          <w:p w:rsidR="00A008E0" w:rsidRPr="001F4A8C" w:rsidRDefault="00A008E0" w:rsidP="004D6562">
            <w:pPr>
              <w:adjustRightInd w:val="0"/>
              <w:jc w:val="center"/>
              <w:rPr>
                <w:sz w:val="24"/>
                <w:szCs w:val="24"/>
              </w:rPr>
            </w:pPr>
            <w:r w:rsidRPr="001F4A8C">
              <w:rPr>
                <w:sz w:val="24"/>
                <w:szCs w:val="24"/>
              </w:rPr>
              <w:t>Перечень жилых домов, с указанным типом квартир</w:t>
            </w:r>
          </w:p>
        </w:tc>
        <w:tc>
          <w:tcPr>
            <w:tcW w:w="2375" w:type="dxa"/>
            <w:vAlign w:val="center"/>
          </w:tcPr>
          <w:p w:rsidR="00A008E0" w:rsidRPr="001F4A8C" w:rsidRDefault="00A008E0" w:rsidP="004D6562">
            <w:pPr>
              <w:adjustRightInd w:val="0"/>
              <w:jc w:val="center"/>
              <w:rPr>
                <w:sz w:val="24"/>
                <w:szCs w:val="24"/>
              </w:rPr>
            </w:pPr>
            <w:r w:rsidRPr="001F4A8C">
              <w:rPr>
                <w:sz w:val="24"/>
                <w:szCs w:val="24"/>
              </w:rPr>
              <w:t>Базовый размер платы за пользование жилым помещением</w:t>
            </w:r>
          </w:p>
          <w:p w:rsidR="00A008E0" w:rsidRPr="001F4A8C" w:rsidRDefault="00A008E0" w:rsidP="004D6562">
            <w:pPr>
              <w:adjustRightInd w:val="0"/>
              <w:jc w:val="center"/>
              <w:rPr>
                <w:sz w:val="24"/>
                <w:szCs w:val="24"/>
              </w:rPr>
            </w:pPr>
            <w:r w:rsidRPr="001F4A8C">
              <w:rPr>
                <w:sz w:val="24"/>
                <w:szCs w:val="24"/>
              </w:rPr>
              <w:t>(платы за наём)</w:t>
            </w:r>
          </w:p>
        </w:tc>
      </w:tr>
      <w:tr w:rsidR="00A008E0" w:rsidRPr="001F4A8C" w:rsidTr="004D6562">
        <w:tc>
          <w:tcPr>
            <w:tcW w:w="2123" w:type="dxa"/>
          </w:tcPr>
          <w:p w:rsidR="00A008E0" w:rsidRPr="001F4A8C" w:rsidRDefault="00A008E0" w:rsidP="004D6562">
            <w:pPr>
              <w:adjustRightInd w:val="0"/>
              <w:rPr>
                <w:sz w:val="24"/>
                <w:szCs w:val="24"/>
              </w:rPr>
            </w:pPr>
            <w:r w:rsidRPr="001F4A8C">
              <w:rPr>
                <w:sz w:val="24"/>
                <w:szCs w:val="24"/>
              </w:rPr>
              <w:t>Квартиры среднего качества (типовые)</w:t>
            </w:r>
          </w:p>
        </w:tc>
        <w:tc>
          <w:tcPr>
            <w:tcW w:w="5283" w:type="dxa"/>
          </w:tcPr>
          <w:p w:rsidR="00301167" w:rsidRPr="001F4A8C" w:rsidRDefault="00A008E0" w:rsidP="00813CB6">
            <w:pPr>
              <w:adjustRightInd w:val="0"/>
              <w:rPr>
                <w:color w:val="333333"/>
                <w:sz w:val="24"/>
                <w:szCs w:val="24"/>
              </w:rPr>
            </w:pPr>
            <w:bookmarkStart w:id="8" w:name="OLE_LINK19"/>
            <w:bookmarkStart w:id="9" w:name="OLE_LINK20"/>
            <w:bookmarkStart w:id="10" w:name="OLE_LINK21"/>
            <w:r w:rsidRPr="001F4A8C">
              <w:rPr>
                <w:sz w:val="24"/>
                <w:szCs w:val="24"/>
              </w:rPr>
              <w:t xml:space="preserve">пос. </w:t>
            </w:r>
            <w:bookmarkEnd w:id="8"/>
            <w:bookmarkEnd w:id="9"/>
            <w:bookmarkEnd w:id="10"/>
            <w:r w:rsidR="00813CB6">
              <w:rPr>
                <w:sz w:val="24"/>
                <w:szCs w:val="24"/>
              </w:rPr>
              <w:t>Серебрянский, ул. Лужская, д. 1</w:t>
            </w:r>
          </w:p>
          <w:p w:rsidR="00813CB6" w:rsidRPr="00813CB6" w:rsidRDefault="00813CB6" w:rsidP="00813CB6">
            <w:pPr>
              <w:adjustRightInd w:val="0"/>
              <w:rPr>
                <w:sz w:val="24"/>
                <w:szCs w:val="24"/>
              </w:rPr>
            </w:pPr>
            <w:r w:rsidRPr="001F4A8C">
              <w:rPr>
                <w:sz w:val="24"/>
                <w:szCs w:val="24"/>
              </w:rPr>
              <w:t xml:space="preserve">пос. </w:t>
            </w:r>
            <w:r>
              <w:rPr>
                <w:sz w:val="24"/>
                <w:szCs w:val="24"/>
              </w:rPr>
              <w:t>Серебрянский, ул. Лужская, д. 2</w:t>
            </w:r>
          </w:p>
          <w:p w:rsidR="00813CB6" w:rsidRPr="001F4A8C" w:rsidRDefault="00813CB6" w:rsidP="00813CB6">
            <w:pPr>
              <w:adjustRightInd w:val="0"/>
              <w:rPr>
                <w:color w:val="333333"/>
                <w:sz w:val="24"/>
                <w:szCs w:val="24"/>
              </w:rPr>
            </w:pPr>
            <w:r w:rsidRPr="001F4A8C">
              <w:rPr>
                <w:sz w:val="24"/>
                <w:szCs w:val="24"/>
              </w:rPr>
              <w:t xml:space="preserve">пос. </w:t>
            </w:r>
            <w:r>
              <w:rPr>
                <w:sz w:val="24"/>
                <w:szCs w:val="24"/>
              </w:rPr>
              <w:t>Серебрянский, ул. Лужская, д. 3</w:t>
            </w:r>
          </w:p>
          <w:p w:rsidR="00813CB6" w:rsidRPr="001F4A8C" w:rsidRDefault="00813CB6" w:rsidP="00813CB6">
            <w:pPr>
              <w:adjustRightInd w:val="0"/>
              <w:rPr>
                <w:color w:val="333333"/>
                <w:sz w:val="24"/>
                <w:szCs w:val="24"/>
              </w:rPr>
            </w:pPr>
            <w:r w:rsidRPr="001F4A8C">
              <w:rPr>
                <w:sz w:val="24"/>
                <w:szCs w:val="24"/>
              </w:rPr>
              <w:t xml:space="preserve">пос. </w:t>
            </w:r>
            <w:r w:rsidR="00946F7C">
              <w:rPr>
                <w:sz w:val="24"/>
                <w:szCs w:val="24"/>
              </w:rPr>
              <w:t>Серебрянский, ул. Лужская, д. 4</w:t>
            </w:r>
          </w:p>
          <w:p w:rsidR="00813CB6" w:rsidRPr="001F4A8C" w:rsidRDefault="00813CB6" w:rsidP="00813CB6">
            <w:pPr>
              <w:adjustRightInd w:val="0"/>
              <w:rPr>
                <w:color w:val="333333"/>
                <w:sz w:val="24"/>
                <w:szCs w:val="24"/>
              </w:rPr>
            </w:pPr>
            <w:r w:rsidRPr="001F4A8C">
              <w:rPr>
                <w:sz w:val="24"/>
                <w:szCs w:val="24"/>
              </w:rPr>
              <w:t xml:space="preserve">пос. </w:t>
            </w:r>
            <w:r>
              <w:rPr>
                <w:sz w:val="24"/>
                <w:szCs w:val="24"/>
              </w:rPr>
              <w:t>Серебрянский, ул. Лужская, д. 5</w:t>
            </w:r>
          </w:p>
          <w:p w:rsidR="00301167" w:rsidRPr="001F4A8C" w:rsidRDefault="00813CB6" w:rsidP="00301167">
            <w:pPr>
              <w:adjustRightInd w:val="0"/>
              <w:rPr>
                <w:color w:val="333333"/>
                <w:sz w:val="24"/>
                <w:szCs w:val="24"/>
              </w:rPr>
            </w:pPr>
            <w:r w:rsidRPr="001F4A8C">
              <w:rPr>
                <w:sz w:val="24"/>
                <w:szCs w:val="24"/>
              </w:rPr>
              <w:t xml:space="preserve">пос. </w:t>
            </w:r>
            <w:r>
              <w:rPr>
                <w:sz w:val="24"/>
                <w:szCs w:val="24"/>
              </w:rPr>
              <w:t>Серебрянский, ул. Совхозная, д. 25</w:t>
            </w:r>
          </w:p>
        </w:tc>
        <w:tc>
          <w:tcPr>
            <w:tcW w:w="2375" w:type="dxa"/>
          </w:tcPr>
          <w:p w:rsidR="00A008E0" w:rsidRPr="001F4A8C" w:rsidRDefault="00083471" w:rsidP="00083471">
            <w:pPr>
              <w:adjustRightInd w:val="0"/>
              <w:jc w:val="center"/>
              <w:rPr>
                <w:sz w:val="24"/>
                <w:szCs w:val="24"/>
              </w:rPr>
            </w:pPr>
            <w:r>
              <w:rPr>
                <w:sz w:val="24"/>
                <w:szCs w:val="24"/>
              </w:rPr>
              <w:t>130457</w:t>
            </w:r>
            <w:r w:rsidR="00A008E0" w:rsidRPr="001F4A8C">
              <w:rPr>
                <w:sz w:val="24"/>
                <w:szCs w:val="24"/>
              </w:rPr>
              <w:t xml:space="preserve">*0,001 = </w:t>
            </w:r>
            <w:r>
              <w:rPr>
                <w:b/>
                <w:sz w:val="24"/>
                <w:szCs w:val="24"/>
              </w:rPr>
              <w:t>130,45</w:t>
            </w:r>
            <w:r w:rsidR="00A008E0" w:rsidRPr="001F4A8C">
              <w:rPr>
                <w:b/>
                <w:sz w:val="24"/>
                <w:szCs w:val="24"/>
              </w:rPr>
              <w:t xml:space="preserve"> руб. за кв. м занимаемой площади</w:t>
            </w:r>
          </w:p>
        </w:tc>
      </w:tr>
      <w:tr w:rsidR="00A008E0" w:rsidRPr="001F4A8C" w:rsidTr="004D6562">
        <w:tc>
          <w:tcPr>
            <w:tcW w:w="2123" w:type="dxa"/>
          </w:tcPr>
          <w:p w:rsidR="00A008E0" w:rsidRPr="001F4A8C" w:rsidRDefault="00A008E0" w:rsidP="004D6562">
            <w:pPr>
              <w:adjustRightInd w:val="0"/>
              <w:rPr>
                <w:sz w:val="24"/>
                <w:szCs w:val="24"/>
              </w:rPr>
            </w:pPr>
            <w:r w:rsidRPr="001F4A8C">
              <w:rPr>
                <w:sz w:val="24"/>
                <w:szCs w:val="24"/>
              </w:rPr>
              <w:t>Низкого качества</w:t>
            </w:r>
          </w:p>
        </w:tc>
        <w:tc>
          <w:tcPr>
            <w:tcW w:w="5283" w:type="dxa"/>
          </w:tcPr>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7</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8</w:t>
            </w:r>
            <w:r w:rsidRPr="001F4A8C">
              <w:rPr>
                <w:sz w:val="24"/>
                <w:szCs w:val="24"/>
              </w:rPr>
              <w:t xml:space="preserve"> </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9</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9а</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12</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14</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19</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14</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15</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17</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19</w:t>
            </w:r>
          </w:p>
          <w:p w:rsidR="004D6562" w:rsidRDefault="004D6562" w:rsidP="004D6562">
            <w:pPr>
              <w:adjustRightInd w:val="0"/>
              <w:rPr>
                <w:sz w:val="24"/>
                <w:szCs w:val="24"/>
              </w:rPr>
            </w:pPr>
            <w:r w:rsidRPr="001F4A8C">
              <w:rPr>
                <w:sz w:val="24"/>
                <w:szCs w:val="24"/>
              </w:rPr>
              <w:t xml:space="preserve">пос. </w:t>
            </w:r>
            <w:r>
              <w:rPr>
                <w:sz w:val="24"/>
                <w:szCs w:val="24"/>
              </w:rPr>
              <w:t>Серебрянский, ул. Железнодорожная, д. 20</w:t>
            </w:r>
          </w:p>
          <w:p w:rsidR="004D6562" w:rsidRDefault="004D6562" w:rsidP="00946F7C">
            <w:pPr>
              <w:adjustRightInd w:val="0"/>
              <w:rPr>
                <w:sz w:val="24"/>
                <w:szCs w:val="24"/>
              </w:rPr>
            </w:pPr>
            <w:r w:rsidRPr="001F4A8C">
              <w:rPr>
                <w:sz w:val="24"/>
                <w:szCs w:val="24"/>
              </w:rPr>
              <w:t xml:space="preserve">пос. </w:t>
            </w:r>
            <w:r>
              <w:rPr>
                <w:sz w:val="24"/>
                <w:szCs w:val="24"/>
              </w:rPr>
              <w:t>Серебрянский, ул. Железнодорожная, д. 21</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Транспортная, д. 32</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Транспортная, д. 33</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Транспортная, д. 34</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Лесная, д. 12</w:t>
            </w:r>
          </w:p>
          <w:p w:rsidR="004D6562" w:rsidRPr="00946F7C" w:rsidRDefault="004D6562" w:rsidP="00301167">
            <w:pPr>
              <w:adjustRightInd w:val="0"/>
              <w:rPr>
                <w:sz w:val="24"/>
                <w:szCs w:val="24"/>
              </w:rPr>
            </w:pPr>
            <w:r w:rsidRPr="00E45890">
              <w:rPr>
                <w:szCs w:val="24"/>
              </w:rPr>
              <w:t>пос. Серебрянский, ул.</w:t>
            </w:r>
            <w:r>
              <w:rPr>
                <w:sz w:val="24"/>
                <w:szCs w:val="24"/>
              </w:rPr>
              <w:t xml:space="preserve"> </w:t>
            </w:r>
            <w:proofErr w:type="spellStart"/>
            <w:r w:rsidRPr="00DA15A5">
              <w:rPr>
                <w:sz w:val="24"/>
                <w:szCs w:val="24"/>
              </w:rPr>
              <w:t>Лужская</w:t>
            </w:r>
            <w:proofErr w:type="spellEnd"/>
            <w:r w:rsidRPr="00DA15A5">
              <w:rPr>
                <w:sz w:val="24"/>
                <w:szCs w:val="24"/>
              </w:rPr>
              <w:t xml:space="preserve"> д.2б</w:t>
            </w:r>
          </w:p>
        </w:tc>
        <w:tc>
          <w:tcPr>
            <w:tcW w:w="2375" w:type="dxa"/>
          </w:tcPr>
          <w:p w:rsidR="00946F7C" w:rsidRDefault="00083471" w:rsidP="00946F7C">
            <w:pPr>
              <w:adjustRightInd w:val="0"/>
              <w:jc w:val="center"/>
              <w:rPr>
                <w:sz w:val="24"/>
                <w:szCs w:val="24"/>
              </w:rPr>
            </w:pPr>
            <w:r>
              <w:rPr>
                <w:sz w:val="24"/>
                <w:szCs w:val="24"/>
              </w:rPr>
              <w:t>72604</w:t>
            </w:r>
            <w:r w:rsidR="00A008E0" w:rsidRPr="001F4A8C">
              <w:rPr>
                <w:sz w:val="24"/>
                <w:szCs w:val="24"/>
              </w:rPr>
              <w:t xml:space="preserve">*0,001 = </w:t>
            </w:r>
          </w:p>
          <w:p w:rsidR="00A008E0" w:rsidRPr="001F4A8C" w:rsidRDefault="00083471" w:rsidP="00946F7C">
            <w:pPr>
              <w:adjustRightInd w:val="0"/>
              <w:jc w:val="center"/>
              <w:rPr>
                <w:sz w:val="24"/>
                <w:szCs w:val="24"/>
              </w:rPr>
            </w:pPr>
            <w:r>
              <w:rPr>
                <w:b/>
                <w:sz w:val="24"/>
                <w:szCs w:val="24"/>
              </w:rPr>
              <w:t>72,60</w:t>
            </w:r>
            <w:r w:rsidR="00A008E0" w:rsidRPr="001F4A8C">
              <w:rPr>
                <w:b/>
                <w:sz w:val="24"/>
                <w:szCs w:val="24"/>
              </w:rPr>
              <w:t xml:space="preserve"> руб. за кв. м занимаемой площади</w:t>
            </w:r>
          </w:p>
        </w:tc>
      </w:tr>
    </w:tbl>
    <w:p w:rsidR="00A008E0" w:rsidRPr="001F4A8C" w:rsidRDefault="00A008E0" w:rsidP="00A008E0">
      <w:pPr>
        <w:adjustRightInd w:val="0"/>
        <w:rPr>
          <w:sz w:val="24"/>
          <w:szCs w:val="24"/>
        </w:rPr>
      </w:pPr>
    </w:p>
    <w:p w:rsidR="00A008E0" w:rsidRPr="001F4A8C" w:rsidRDefault="00A008E0" w:rsidP="00A008E0">
      <w:pPr>
        <w:adjustRightInd w:val="0"/>
        <w:rPr>
          <w:sz w:val="24"/>
          <w:szCs w:val="24"/>
        </w:rPr>
      </w:pPr>
      <w:r w:rsidRPr="001F4A8C">
        <w:rPr>
          <w:sz w:val="24"/>
          <w:szCs w:val="24"/>
        </w:rPr>
        <w:t>Н</w:t>
      </w:r>
      <w:r w:rsidRPr="001F4A8C">
        <w:rPr>
          <w:sz w:val="24"/>
          <w:szCs w:val="24"/>
          <w:vertAlign w:val="subscript"/>
        </w:rPr>
        <w:t>Б</w:t>
      </w:r>
      <w:r w:rsidRPr="001F4A8C">
        <w:rPr>
          <w:sz w:val="24"/>
          <w:szCs w:val="24"/>
        </w:rPr>
        <w:t xml:space="preserve"> = </w:t>
      </w:r>
      <w:proofErr w:type="spellStart"/>
      <w:r w:rsidRPr="001F4A8C">
        <w:rPr>
          <w:sz w:val="24"/>
          <w:szCs w:val="24"/>
        </w:rPr>
        <w:t>СРс</w:t>
      </w:r>
      <w:proofErr w:type="spellEnd"/>
      <w:r w:rsidRPr="001F4A8C">
        <w:rPr>
          <w:sz w:val="24"/>
          <w:szCs w:val="24"/>
        </w:rPr>
        <w:t xml:space="preserve"> * 0,001, где</w:t>
      </w:r>
    </w:p>
    <w:p w:rsidR="00A008E0" w:rsidRPr="001F4A8C" w:rsidRDefault="00A008E0" w:rsidP="00A008E0">
      <w:pPr>
        <w:adjustRightInd w:val="0"/>
        <w:rPr>
          <w:sz w:val="24"/>
          <w:szCs w:val="24"/>
        </w:rPr>
      </w:pPr>
      <w:r w:rsidRPr="001F4A8C">
        <w:rPr>
          <w:sz w:val="24"/>
          <w:szCs w:val="24"/>
        </w:rPr>
        <w:t>Н</w:t>
      </w:r>
      <w:r w:rsidRPr="001F4A8C">
        <w:rPr>
          <w:sz w:val="24"/>
          <w:szCs w:val="24"/>
          <w:vertAlign w:val="subscript"/>
        </w:rPr>
        <w:t>Б</w:t>
      </w:r>
      <w:r w:rsidRPr="001F4A8C">
        <w:rPr>
          <w:sz w:val="24"/>
          <w:szCs w:val="24"/>
        </w:rPr>
        <w:t xml:space="preserve"> – базовый размер платы за наем жилого помещения;</w:t>
      </w:r>
    </w:p>
    <w:p w:rsidR="00A008E0" w:rsidRPr="001F4A8C" w:rsidRDefault="00A008E0" w:rsidP="00A008E0">
      <w:pPr>
        <w:adjustRightInd w:val="0"/>
        <w:jc w:val="both"/>
        <w:rPr>
          <w:sz w:val="24"/>
          <w:szCs w:val="24"/>
        </w:rPr>
      </w:pPr>
      <w:proofErr w:type="spellStart"/>
      <w:r w:rsidRPr="001F4A8C">
        <w:rPr>
          <w:sz w:val="24"/>
          <w:szCs w:val="24"/>
        </w:rPr>
        <w:t>СР</w:t>
      </w:r>
      <w:r w:rsidRPr="001F4A8C">
        <w:rPr>
          <w:sz w:val="24"/>
          <w:szCs w:val="24"/>
          <w:vertAlign w:val="subscript"/>
        </w:rPr>
        <w:t>с</w:t>
      </w:r>
      <w:proofErr w:type="spellEnd"/>
      <w:r w:rsidRPr="001F4A8C">
        <w:rPr>
          <w:sz w:val="24"/>
          <w:szCs w:val="24"/>
        </w:rPr>
        <w:t xml:space="preserve"> – средняя цена 1 кв. м на вторичном рынке жилья в муниципальном образовании </w:t>
      </w:r>
      <w:r w:rsidR="001F4A8C">
        <w:rPr>
          <w:sz w:val="24"/>
          <w:szCs w:val="24"/>
        </w:rPr>
        <w:t>Серебрянское</w:t>
      </w:r>
      <w:r w:rsidRPr="001F4A8C">
        <w:rPr>
          <w:sz w:val="24"/>
          <w:szCs w:val="24"/>
        </w:rPr>
        <w:t xml:space="preserve"> сельское поселение,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CB56C8" w:rsidRPr="00CB56C8" w:rsidRDefault="00A008E0" w:rsidP="00CB56C8">
      <w:pPr>
        <w:adjustRightInd w:val="0"/>
        <w:ind w:firstLine="709"/>
        <w:jc w:val="both"/>
        <w:rPr>
          <w:sz w:val="24"/>
          <w:szCs w:val="24"/>
        </w:rPr>
        <w:sectPr w:rsidR="00CB56C8" w:rsidRPr="00CB56C8" w:rsidSect="001F4A8C">
          <w:headerReference w:type="default" r:id="rId10"/>
          <w:footerReference w:type="default" r:id="rId11"/>
          <w:pgSz w:w="11910" w:h="16850"/>
          <w:pgMar w:top="567" w:right="567" w:bottom="567" w:left="1134" w:header="0" w:footer="323" w:gutter="0"/>
          <w:cols w:space="720"/>
        </w:sectPr>
      </w:pPr>
      <w:bookmarkStart w:id="11" w:name="OLE_LINK14"/>
      <w:bookmarkStart w:id="12" w:name="OLE_LINK15"/>
      <w:bookmarkStart w:id="13" w:name="OLE_LINK16"/>
      <w:r w:rsidRPr="001F4A8C">
        <w:rPr>
          <w:sz w:val="24"/>
          <w:szCs w:val="24"/>
        </w:rPr>
        <w:t>Средняя цена 1 кв. м на вторичном рынке жилья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bookmarkEnd w:id="11"/>
      <w:bookmarkEnd w:id="12"/>
      <w:bookmarkEnd w:id="13"/>
    </w:p>
    <w:p w:rsidR="00E45890" w:rsidRDefault="00E45890" w:rsidP="00E45890">
      <w:pPr>
        <w:jc w:val="center"/>
        <w:rPr>
          <w:b/>
          <w:sz w:val="24"/>
          <w:szCs w:val="24"/>
        </w:rPr>
      </w:pPr>
      <w:r w:rsidRPr="00511FC9">
        <w:rPr>
          <w:b/>
          <w:sz w:val="24"/>
          <w:szCs w:val="24"/>
        </w:rPr>
        <w:lastRenderedPageBreak/>
        <w:t xml:space="preserve">РАЗМЕР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w:t>
      </w:r>
      <w:r>
        <w:rPr>
          <w:b/>
          <w:sz w:val="24"/>
          <w:szCs w:val="24"/>
        </w:rPr>
        <w:t>СЕРЕБРЯНСКОГО</w:t>
      </w:r>
      <w:r w:rsidRPr="00511FC9">
        <w:rPr>
          <w:b/>
          <w:sz w:val="24"/>
          <w:szCs w:val="24"/>
        </w:rPr>
        <w:t xml:space="preserve"> СЕЛЬСКОГО ПОСЕЛЕНИЯ ЛУЖСКОГО МУНИЦИПАЛЬНОГО РАЙОНА ЛЕНИНГРАДСКОЙ ОБЛАСТИ</w:t>
      </w:r>
    </w:p>
    <w:p w:rsidR="00CB56C8" w:rsidRPr="00511FC9" w:rsidRDefault="00CB56C8" w:rsidP="00E45890">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559"/>
        <w:gridCol w:w="2268"/>
        <w:gridCol w:w="2371"/>
        <w:gridCol w:w="2504"/>
        <w:gridCol w:w="2601"/>
        <w:gridCol w:w="1855"/>
      </w:tblGrid>
      <w:tr w:rsidR="00E45890" w:rsidRPr="00E45890" w:rsidTr="00CB56C8">
        <w:tc>
          <w:tcPr>
            <w:tcW w:w="2547" w:type="dxa"/>
            <w:vMerge w:val="restart"/>
          </w:tcPr>
          <w:p w:rsidR="00E45890" w:rsidRPr="00CB56C8" w:rsidRDefault="00E45890" w:rsidP="004D6562">
            <w:pPr>
              <w:jc w:val="center"/>
              <w:rPr>
                <w:b/>
                <w:szCs w:val="24"/>
              </w:rPr>
            </w:pPr>
            <w:r w:rsidRPr="00CB56C8">
              <w:rPr>
                <w:b/>
                <w:szCs w:val="24"/>
              </w:rPr>
              <w:t>Адрес многоквартирного дома</w:t>
            </w:r>
          </w:p>
        </w:tc>
        <w:tc>
          <w:tcPr>
            <w:tcW w:w="1559" w:type="dxa"/>
            <w:vMerge w:val="restart"/>
          </w:tcPr>
          <w:p w:rsidR="00E45890" w:rsidRPr="00CB56C8" w:rsidRDefault="00E45890" w:rsidP="00CB56C8">
            <w:pPr>
              <w:jc w:val="center"/>
              <w:rPr>
                <w:b/>
                <w:szCs w:val="24"/>
              </w:rPr>
            </w:pPr>
            <w:r w:rsidRPr="00CB56C8">
              <w:rPr>
                <w:b/>
                <w:szCs w:val="24"/>
              </w:rPr>
              <w:t xml:space="preserve">Ставка платы за </w:t>
            </w:r>
            <w:smartTag w:uri="urn:schemas-microsoft-com:office:smarttags" w:element="metricconverter">
              <w:smartTagPr>
                <w:attr w:name="ProductID" w:val="1 кв. м"/>
              </w:smartTagPr>
              <w:r w:rsidRPr="00CB56C8">
                <w:rPr>
                  <w:b/>
                  <w:szCs w:val="24"/>
                </w:rPr>
                <w:t>1 кв. м</w:t>
              </w:r>
            </w:smartTag>
            <w:r w:rsidRPr="00CB56C8">
              <w:rPr>
                <w:b/>
                <w:szCs w:val="24"/>
              </w:rPr>
              <w:t xml:space="preserve"> общей площади жилья, руб.</w:t>
            </w:r>
          </w:p>
        </w:tc>
        <w:tc>
          <w:tcPr>
            <w:tcW w:w="11600" w:type="dxa"/>
            <w:gridSpan w:val="5"/>
          </w:tcPr>
          <w:p w:rsidR="00E45890" w:rsidRPr="00CB56C8" w:rsidRDefault="00E45890" w:rsidP="004D6562">
            <w:pPr>
              <w:jc w:val="center"/>
              <w:rPr>
                <w:b/>
                <w:szCs w:val="24"/>
              </w:rPr>
            </w:pPr>
            <w:r w:rsidRPr="00CB56C8">
              <w:rPr>
                <w:b/>
                <w:szCs w:val="24"/>
              </w:rPr>
              <w:t>Коэффициенты, характеризующие качество, благоустройство и месторасположение жилого помещения муниципального жилищного фонда Серебрянского поселения</w:t>
            </w:r>
          </w:p>
        </w:tc>
      </w:tr>
      <w:tr w:rsidR="00E45890" w:rsidRPr="00E45890" w:rsidTr="00CB56C8">
        <w:tc>
          <w:tcPr>
            <w:tcW w:w="2547" w:type="dxa"/>
            <w:vMerge/>
          </w:tcPr>
          <w:p w:rsidR="00E45890" w:rsidRPr="00CB56C8" w:rsidRDefault="00E45890" w:rsidP="004D6562">
            <w:pPr>
              <w:jc w:val="center"/>
              <w:rPr>
                <w:b/>
                <w:szCs w:val="24"/>
              </w:rPr>
            </w:pPr>
          </w:p>
        </w:tc>
        <w:tc>
          <w:tcPr>
            <w:tcW w:w="1559" w:type="dxa"/>
            <w:vMerge/>
          </w:tcPr>
          <w:p w:rsidR="00E45890" w:rsidRPr="00CB56C8" w:rsidRDefault="00E45890" w:rsidP="00CB56C8">
            <w:pPr>
              <w:jc w:val="center"/>
              <w:rPr>
                <w:b/>
                <w:szCs w:val="24"/>
              </w:rPr>
            </w:pPr>
          </w:p>
        </w:tc>
        <w:tc>
          <w:tcPr>
            <w:tcW w:w="2268" w:type="dxa"/>
          </w:tcPr>
          <w:p w:rsidR="00E45890" w:rsidRPr="00CB56C8" w:rsidRDefault="00E45890" w:rsidP="004D6562">
            <w:pPr>
              <w:jc w:val="center"/>
              <w:rPr>
                <w:b/>
                <w:szCs w:val="24"/>
              </w:rPr>
            </w:pPr>
            <w:r w:rsidRPr="00CB56C8">
              <w:rPr>
                <w:b/>
                <w:szCs w:val="24"/>
              </w:rPr>
              <w:t>Коэффициент, характеризующий качество жилого помещения (К</w:t>
            </w:r>
            <w:r w:rsidRPr="00CB56C8">
              <w:rPr>
                <w:b/>
                <w:szCs w:val="24"/>
                <w:vertAlign w:val="subscript"/>
              </w:rPr>
              <w:t>1</w:t>
            </w:r>
            <w:r w:rsidRPr="00CB56C8">
              <w:rPr>
                <w:b/>
                <w:szCs w:val="24"/>
              </w:rPr>
              <w:t>)</w:t>
            </w:r>
          </w:p>
        </w:tc>
        <w:tc>
          <w:tcPr>
            <w:tcW w:w="2371" w:type="dxa"/>
          </w:tcPr>
          <w:p w:rsidR="00E45890" w:rsidRPr="00CB56C8" w:rsidRDefault="00E45890" w:rsidP="004D6562">
            <w:pPr>
              <w:jc w:val="center"/>
              <w:rPr>
                <w:b/>
                <w:szCs w:val="24"/>
              </w:rPr>
            </w:pPr>
            <w:r w:rsidRPr="00CB56C8">
              <w:rPr>
                <w:b/>
                <w:szCs w:val="24"/>
              </w:rPr>
              <w:t>Коэффициент, характеризующий благоустройство жилого помещения (К</w:t>
            </w:r>
            <w:r w:rsidRPr="00CB56C8">
              <w:rPr>
                <w:b/>
                <w:szCs w:val="24"/>
                <w:vertAlign w:val="subscript"/>
              </w:rPr>
              <w:t>2</w:t>
            </w:r>
            <w:r w:rsidRPr="00CB56C8">
              <w:rPr>
                <w:b/>
                <w:szCs w:val="24"/>
              </w:rPr>
              <w:t>)</w:t>
            </w:r>
          </w:p>
        </w:tc>
        <w:tc>
          <w:tcPr>
            <w:tcW w:w="0" w:type="auto"/>
          </w:tcPr>
          <w:p w:rsidR="00E45890" w:rsidRPr="00CB56C8" w:rsidRDefault="00E45890" w:rsidP="004D6562">
            <w:pPr>
              <w:jc w:val="center"/>
              <w:rPr>
                <w:b/>
                <w:szCs w:val="24"/>
              </w:rPr>
            </w:pPr>
            <w:r w:rsidRPr="00CB56C8">
              <w:rPr>
                <w:b/>
                <w:szCs w:val="24"/>
              </w:rPr>
              <w:t>Коэффициент, месторасположение жилого помещения (К</w:t>
            </w:r>
            <w:r w:rsidRPr="00CB56C8">
              <w:rPr>
                <w:b/>
                <w:szCs w:val="24"/>
                <w:vertAlign w:val="subscript"/>
              </w:rPr>
              <w:t>3</w:t>
            </w:r>
            <w:r w:rsidRPr="00CB56C8">
              <w:rPr>
                <w:b/>
                <w:szCs w:val="24"/>
              </w:rPr>
              <w:t>)</w:t>
            </w:r>
          </w:p>
        </w:tc>
        <w:tc>
          <w:tcPr>
            <w:tcW w:w="0" w:type="auto"/>
          </w:tcPr>
          <w:p w:rsidR="00E45890" w:rsidRPr="00CB56C8" w:rsidRDefault="00E45890" w:rsidP="004D6562">
            <w:pPr>
              <w:pStyle w:val="af"/>
              <w:spacing w:before="0" w:after="0"/>
              <w:rPr>
                <w:rFonts w:ascii="Times New Roman" w:hAnsi="Times New Roman"/>
                <w:sz w:val="22"/>
                <w:szCs w:val="24"/>
              </w:rPr>
            </w:pPr>
            <w:r w:rsidRPr="00CB56C8">
              <w:rPr>
                <w:rFonts w:ascii="Times New Roman" w:hAnsi="Times New Roman"/>
                <w:sz w:val="22"/>
                <w:szCs w:val="24"/>
              </w:rPr>
              <w:t>Коэффициент, характеризующий качество и благоустройство жилого помещения (К</w:t>
            </w:r>
            <w:r w:rsidR="00812953" w:rsidRPr="00CB56C8">
              <w:rPr>
                <w:rFonts w:ascii="Times New Roman" w:hAnsi="Times New Roman"/>
                <w:sz w:val="22"/>
                <w:szCs w:val="24"/>
                <w:vertAlign w:val="subscript"/>
                <w:lang w:val="en-US"/>
              </w:rPr>
              <w:t>j</w:t>
            </w:r>
            <w:r w:rsidRPr="00CB56C8">
              <w:rPr>
                <w:rFonts w:ascii="Times New Roman" w:hAnsi="Times New Roman"/>
                <w:sz w:val="22"/>
                <w:szCs w:val="24"/>
              </w:rPr>
              <w:t>)</w:t>
            </w:r>
          </w:p>
        </w:tc>
        <w:tc>
          <w:tcPr>
            <w:tcW w:w="0" w:type="auto"/>
          </w:tcPr>
          <w:p w:rsidR="00E45890" w:rsidRPr="00CB56C8" w:rsidRDefault="00E45890" w:rsidP="004D6562">
            <w:pPr>
              <w:jc w:val="center"/>
              <w:rPr>
                <w:b/>
                <w:szCs w:val="24"/>
              </w:rPr>
            </w:pPr>
            <w:r w:rsidRPr="00CB56C8">
              <w:rPr>
                <w:b/>
                <w:szCs w:val="24"/>
              </w:rPr>
              <w:t>Коэффициент, соответствия платы (К</w:t>
            </w:r>
            <w:r w:rsidRPr="00CB56C8">
              <w:rPr>
                <w:b/>
                <w:szCs w:val="24"/>
                <w:vertAlign w:val="subscript"/>
                <w:lang w:val="en-US"/>
              </w:rPr>
              <w:t>c</w:t>
            </w:r>
            <w:r w:rsidRPr="00CB56C8">
              <w:rPr>
                <w:b/>
                <w:szCs w:val="24"/>
              </w:rPr>
              <w:t>)</w:t>
            </w:r>
          </w:p>
        </w:tc>
      </w:tr>
      <w:tr w:rsidR="00E45890" w:rsidRPr="00E45890" w:rsidTr="00CB56C8">
        <w:tc>
          <w:tcPr>
            <w:tcW w:w="2547" w:type="dxa"/>
          </w:tcPr>
          <w:p w:rsidR="00E45890" w:rsidRPr="00E45890" w:rsidRDefault="00E45890" w:rsidP="004D6562">
            <w:pPr>
              <w:jc w:val="center"/>
              <w:rPr>
                <w:szCs w:val="24"/>
              </w:rPr>
            </w:pPr>
            <w:r w:rsidRPr="00E45890">
              <w:rPr>
                <w:szCs w:val="24"/>
              </w:rPr>
              <w:t>1</w:t>
            </w:r>
          </w:p>
        </w:tc>
        <w:tc>
          <w:tcPr>
            <w:tcW w:w="1559" w:type="dxa"/>
          </w:tcPr>
          <w:p w:rsidR="00E45890" w:rsidRPr="00E45890" w:rsidRDefault="00E45890" w:rsidP="00CB56C8">
            <w:pPr>
              <w:jc w:val="center"/>
              <w:rPr>
                <w:szCs w:val="24"/>
              </w:rPr>
            </w:pPr>
            <w:r w:rsidRPr="00E45890">
              <w:rPr>
                <w:szCs w:val="24"/>
              </w:rPr>
              <w:t>3</w:t>
            </w:r>
          </w:p>
        </w:tc>
        <w:tc>
          <w:tcPr>
            <w:tcW w:w="2268" w:type="dxa"/>
          </w:tcPr>
          <w:p w:rsidR="00E45890" w:rsidRPr="00E45890" w:rsidRDefault="00E45890" w:rsidP="004D6562">
            <w:pPr>
              <w:jc w:val="center"/>
              <w:rPr>
                <w:szCs w:val="24"/>
              </w:rPr>
            </w:pPr>
            <w:r w:rsidRPr="00E45890">
              <w:rPr>
                <w:szCs w:val="24"/>
              </w:rPr>
              <w:t>4</w:t>
            </w:r>
          </w:p>
        </w:tc>
        <w:tc>
          <w:tcPr>
            <w:tcW w:w="2371" w:type="dxa"/>
          </w:tcPr>
          <w:p w:rsidR="00E45890" w:rsidRPr="00E45890" w:rsidRDefault="00E45890" w:rsidP="004D6562">
            <w:pPr>
              <w:jc w:val="center"/>
              <w:rPr>
                <w:szCs w:val="24"/>
              </w:rPr>
            </w:pPr>
            <w:r w:rsidRPr="00E45890">
              <w:rPr>
                <w:szCs w:val="24"/>
              </w:rPr>
              <w:t>5</w:t>
            </w:r>
          </w:p>
        </w:tc>
        <w:tc>
          <w:tcPr>
            <w:tcW w:w="0" w:type="auto"/>
          </w:tcPr>
          <w:p w:rsidR="00E45890" w:rsidRPr="00E45890" w:rsidRDefault="00E45890" w:rsidP="004D6562">
            <w:pPr>
              <w:jc w:val="center"/>
              <w:rPr>
                <w:szCs w:val="24"/>
              </w:rPr>
            </w:pPr>
            <w:r w:rsidRPr="00E45890">
              <w:rPr>
                <w:szCs w:val="24"/>
              </w:rPr>
              <w:t>6</w:t>
            </w:r>
          </w:p>
        </w:tc>
        <w:tc>
          <w:tcPr>
            <w:tcW w:w="0" w:type="auto"/>
          </w:tcPr>
          <w:p w:rsidR="00E45890" w:rsidRPr="00E45890" w:rsidRDefault="00E45890" w:rsidP="004D6562">
            <w:pPr>
              <w:jc w:val="center"/>
              <w:rPr>
                <w:szCs w:val="24"/>
              </w:rPr>
            </w:pPr>
            <w:r w:rsidRPr="00E45890">
              <w:rPr>
                <w:szCs w:val="24"/>
              </w:rPr>
              <w:t>7</w:t>
            </w:r>
          </w:p>
        </w:tc>
        <w:tc>
          <w:tcPr>
            <w:tcW w:w="0" w:type="auto"/>
          </w:tcPr>
          <w:p w:rsidR="00E45890" w:rsidRPr="00E45890" w:rsidRDefault="00E45890" w:rsidP="004D6562">
            <w:pPr>
              <w:jc w:val="center"/>
              <w:rPr>
                <w:szCs w:val="24"/>
              </w:rPr>
            </w:pPr>
            <w:r w:rsidRPr="00E45890">
              <w:rPr>
                <w:szCs w:val="24"/>
              </w:rPr>
              <w:t>8</w:t>
            </w:r>
          </w:p>
        </w:tc>
      </w:tr>
      <w:tr w:rsidR="00E45890" w:rsidRPr="00E45890" w:rsidTr="00CB56C8">
        <w:tc>
          <w:tcPr>
            <w:tcW w:w="0" w:type="auto"/>
            <w:gridSpan w:val="7"/>
          </w:tcPr>
          <w:p w:rsidR="00E45890" w:rsidRPr="00E45890" w:rsidRDefault="00E45890" w:rsidP="00CB56C8">
            <w:pPr>
              <w:jc w:val="center"/>
              <w:rPr>
                <w:szCs w:val="24"/>
              </w:rPr>
            </w:pPr>
            <w:r w:rsidRPr="00E45890">
              <w:rPr>
                <w:b/>
                <w:szCs w:val="24"/>
              </w:rPr>
              <w:t>Жилые помещения в многоквартирных домах, где имеются все виды благоустройства</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Лужская, д. 1</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Лужская, д. 2</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Лужская, д. 3</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Лужская, д. 4</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Лужская, д. 5</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2547" w:type="dxa"/>
          </w:tcPr>
          <w:p w:rsidR="00E45890" w:rsidRPr="00E45890" w:rsidRDefault="00E45890" w:rsidP="004D6562">
            <w:pPr>
              <w:adjustRightInd w:val="0"/>
              <w:rPr>
                <w:color w:val="333333"/>
                <w:szCs w:val="24"/>
              </w:rPr>
            </w:pPr>
            <w:r w:rsidRPr="00E45890">
              <w:rPr>
                <w:szCs w:val="24"/>
              </w:rPr>
              <w:t>пос. Серебрянский, ул. Совхозная, д. 25</w:t>
            </w:r>
          </w:p>
        </w:tc>
        <w:tc>
          <w:tcPr>
            <w:tcW w:w="1559" w:type="dxa"/>
          </w:tcPr>
          <w:p w:rsidR="00E45890" w:rsidRPr="00E45890" w:rsidRDefault="00812953" w:rsidP="00CB56C8">
            <w:pPr>
              <w:jc w:val="center"/>
              <w:rPr>
                <w:szCs w:val="24"/>
              </w:rPr>
            </w:pPr>
            <w:r>
              <w:rPr>
                <w:szCs w:val="24"/>
              </w:rPr>
              <w:t>13,66</w:t>
            </w:r>
          </w:p>
        </w:tc>
        <w:tc>
          <w:tcPr>
            <w:tcW w:w="2268" w:type="dxa"/>
          </w:tcPr>
          <w:p w:rsidR="00E45890" w:rsidRPr="00E45890" w:rsidRDefault="00812953" w:rsidP="004D6562">
            <w:pPr>
              <w:jc w:val="center"/>
              <w:rPr>
                <w:szCs w:val="24"/>
              </w:rPr>
            </w:pPr>
            <w:r>
              <w:rPr>
                <w:szCs w:val="24"/>
              </w:rPr>
              <w:t>1,2</w:t>
            </w:r>
          </w:p>
        </w:tc>
        <w:tc>
          <w:tcPr>
            <w:tcW w:w="2371" w:type="dxa"/>
          </w:tcPr>
          <w:p w:rsidR="00E45890" w:rsidRPr="00E45890" w:rsidRDefault="00E45890" w:rsidP="004D6562">
            <w:pPr>
              <w:jc w:val="center"/>
              <w:rPr>
                <w:szCs w:val="24"/>
              </w:rPr>
            </w:pPr>
            <w:r w:rsidRPr="00E45890">
              <w:rPr>
                <w:szCs w:val="24"/>
              </w:rPr>
              <w:t>1,0</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812953" w:rsidP="004D6562">
            <w:pPr>
              <w:jc w:val="center"/>
              <w:rPr>
                <w:szCs w:val="24"/>
              </w:rPr>
            </w:pPr>
            <w:r>
              <w:rPr>
                <w:szCs w:val="24"/>
              </w:rPr>
              <w:t>1,0</w:t>
            </w:r>
          </w:p>
        </w:tc>
        <w:tc>
          <w:tcPr>
            <w:tcW w:w="0" w:type="auto"/>
          </w:tcPr>
          <w:p w:rsidR="00E45890" w:rsidRPr="00E45890" w:rsidRDefault="00E45890" w:rsidP="004D6562">
            <w:pPr>
              <w:jc w:val="center"/>
              <w:rPr>
                <w:szCs w:val="24"/>
              </w:rPr>
            </w:pPr>
            <w:r w:rsidRPr="00E45890">
              <w:rPr>
                <w:szCs w:val="24"/>
              </w:rPr>
              <w:t>0,10</w:t>
            </w:r>
          </w:p>
        </w:tc>
      </w:tr>
      <w:tr w:rsidR="00E45890" w:rsidRPr="00E45890" w:rsidTr="00CB56C8">
        <w:tc>
          <w:tcPr>
            <w:tcW w:w="0" w:type="auto"/>
            <w:gridSpan w:val="7"/>
          </w:tcPr>
          <w:p w:rsidR="00E45890" w:rsidRPr="00E45890" w:rsidRDefault="00E45890" w:rsidP="00CB56C8">
            <w:pPr>
              <w:jc w:val="center"/>
              <w:rPr>
                <w:szCs w:val="24"/>
              </w:rPr>
            </w:pPr>
            <w:r w:rsidRPr="00E45890">
              <w:rPr>
                <w:b/>
                <w:szCs w:val="24"/>
              </w:rPr>
              <w:t>Жилые помещения в многоквартирных домах, где отсутствует один или более видов благоустройства</w:t>
            </w:r>
          </w:p>
        </w:tc>
      </w:tr>
      <w:tr w:rsidR="00812953" w:rsidRPr="00E45890" w:rsidTr="00CB56C8">
        <w:trPr>
          <w:trHeight w:val="746"/>
        </w:trPr>
        <w:tc>
          <w:tcPr>
            <w:tcW w:w="2547" w:type="dxa"/>
          </w:tcPr>
          <w:p w:rsidR="00812953" w:rsidRPr="00E45890" w:rsidRDefault="00812953" w:rsidP="00812953">
            <w:pPr>
              <w:adjustRightInd w:val="0"/>
              <w:rPr>
                <w:szCs w:val="24"/>
              </w:rPr>
            </w:pPr>
            <w:r w:rsidRPr="00E45890">
              <w:rPr>
                <w:szCs w:val="24"/>
              </w:rPr>
              <w:t>пос. Серебрянский, ул. Совхозная, д. 7</w:t>
            </w:r>
          </w:p>
        </w:tc>
        <w:tc>
          <w:tcPr>
            <w:tcW w:w="1559" w:type="dxa"/>
          </w:tcPr>
          <w:p w:rsidR="00812953" w:rsidRPr="00E45890" w:rsidRDefault="00812953" w:rsidP="00CB56C8">
            <w:pPr>
              <w:jc w:val="center"/>
              <w:rPr>
                <w:szCs w:val="24"/>
              </w:rPr>
            </w:pPr>
            <w:r>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rPr>
          <w:trHeight w:val="480"/>
        </w:trPr>
        <w:tc>
          <w:tcPr>
            <w:tcW w:w="2547" w:type="dxa"/>
          </w:tcPr>
          <w:p w:rsidR="00812953" w:rsidRPr="00E45890" w:rsidRDefault="00812953" w:rsidP="00812953">
            <w:pPr>
              <w:adjustRightInd w:val="0"/>
              <w:rPr>
                <w:szCs w:val="24"/>
              </w:rPr>
            </w:pPr>
            <w:r w:rsidRPr="00E45890">
              <w:rPr>
                <w:szCs w:val="24"/>
              </w:rPr>
              <w:t>пос. Серебрянский, ул. Совхозная, д. 8</w:t>
            </w:r>
          </w:p>
        </w:tc>
        <w:tc>
          <w:tcPr>
            <w:tcW w:w="1559" w:type="dxa"/>
          </w:tcPr>
          <w:p w:rsidR="00812953" w:rsidRDefault="00812953" w:rsidP="00CB56C8">
            <w:pPr>
              <w:jc w:val="center"/>
            </w:pPr>
            <w:r w:rsidRPr="00C9427B">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rPr>
          <w:trHeight w:val="335"/>
        </w:trPr>
        <w:tc>
          <w:tcPr>
            <w:tcW w:w="2547" w:type="dxa"/>
          </w:tcPr>
          <w:p w:rsidR="00812953" w:rsidRPr="00E45890" w:rsidRDefault="00812953" w:rsidP="00812953">
            <w:pPr>
              <w:adjustRightInd w:val="0"/>
              <w:rPr>
                <w:szCs w:val="24"/>
              </w:rPr>
            </w:pPr>
            <w:r w:rsidRPr="00E45890">
              <w:rPr>
                <w:szCs w:val="24"/>
              </w:rPr>
              <w:t>пос. Серебрянский, ул. Совхозная, д. 9</w:t>
            </w:r>
          </w:p>
        </w:tc>
        <w:tc>
          <w:tcPr>
            <w:tcW w:w="1559" w:type="dxa"/>
          </w:tcPr>
          <w:p w:rsidR="00812953" w:rsidRDefault="00812953" w:rsidP="00CB56C8">
            <w:pPr>
              <w:jc w:val="center"/>
            </w:pPr>
            <w:r w:rsidRPr="00C9427B">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pPr>
              <w:adjustRightInd w:val="0"/>
              <w:rPr>
                <w:szCs w:val="24"/>
              </w:rPr>
            </w:pPr>
            <w:r w:rsidRPr="00E45890">
              <w:rPr>
                <w:szCs w:val="24"/>
              </w:rPr>
              <w:t>пос. Серебрянский, ул. Совхозная, д. 9а</w:t>
            </w:r>
          </w:p>
        </w:tc>
        <w:tc>
          <w:tcPr>
            <w:tcW w:w="1559" w:type="dxa"/>
          </w:tcPr>
          <w:p w:rsidR="00812953" w:rsidRDefault="00812953" w:rsidP="00CB56C8">
            <w:pPr>
              <w:jc w:val="center"/>
            </w:pPr>
            <w:r w:rsidRPr="00851C48">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rPr>
          <w:trHeight w:val="594"/>
        </w:trPr>
        <w:tc>
          <w:tcPr>
            <w:tcW w:w="2547" w:type="dxa"/>
          </w:tcPr>
          <w:p w:rsidR="00812953" w:rsidRPr="00E45890" w:rsidRDefault="00812953" w:rsidP="00812953">
            <w:pPr>
              <w:adjustRightInd w:val="0"/>
              <w:rPr>
                <w:szCs w:val="24"/>
              </w:rPr>
            </w:pPr>
            <w:r w:rsidRPr="00E45890">
              <w:rPr>
                <w:szCs w:val="24"/>
              </w:rPr>
              <w:t>пос. Серебрянский, ул. Совхозная, д. 12</w:t>
            </w:r>
          </w:p>
        </w:tc>
        <w:tc>
          <w:tcPr>
            <w:tcW w:w="1559" w:type="dxa"/>
          </w:tcPr>
          <w:p w:rsidR="00812953" w:rsidRDefault="00812953" w:rsidP="00CB56C8">
            <w:pPr>
              <w:jc w:val="center"/>
            </w:pPr>
            <w:r w:rsidRPr="00851C48">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rPr>
          <w:trHeight w:val="505"/>
        </w:trPr>
        <w:tc>
          <w:tcPr>
            <w:tcW w:w="2547" w:type="dxa"/>
          </w:tcPr>
          <w:p w:rsidR="00812953" w:rsidRPr="00E45890" w:rsidRDefault="00812953" w:rsidP="00812953">
            <w:pPr>
              <w:adjustRightInd w:val="0"/>
              <w:rPr>
                <w:szCs w:val="24"/>
              </w:rPr>
            </w:pPr>
            <w:r w:rsidRPr="00E45890">
              <w:rPr>
                <w:szCs w:val="24"/>
              </w:rPr>
              <w:lastRenderedPageBreak/>
              <w:t>пос. Серебрянский, ул. Совхозная, д. 14</w:t>
            </w:r>
          </w:p>
        </w:tc>
        <w:tc>
          <w:tcPr>
            <w:tcW w:w="1559" w:type="dxa"/>
          </w:tcPr>
          <w:p w:rsidR="00812953" w:rsidRDefault="00812953" w:rsidP="00CB56C8">
            <w:pPr>
              <w:jc w:val="center"/>
            </w:pPr>
            <w:r w:rsidRPr="00374A14">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pPr>
              <w:adjustRightInd w:val="0"/>
              <w:rPr>
                <w:szCs w:val="24"/>
              </w:rPr>
            </w:pPr>
            <w:r w:rsidRPr="00E45890">
              <w:rPr>
                <w:szCs w:val="24"/>
              </w:rPr>
              <w:t>пос. Серебрянский, ул. Совхозная, д. 19</w:t>
            </w:r>
          </w:p>
        </w:tc>
        <w:tc>
          <w:tcPr>
            <w:tcW w:w="1559" w:type="dxa"/>
          </w:tcPr>
          <w:p w:rsidR="00812953" w:rsidRDefault="00812953" w:rsidP="00CB56C8">
            <w:pPr>
              <w:jc w:val="center"/>
            </w:pPr>
            <w:r w:rsidRPr="00374A14">
              <w:rPr>
                <w:szCs w:val="24"/>
              </w:rPr>
              <w:t>13,66</w:t>
            </w:r>
          </w:p>
        </w:tc>
        <w:tc>
          <w:tcPr>
            <w:tcW w:w="2268" w:type="dxa"/>
          </w:tcPr>
          <w:p w:rsidR="00812953" w:rsidRDefault="00812953" w:rsidP="00812953">
            <w:pPr>
              <w:jc w:val="center"/>
            </w:pPr>
            <w:r w:rsidRPr="00103F64">
              <w:rPr>
                <w:szCs w:val="24"/>
              </w:rPr>
              <w:t>1,2</w:t>
            </w:r>
          </w:p>
        </w:tc>
        <w:tc>
          <w:tcPr>
            <w:tcW w:w="2371" w:type="dxa"/>
          </w:tcPr>
          <w:p w:rsidR="00812953" w:rsidRPr="00E45890" w:rsidRDefault="00812953" w:rsidP="00812953">
            <w:pPr>
              <w:jc w:val="center"/>
              <w:rPr>
                <w:szCs w:val="24"/>
              </w:rPr>
            </w:pPr>
            <w:r w:rsidRPr="00E45890">
              <w:rPr>
                <w:szCs w:val="24"/>
              </w:rPr>
              <w:t>0,95</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0,9</w:t>
            </w:r>
          </w:p>
        </w:tc>
        <w:tc>
          <w:tcPr>
            <w:tcW w:w="0" w:type="auto"/>
          </w:tcPr>
          <w:p w:rsidR="00812953" w:rsidRPr="00E45890" w:rsidRDefault="00812953" w:rsidP="00812953">
            <w:pPr>
              <w:jc w:val="center"/>
              <w:rPr>
                <w:szCs w:val="24"/>
              </w:rPr>
            </w:pPr>
            <w:r w:rsidRPr="00E45890">
              <w:rPr>
                <w:szCs w:val="24"/>
              </w:rPr>
              <w:t>0,10</w:t>
            </w:r>
          </w:p>
        </w:tc>
      </w:tr>
      <w:tr w:rsidR="00E45890" w:rsidRPr="00E45890" w:rsidTr="00CB56C8">
        <w:tc>
          <w:tcPr>
            <w:tcW w:w="0" w:type="auto"/>
            <w:gridSpan w:val="7"/>
          </w:tcPr>
          <w:p w:rsidR="00E45890" w:rsidRPr="00E45890" w:rsidRDefault="00E45890" w:rsidP="00CB56C8">
            <w:pPr>
              <w:jc w:val="center"/>
              <w:rPr>
                <w:szCs w:val="24"/>
              </w:rPr>
            </w:pPr>
            <w:r w:rsidRPr="00E45890">
              <w:rPr>
                <w:b/>
                <w:szCs w:val="24"/>
              </w:rPr>
              <w:t>Жилые помещения в многоквартирных домах неблагоустроенного жилого фонда</w:t>
            </w:r>
          </w:p>
        </w:tc>
      </w:tr>
      <w:tr w:rsidR="00E45890" w:rsidRPr="00E45890" w:rsidTr="00CB56C8">
        <w:tc>
          <w:tcPr>
            <w:tcW w:w="2547" w:type="dxa"/>
          </w:tcPr>
          <w:p w:rsidR="00E45890" w:rsidRPr="00E45890" w:rsidRDefault="00E45890" w:rsidP="004D6562">
            <w:pPr>
              <w:adjustRightInd w:val="0"/>
              <w:rPr>
                <w:szCs w:val="24"/>
              </w:rPr>
            </w:pPr>
            <w:r w:rsidRPr="00E45890">
              <w:rPr>
                <w:szCs w:val="24"/>
              </w:rPr>
              <w:t>пос. Серебрянский, ул. Железнодорожная, д. 14</w:t>
            </w:r>
          </w:p>
        </w:tc>
        <w:tc>
          <w:tcPr>
            <w:tcW w:w="1559" w:type="dxa"/>
          </w:tcPr>
          <w:p w:rsidR="00E45890" w:rsidRPr="00E45890" w:rsidRDefault="00812953" w:rsidP="00CB56C8">
            <w:pPr>
              <w:jc w:val="center"/>
              <w:rPr>
                <w:szCs w:val="24"/>
              </w:rPr>
            </w:pPr>
            <w:r>
              <w:rPr>
                <w:szCs w:val="24"/>
              </w:rPr>
              <w:t>5,80</w:t>
            </w:r>
          </w:p>
        </w:tc>
        <w:tc>
          <w:tcPr>
            <w:tcW w:w="2268" w:type="dxa"/>
          </w:tcPr>
          <w:p w:rsidR="00E45890" w:rsidRPr="00E45890" w:rsidRDefault="00E45890" w:rsidP="004D6562">
            <w:pPr>
              <w:jc w:val="center"/>
              <w:rPr>
                <w:szCs w:val="24"/>
              </w:rPr>
            </w:pPr>
            <w:r w:rsidRPr="00E45890">
              <w:rPr>
                <w:szCs w:val="24"/>
              </w:rPr>
              <w:t>0,8</w:t>
            </w:r>
          </w:p>
        </w:tc>
        <w:tc>
          <w:tcPr>
            <w:tcW w:w="2371" w:type="dxa"/>
          </w:tcPr>
          <w:p w:rsidR="00E45890" w:rsidRPr="00E45890" w:rsidRDefault="00E45890" w:rsidP="004D6562">
            <w:pPr>
              <w:jc w:val="center"/>
              <w:rPr>
                <w:szCs w:val="24"/>
              </w:rPr>
            </w:pPr>
            <w:r w:rsidRPr="00E45890">
              <w:rPr>
                <w:szCs w:val="24"/>
              </w:rPr>
              <w:t>0,8</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E45890" w:rsidP="004D6562">
            <w:pPr>
              <w:jc w:val="center"/>
              <w:rPr>
                <w:szCs w:val="24"/>
              </w:rPr>
            </w:pPr>
            <w:r w:rsidRPr="00E45890">
              <w:rPr>
                <w:szCs w:val="24"/>
              </w:rPr>
              <w:t>0,8</w:t>
            </w:r>
          </w:p>
        </w:tc>
        <w:tc>
          <w:tcPr>
            <w:tcW w:w="0" w:type="auto"/>
          </w:tcPr>
          <w:p w:rsidR="00E45890" w:rsidRPr="00E45890" w:rsidRDefault="00E45890" w:rsidP="004D6562">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Серебрянский, ул. Железнодорожная, д. 15</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Серебрянский, ул. Железнодорожная, д. 17</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Серебрянский, ул. Железнодорожная, д. 19</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w:t>
            </w:r>
            <w:r>
              <w:rPr>
                <w:szCs w:val="24"/>
              </w:rPr>
              <w:t>ский, ул. Железнодорожная, д. 20</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Pr>
                <w:szCs w:val="24"/>
              </w:rPr>
              <w:t>0,8</w:t>
            </w:r>
          </w:p>
        </w:tc>
        <w:tc>
          <w:tcPr>
            <w:tcW w:w="2371" w:type="dxa"/>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0,10</w:t>
            </w:r>
          </w:p>
        </w:tc>
      </w:tr>
      <w:tr w:rsidR="00812953" w:rsidRPr="00E45890" w:rsidTr="00CB56C8">
        <w:tc>
          <w:tcPr>
            <w:tcW w:w="2547" w:type="dxa"/>
          </w:tcPr>
          <w:p w:rsidR="00812953" w:rsidRPr="00E45890" w:rsidRDefault="00812953" w:rsidP="00812953">
            <w:r w:rsidRPr="00E45890">
              <w:rPr>
                <w:szCs w:val="24"/>
              </w:rPr>
              <w:t>пос. Серебрян</w:t>
            </w:r>
            <w:r>
              <w:rPr>
                <w:szCs w:val="24"/>
              </w:rPr>
              <w:t>ский, ул. Железнодорожная, д. 21</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Pr>
                <w:szCs w:val="24"/>
              </w:rPr>
              <w:t>0,8</w:t>
            </w:r>
          </w:p>
        </w:tc>
        <w:tc>
          <w:tcPr>
            <w:tcW w:w="2371" w:type="dxa"/>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0,10</w:t>
            </w:r>
          </w:p>
        </w:tc>
      </w:tr>
      <w:tr w:rsidR="00812953" w:rsidRPr="00E45890" w:rsidTr="00CB56C8">
        <w:tc>
          <w:tcPr>
            <w:tcW w:w="2547" w:type="dxa"/>
          </w:tcPr>
          <w:p w:rsidR="00812953" w:rsidRPr="00E45890" w:rsidRDefault="00812953" w:rsidP="00812953">
            <w:pPr>
              <w:adjustRightInd w:val="0"/>
              <w:rPr>
                <w:szCs w:val="24"/>
              </w:rPr>
            </w:pPr>
            <w:r w:rsidRPr="00E45890">
              <w:rPr>
                <w:szCs w:val="24"/>
              </w:rPr>
              <w:t>пос. Серебрянский, ул. Транспортная, д. 32</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Серебрянский, ул. Транспортная, д. 33</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r w:rsidRPr="00E45890">
              <w:rPr>
                <w:szCs w:val="24"/>
              </w:rPr>
              <w:t>пос. Серебрянский, ул. Транспортная, д. 34</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pPr>
              <w:rPr>
                <w:szCs w:val="24"/>
              </w:rPr>
            </w:pPr>
            <w:r w:rsidRPr="00E45890">
              <w:rPr>
                <w:szCs w:val="24"/>
              </w:rPr>
              <w:t>пос. Серебрянский, ул. Лесная, д. 12</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sidRPr="00E45890">
              <w:rPr>
                <w:szCs w:val="24"/>
              </w:rPr>
              <w:t>0,8</w:t>
            </w:r>
          </w:p>
        </w:tc>
        <w:tc>
          <w:tcPr>
            <w:tcW w:w="2371" w:type="dxa"/>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0,8</w:t>
            </w:r>
          </w:p>
        </w:tc>
        <w:tc>
          <w:tcPr>
            <w:tcW w:w="0" w:type="auto"/>
          </w:tcPr>
          <w:p w:rsidR="00812953" w:rsidRPr="00E45890" w:rsidRDefault="00812953" w:rsidP="00812953">
            <w:pPr>
              <w:jc w:val="center"/>
              <w:rPr>
                <w:szCs w:val="24"/>
              </w:rPr>
            </w:pPr>
            <w:r w:rsidRPr="00E45890">
              <w:rPr>
                <w:szCs w:val="24"/>
              </w:rPr>
              <w:t>0,10</w:t>
            </w:r>
          </w:p>
        </w:tc>
      </w:tr>
      <w:tr w:rsidR="00812953" w:rsidRPr="00E45890" w:rsidTr="00CB56C8">
        <w:tc>
          <w:tcPr>
            <w:tcW w:w="2547" w:type="dxa"/>
          </w:tcPr>
          <w:p w:rsidR="00812953" w:rsidRPr="00E45890" w:rsidRDefault="00812953" w:rsidP="00812953">
            <w:pPr>
              <w:rPr>
                <w:szCs w:val="24"/>
              </w:rPr>
            </w:pPr>
            <w:r w:rsidRPr="00E45890">
              <w:rPr>
                <w:szCs w:val="24"/>
              </w:rPr>
              <w:t xml:space="preserve">пос. Серебрянский, ул. </w:t>
            </w:r>
            <w:proofErr w:type="spellStart"/>
            <w:r w:rsidRPr="00E45890">
              <w:rPr>
                <w:szCs w:val="24"/>
              </w:rPr>
              <w:t>Лужская</w:t>
            </w:r>
            <w:proofErr w:type="spellEnd"/>
            <w:r w:rsidRPr="00E45890">
              <w:rPr>
                <w:szCs w:val="24"/>
              </w:rPr>
              <w:t>, д. 2</w:t>
            </w:r>
            <w:r>
              <w:rPr>
                <w:szCs w:val="24"/>
              </w:rPr>
              <w:t>б</w:t>
            </w:r>
          </w:p>
        </w:tc>
        <w:tc>
          <w:tcPr>
            <w:tcW w:w="1559" w:type="dxa"/>
          </w:tcPr>
          <w:p w:rsidR="00812953" w:rsidRDefault="00812953" w:rsidP="00CB56C8">
            <w:pPr>
              <w:jc w:val="center"/>
            </w:pPr>
            <w:r w:rsidRPr="009A12FF">
              <w:rPr>
                <w:szCs w:val="24"/>
              </w:rPr>
              <w:t>5,80</w:t>
            </w:r>
          </w:p>
        </w:tc>
        <w:tc>
          <w:tcPr>
            <w:tcW w:w="2268" w:type="dxa"/>
          </w:tcPr>
          <w:p w:rsidR="00812953" w:rsidRPr="00E45890" w:rsidRDefault="00812953" w:rsidP="00812953">
            <w:pPr>
              <w:jc w:val="center"/>
              <w:rPr>
                <w:szCs w:val="24"/>
              </w:rPr>
            </w:pPr>
            <w:r>
              <w:rPr>
                <w:szCs w:val="24"/>
              </w:rPr>
              <w:t>0,8</w:t>
            </w:r>
          </w:p>
        </w:tc>
        <w:tc>
          <w:tcPr>
            <w:tcW w:w="2371" w:type="dxa"/>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0,8</w:t>
            </w:r>
          </w:p>
        </w:tc>
        <w:tc>
          <w:tcPr>
            <w:tcW w:w="0" w:type="auto"/>
          </w:tcPr>
          <w:p w:rsidR="00812953" w:rsidRPr="00E45890" w:rsidRDefault="00812953" w:rsidP="00812953">
            <w:pPr>
              <w:jc w:val="center"/>
              <w:rPr>
                <w:szCs w:val="24"/>
              </w:rPr>
            </w:pPr>
            <w:r>
              <w:rPr>
                <w:szCs w:val="24"/>
              </w:rPr>
              <w:t>0,10</w:t>
            </w:r>
          </w:p>
        </w:tc>
      </w:tr>
    </w:tbl>
    <w:p w:rsidR="00E45890" w:rsidRPr="00E45890" w:rsidRDefault="00E45890" w:rsidP="00E45890">
      <w:pPr>
        <w:rPr>
          <w:sz w:val="24"/>
          <w:szCs w:val="24"/>
        </w:rPr>
      </w:pPr>
    </w:p>
    <w:sectPr w:rsidR="00E45890" w:rsidRPr="00E45890" w:rsidSect="00CB56C8">
      <w:pgSz w:w="16850" w:h="11910" w:orient="landscape"/>
      <w:pgMar w:top="1134" w:right="567" w:bottom="567" w:left="567" w:header="0" w:footer="3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A88" w:rsidRDefault="00450A88">
      <w:r>
        <w:separator/>
      </w:r>
    </w:p>
  </w:endnote>
  <w:endnote w:type="continuationSeparator" w:id="0">
    <w:p w:rsidR="00450A88" w:rsidRDefault="004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62" w:rsidRDefault="004D6562">
    <w:pPr>
      <w:pStyle w:val="a9"/>
      <w:jc w:val="right"/>
    </w:pPr>
  </w:p>
  <w:p w:rsidR="004D6562" w:rsidRDefault="004D6562">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A88" w:rsidRDefault="00450A88">
      <w:r>
        <w:separator/>
      </w:r>
    </w:p>
  </w:footnote>
  <w:footnote w:type="continuationSeparator" w:id="0">
    <w:p w:rsidR="00450A88" w:rsidRDefault="004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62" w:rsidRDefault="004D6562" w:rsidP="001F4A8C">
    <w:pPr>
      <w:pStyle w:val="a7"/>
      <w:jc w:val="right"/>
      <w:rPr>
        <w:b/>
      </w:rPr>
    </w:pPr>
  </w:p>
  <w:p w:rsidR="004D6562" w:rsidRPr="001F4A8C" w:rsidRDefault="004D6562" w:rsidP="001F4A8C">
    <w:pPr>
      <w:pStyle w:val="a7"/>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205713"/>
    <w:multiLevelType w:val="hybridMultilevel"/>
    <w:tmpl w:val="0DC45CCA"/>
    <w:lvl w:ilvl="0" w:tplc="4CAA660C">
      <w:start w:val="4"/>
      <w:numFmt w:val="decimal"/>
      <w:lvlText w:val="%1."/>
      <w:lvlJc w:val="left"/>
      <w:pPr>
        <w:ind w:left="1018" w:hanging="360"/>
      </w:pPr>
      <w:rPr>
        <w:rFonts w:hint="default"/>
        <w:color w:val="000000"/>
        <w:sz w:val="24"/>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 w15:restartNumberingAfterBreak="0">
    <w:nsid w:val="03DF3B86"/>
    <w:multiLevelType w:val="hybridMultilevel"/>
    <w:tmpl w:val="80665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A2BF2"/>
    <w:multiLevelType w:val="hybridMultilevel"/>
    <w:tmpl w:val="41DE4442"/>
    <w:lvl w:ilvl="0" w:tplc="7FC2D670">
      <w:start w:val="5"/>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4" w15:restartNumberingAfterBreak="0">
    <w:nsid w:val="14721060"/>
    <w:multiLevelType w:val="hybridMultilevel"/>
    <w:tmpl w:val="D85264DE"/>
    <w:lvl w:ilvl="0" w:tplc="4FBE8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862A4B"/>
    <w:multiLevelType w:val="multilevel"/>
    <w:tmpl w:val="BA54E00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F552C63"/>
    <w:multiLevelType w:val="multilevel"/>
    <w:tmpl w:val="7432FFAE"/>
    <w:lvl w:ilvl="0">
      <w:start w:val="3"/>
      <w:numFmt w:val="decimal"/>
      <w:lvlText w:val="%1"/>
      <w:lvlJc w:val="left"/>
      <w:pPr>
        <w:ind w:left="118" w:hanging="511"/>
      </w:pPr>
      <w:rPr>
        <w:rFonts w:hint="default"/>
        <w:lang w:val="ru-RU" w:eastAsia="ru-RU" w:bidi="ru-RU"/>
      </w:rPr>
    </w:lvl>
    <w:lvl w:ilvl="1">
      <w:start w:val="1"/>
      <w:numFmt w:val="decimal"/>
      <w:lvlText w:val="%1.%2."/>
      <w:lvlJc w:val="left"/>
      <w:pPr>
        <w:ind w:left="118" w:hanging="511"/>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8" w:hanging="931"/>
      </w:pPr>
      <w:rPr>
        <w:rFonts w:ascii="Times New Roman" w:eastAsia="Times New Roman" w:hAnsi="Times New Roman" w:cs="Times New Roman" w:hint="default"/>
        <w:spacing w:val="0"/>
        <w:w w:val="100"/>
        <w:sz w:val="24"/>
        <w:szCs w:val="24"/>
        <w:lang w:val="ru-RU" w:eastAsia="ru-RU" w:bidi="ru-RU"/>
      </w:rPr>
    </w:lvl>
    <w:lvl w:ilvl="3">
      <w:numFmt w:val="bullet"/>
      <w:lvlText w:val="•"/>
      <w:lvlJc w:val="left"/>
      <w:pPr>
        <w:ind w:left="3043" w:hanging="931"/>
      </w:pPr>
      <w:rPr>
        <w:rFonts w:hint="default"/>
        <w:lang w:val="ru-RU" w:eastAsia="ru-RU" w:bidi="ru-RU"/>
      </w:rPr>
    </w:lvl>
    <w:lvl w:ilvl="4">
      <w:numFmt w:val="bullet"/>
      <w:lvlText w:val="•"/>
      <w:lvlJc w:val="left"/>
      <w:pPr>
        <w:ind w:left="4018" w:hanging="931"/>
      </w:pPr>
      <w:rPr>
        <w:rFonts w:hint="default"/>
        <w:lang w:val="ru-RU" w:eastAsia="ru-RU" w:bidi="ru-RU"/>
      </w:rPr>
    </w:lvl>
    <w:lvl w:ilvl="5">
      <w:numFmt w:val="bullet"/>
      <w:lvlText w:val="•"/>
      <w:lvlJc w:val="left"/>
      <w:pPr>
        <w:ind w:left="4993" w:hanging="931"/>
      </w:pPr>
      <w:rPr>
        <w:rFonts w:hint="default"/>
        <w:lang w:val="ru-RU" w:eastAsia="ru-RU" w:bidi="ru-RU"/>
      </w:rPr>
    </w:lvl>
    <w:lvl w:ilvl="6">
      <w:numFmt w:val="bullet"/>
      <w:lvlText w:val="•"/>
      <w:lvlJc w:val="left"/>
      <w:pPr>
        <w:ind w:left="5967" w:hanging="931"/>
      </w:pPr>
      <w:rPr>
        <w:rFonts w:hint="default"/>
        <w:lang w:val="ru-RU" w:eastAsia="ru-RU" w:bidi="ru-RU"/>
      </w:rPr>
    </w:lvl>
    <w:lvl w:ilvl="7">
      <w:numFmt w:val="bullet"/>
      <w:lvlText w:val="•"/>
      <w:lvlJc w:val="left"/>
      <w:pPr>
        <w:ind w:left="6942" w:hanging="931"/>
      </w:pPr>
      <w:rPr>
        <w:rFonts w:hint="default"/>
        <w:lang w:val="ru-RU" w:eastAsia="ru-RU" w:bidi="ru-RU"/>
      </w:rPr>
    </w:lvl>
    <w:lvl w:ilvl="8">
      <w:numFmt w:val="bullet"/>
      <w:lvlText w:val="•"/>
      <w:lvlJc w:val="left"/>
      <w:pPr>
        <w:ind w:left="7917" w:hanging="931"/>
      </w:pPr>
      <w:rPr>
        <w:rFonts w:hint="default"/>
        <w:lang w:val="ru-RU" w:eastAsia="ru-RU" w:bidi="ru-RU"/>
      </w:rPr>
    </w:lvl>
  </w:abstractNum>
  <w:abstractNum w:abstractNumId="7" w15:restartNumberingAfterBreak="0">
    <w:nsid w:val="2A8D1425"/>
    <w:multiLevelType w:val="multilevel"/>
    <w:tmpl w:val="972050C8"/>
    <w:lvl w:ilvl="0">
      <w:start w:val="1"/>
      <w:numFmt w:val="decimal"/>
      <w:lvlText w:val="%1"/>
      <w:lvlJc w:val="left"/>
      <w:pPr>
        <w:ind w:left="118" w:hanging="569"/>
      </w:pPr>
      <w:rPr>
        <w:rFonts w:hint="default"/>
        <w:lang w:val="ru-RU" w:eastAsia="ru-RU" w:bidi="ru-RU"/>
      </w:rPr>
    </w:lvl>
    <w:lvl w:ilvl="1">
      <w:start w:val="1"/>
      <w:numFmt w:val="decimal"/>
      <w:lvlText w:val="%1.%2."/>
      <w:lvlJc w:val="left"/>
      <w:pPr>
        <w:ind w:left="118" w:hanging="569"/>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069" w:hanging="569"/>
      </w:pPr>
      <w:rPr>
        <w:rFonts w:hint="default"/>
        <w:lang w:val="ru-RU" w:eastAsia="ru-RU" w:bidi="ru-RU"/>
      </w:rPr>
    </w:lvl>
    <w:lvl w:ilvl="3">
      <w:numFmt w:val="bullet"/>
      <w:lvlText w:val="•"/>
      <w:lvlJc w:val="left"/>
      <w:pPr>
        <w:ind w:left="3043" w:hanging="569"/>
      </w:pPr>
      <w:rPr>
        <w:rFonts w:hint="default"/>
        <w:lang w:val="ru-RU" w:eastAsia="ru-RU" w:bidi="ru-RU"/>
      </w:rPr>
    </w:lvl>
    <w:lvl w:ilvl="4">
      <w:numFmt w:val="bullet"/>
      <w:lvlText w:val="•"/>
      <w:lvlJc w:val="left"/>
      <w:pPr>
        <w:ind w:left="4018" w:hanging="569"/>
      </w:pPr>
      <w:rPr>
        <w:rFonts w:hint="default"/>
        <w:lang w:val="ru-RU" w:eastAsia="ru-RU" w:bidi="ru-RU"/>
      </w:rPr>
    </w:lvl>
    <w:lvl w:ilvl="5">
      <w:numFmt w:val="bullet"/>
      <w:lvlText w:val="•"/>
      <w:lvlJc w:val="left"/>
      <w:pPr>
        <w:ind w:left="4993" w:hanging="569"/>
      </w:pPr>
      <w:rPr>
        <w:rFonts w:hint="default"/>
        <w:lang w:val="ru-RU" w:eastAsia="ru-RU" w:bidi="ru-RU"/>
      </w:rPr>
    </w:lvl>
    <w:lvl w:ilvl="6">
      <w:numFmt w:val="bullet"/>
      <w:lvlText w:val="•"/>
      <w:lvlJc w:val="left"/>
      <w:pPr>
        <w:ind w:left="5967" w:hanging="569"/>
      </w:pPr>
      <w:rPr>
        <w:rFonts w:hint="default"/>
        <w:lang w:val="ru-RU" w:eastAsia="ru-RU" w:bidi="ru-RU"/>
      </w:rPr>
    </w:lvl>
    <w:lvl w:ilvl="7">
      <w:numFmt w:val="bullet"/>
      <w:lvlText w:val="•"/>
      <w:lvlJc w:val="left"/>
      <w:pPr>
        <w:ind w:left="6942" w:hanging="569"/>
      </w:pPr>
      <w:rPr>
        <w:rFonts w:hint="default"/>
        <w:lang w:val="ru-RU" w:eastAsia="ru-RU" w:bidi="ru-RU"/>
      </w:rPr>
    </w:lvl>
    <w:lvl w:ilvl="8">
      <w:numFmt w:val="bullet"/>
      <w:lvlText w:val="•"/>
      <w:lvlJc w:val="left"/>
      <w:pPr>
        <w:ind w:left="7917" w:hanging="569"/>
      </w:pPr>
      <w:rPr>
        <w:rFonts w:hint="default"/>
        <w:lang w:val="ru-RU" w:eastAsia="ru-RU" w:bidi="ru-RU"/>
      </w:rPr>
    </w:lvl>
  </w:abstractNum>
  <w:abstractNum w:abstractNumId="8" w15:restartNumberingAfterBreak="0">
    <w:nsid w:val="2D5715FD"/>
    <w:multiLevelType w:val="hybridMultilevel"/>
    <w:tmpl w:val="8892E0D8"/>
    <w:lvl w:ilvl="0" w:tplc="5F12B230">
      <w:numFmt w:val="bullet"/>
      <w:lvlText w:val="-"/>
      <w:lvlJc w:val="left"/>
      <w:pPr>
        <w:ind w:left="118" w:hanging="195"/>
      </w:pPr>
      <w:rPr>
        <w:rFonts w:ascii="Times New Roman" w:eastAsia="Times New Roman" w:hAnsi="Times New Roman" w:cs="Times New Roman" w:hint="default"/>
        <w:spacing w:val="-9"/>
        <w:w w:val="99"/>
        <w:sz w:val="24"/>
        <w:szCs w:val="24"/>
        <w:lang w:val="ru-RU" w:eastAsia="ru-RU" w:bidi="ru-RU"/>
      </w:rPr>
    </w:lvl>
    <w:lvl w:ilvl="1" w:tplc="554CBBFA">
      <w:numFmt w:val="bullet"/>
      <w:lvlText w:val="•"/>
      <w:lvlJc w:val="left"/>
      <w:pPr>
        <w:ind w:left="1094" w:hanging="195"/>
      </w:pPr>
      <w:rPr>
        <w:rFonts w:hint="default"/>
        <w:lang w:val="ru-RU" w:eastAsia="ru-RU" w:bidi="ru-RU"/>
      </w:rPr>
    </w:lvl>
    <w:lvl w:ilvl="2" w:tplc="1F463EE2">
      <w:numFmt w:val="bullet"/>
      <w:lvlText w:val="•"/>
      <w:lvlJc w:val="left"/>
      <w:pPr>
        <w:ind w:left="2069" w:hanging="195"/>
      </w:pPr>
      <w:rPr>
        <w:rFonts w:hint="default"/>
        <w:lang w:val="ru-RU" w:eastAsia="ru-RU" w:bidi="ru-RU"/>
      </w:rPr>
    </w:lvl>
    <w:lvl w:ilvl="3" w:tplc="CFFA299C">
      <w:numFmt w:val="bullet"/>
      <w:lvlText w:val="•"/>
      <w:lvlJc w:val="left"/>
      <w:pPr>
        <w:ind w:left="3043" w:hanging="195"/>
      </w:pPr>
      <w:rPr>
        <w:rFonts w:hint="default"/>
        <w:lang w:val="ru-RU" w:eastAsia="ru-RU" w:bidi="ru-RU"/>
      </w:rPr>
    </w:lvl>
    <w:lvl w:ilvl="4" w:tplc="A64E7334">
      <w:numFmt w:val="bullet"/>
      <w:lvlText w:val="•"/>
      <w:lvlJc w:val="left"/>
      <w:pPr>
        <w:ind w:left="4018" w:hanging="195"/>
      </w:pPr>
      <w:rPr>
        <w:rFonts w:hint="default"/>
        <w:lang w:val="ru-RU" w:eastAsia="ru-RU" w:bidi="ru-RU"/>
      </w:rPr>
    </w:lvl>
    <w:lvl w:ilvl="5" w:tplc="287436FE">
      <w:numFmt w:val="bullet"/>
      <w:lvlText w:val="•"/>
      <w:lvlJc w:val="left"/>
      <w:pPr>
        <w:ind w:left="4993" w:hanging="195"/>
      </w:pPr>
      <w:rPr>
        <w:rFonts w:hint="default"/>
        <w:lang w:val="ru-RU" w:eastAsia="ru-RU" w:bidi="ru-RU"/>
      </w:rPr>
    </w:lvl>
    <w:lvl w:ilvl="6" w:tplc="0024A5E8">
      <w:numFmt w:val="bullet"/>
      <w:lvlText w:val="•"/>
      <w:lvlJc w:val="left"/>
      <w:pPr>
        <w:ind w:left="5967" w:hanging="195"/>
      </w:pPr>
      <w:rPr>
        <w:rFonts w:hint="default"/>
        <w:lang w:val="ru-RU" w:eastAsia="ru-RU" w:bidi="ru-RU"/>
      </w:rPr>
    </w:lvl>
    <w:lvl w:ilvl="7" w:tplc="3CA2952A">
      <w:numFmt w:val="bullet"/>
      <w:lvlText w:val="•"/>
      <w:lvlJc w:val="left"/>
      <w:pPr>
        <w:ind w:left="6942" w:hanging="195"/>
      </w:pPr>
      <w:rPr>
        <w:rFonts w:hint="default"/>
        <w:lang w:val="ru-RU" w:eastAsia="ru-RU" w:bidi="ru-RU"/>
      </w:rPr>
    </w:lvl>
    <w:lvl w:ilvl="8" w:tplc="005E6BFE">
      <w:numFmt w:val="bullet"/>
      <w:lvlText w:val="•"/>
      <w:lvlJc w:val="left"/>
      <w:pPr>
        <w:ind w:left="7917" w:hanging="195"/>
      </w:pPr>
      <w:rPr>
        <w:rFonts w:hint="default"/>
        <w:lang w:val="ru-RU" w:eastAsia="ru-RU" w:bidi="ru-RU"/>
      </w:rPr>
    </w:lvl>
  </w:abstractNum>
  <w:abstractNum w:abstractNumId="9" w15:restartNumberingAfterBreak="0">
    <w:nsid w:val="3BF1485E"/>
    <w:multiLevelType w:val="hybridMultilevel"/>
    <w:tmpl w:val="93EEB0EE"/>
    <w:lvl w:ilvl="0" w:tplc="C860C28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AD672D"/>
    <w:multiLevelType w:val="multilevel"/>
    <w:tmpl w:val="000E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36658D"/>
    <w:multiLevelType w:val="multilevel"/>
    <w:tmpl w:val="281ADD4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41621950"/>
    <w:multiLevelType w:val="hybridMultilevel"/>
    <w:tmpl w:val="3E8E1752"/>
    <w:lvl w:ilvl="0" w:tplc="EF844526">
      <w:start w:val="6"/>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3" w15:restartNumberingAfterBreak="0">
    <w:nsid w:val="447D4170"/>
    <w:multiLevelType w:val="multilevel"/>
    <w:tmpl w:val="6D5CE776"/>
    <w:lvl w:ilvl="0">
      <w:start w:val="2"/>
      <w:numFmt w:val="decimal"/>
      <w:lvlText w:val="%1"/>
      <w:lvlJc w:val="left"/>
      <w:pPr>
        <w:ind w:left="118" w:hanging="432"/>
      </w:pPr>
      <w:rPr>
        <w:rFonts w:hint="default"/>
        <w:lang w:val="ru-RU" w:eastAsia="ru-RU" w:bidi="ru-RU"/>
      </w:rPr>
    </w:lvl>
    <w:lvl w:ilvl="1">
      <w:start w:val="1"/>
      <w:numFmt w:val="decimal"/>
      <w:lvlText w:val="%1.%2."/>
      <w:lvlJc w:val="left"/>
      <w:pPr>
        <w:ind w:left="118" w:hanging="432"/>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069" w:hanging="432"/>
      </w:pPr>
      <w:rPr>
        <w:rFonts w:hint="default"/>
        <w:lang w:val="ru-RU" w:eastAsia="ru-RU" w:bidi="ru-RU"/>
      </w:rPr>
    </w:lvl>
    <w:lvl w:ilvl="3">
      <w:numFmt w:val="bullet"/>
      <w:lvlText w:val="•"/>
      <w:lvlJc w:val="left"/>
      <w:pPr>
        <w:ind w:left="3043" w:hanging="432"/>
      </w:pPr>
      <w:rPr>
        <w:rFonts w:hint="default"/>
        <w:lang w:val="ru-RU" w:eastAsia="ru-RU" w:bidi="ru-RU"/>
      </w:rPr>
    </w:lvl>
    <w:lvl w:ilvl="4">
      <w:numFmt w:val="bullet"/>
      <w:lvlText w:val="•"/>
      <w:lvlJc w:val="left"/>
      <w:pPr>
        <w:ind w:left="4018" w:hanging="432"/>
      </w:pPr>
      <w:rPr>
        <w:rFonts w:hint="default"/>
        <w:lang w:val="ru-RU" w:eastAsia="ru-RU" w:bidi="ru-RU"/>
      </w:rPr>
    </w:lvl>
    <w:lvl w:ilvl="5">
      <w:numFmt w:val="bullet"/>
      <w:lvlText w:val="•"/>
      <w:lvlJc w:val="left"/>
      <w:pPr>
        <w:ind w:left="4993" w:hanging="432"/>
      </w:pPr>
      <w:rPr>
        <w:rFonts w:hint="default"/>
        <w:lang w:val="ru-RU" w:eastAsia="ru-RU" w:bidi="ru-RU"/>
      </w:rPr>
    </w:lvl>
    <w:lvl w:ilvl="6">
      <w:numFmt w:val="bullet"/>
      <w:lvlText w:val="•"/>
      <w:lvlJc w:val="left"/>
      <w:pPr>
        <w:ind w:left="5967" w:hanging="432"/>
      </w:pPr>
      <w:rPr>
        <w:rFonts w:hint="default"/>
        <w:lang w:val="ru-RU" w:eastAsia="ru-RU" w:bidi="ru-RU"/>
      </w:rPr>
    </w:lvl>
    <w:lvl w:ilvl="7">
      <w:numFmt w:val="bullet"/>
      <w:lvlText w:val="•"/>
      <w:lvlJc w:val="left"/>
      <w:pPr>
        <w:ind w:left="6942" w:hanging="432"/>
      </w:pPr>
      <w:rPr>
        <w:rFonts w:hint="default"/>
        <w:lang w:val="ru-RU" w:eastAsia="ru-RU" w:bidi="ru-RU"/>
      </w:rPr>
    </w:lvl>
    <w:lvl w:ilvl="8">
      <w:numFmt w:val="bullet"/>
      <w:lvlText w:val="•"/>
      <w:lvlJc w:val="left"/>
      <w:pPr>
        <w:ind w:left="7917" w:hanging="432"/>
      </w:pPr>
      <w:rPr>
        <w:rFonts w:hint="default"/>
        <w:lang w:val="ru-RU" w:eastAsia="ru-RU" w:bidi="ru-RU"/>
      </w:rPr>
    </w:lvl>
  </w:abstractNum>
  <w:abstractNum w:abstractNumId="14" w15:restartNumberingAfterBreak="0">
    <w:nsid w:val="46C95379"/>
    <w:multiLevelType w:val="hybridMultilevel"/>
    <w:tmpl w:val="01BCC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D24074"/>
    <w:multiLevelType w:val="hybridMultilevel"/>
    <w:tmpl w:val="7BFCEE94"/>
    <w:lvl w:ilvl="0" w:tplc="0C9AE6D2">
      <w:start w:val="4"/>
      <w:numFmt w:val="decimal"/>
      <w:lvlText w:val="%1."/>
      <w:lvlJc w:val="left"/>
      <w:pPr>
        <w:ind w:left="1018" w:hanging="360"/>
      </w:pPr>
      <w:rPr>
        <w:rFonts w:hint="default"/>
        <w:color w:val="000000"/>
        <w:sz w:val="22"/>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6" w15:restartNumberingAfterBreak="0">
    <w:nsid w:val="5160191C"/>
    <w:multiLevelType w:val="multilevel"/>
    <w:tmpl w:val="EB14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4147F7"/>
    <w:multiLevelType w:val="hybridMultilevel"/>
    <w:tmpl w:val="9DD0A582"/>
    <w:lvl w:ilvl="0" w:tplc="061466FC">
      <w:start w:val="1"/>
      <w:numFmt w:val="decimal"/>
      <w:lvlText w:val="%1."/>
      <w:lvlJc w:val="left"/>
      <w:pPr>
        <w:ind w:left="118" w:hanging="288"/>
      </w:pPr>
      <w:rPr>
        <w:rFonts w:ascii="Times New Roman" w:eastAsia="Times New Roman" w:hAnsi="Times New Roman" w:cs="Times New Roman" w:hint="default"/>
        <w:w w:val="100"/>
        <w:sz w:val="24"/>
        <w:szCs w:val="24"/>
        <w:lang w:val="ru-RU" w:eastAsia="ru-RU" w:bidi="ru-RU"/>
      </w:rPr>
    </w:lvl>
    <w:lvl w:ilvl="1" w:tplc="EF1808B6">
      <w:start w:val="1"/>
      <w:numFmt w:val="decimal"/>
      <w:lvlText w:val="%2."/>
      <w:lvlJc w:val="left"/>
      <w:pPr>
        <w:ind w:left="4105" w:hanging="240"/>
        <w:jc w:val="right"/>
      </w:pPr>
      <w:rPr>
        <w:rFonts w:ascii="Times New Roman" w:eastAsia="Times New Roman" w:hAnsi="Times New Roman" w:cs="Times New Roman" w:hint="default"/>
        <w:spacing w:val="-1"/>
        <w:w w:val="100"/>
        <w:sz w:val="24"/>
        <w:szCs w:val="24"/>
        <w:lang w:val="ru-RU" w:eastAsia="ru-RU" w:bidi="ru-RU"/>
      </w:rPr>
    </w:lvl>
    <w:lvl w:ilvl="2" w:tplc="8FD8F2DE">
      <w:numFmt w:val="bullet"/>
      <w:lvlText w:val="•"/>
      <w:lvlJc w:val="left"/>
      <w:pPr>
        <w:ind w:left="4740" w:hanging="240"/>
      </w:pPr>
      <w:rPr>
        <w:rFonts w:hint="default"/>
        <w:lang w:val="ru-RU" w:eastAsia="ru-RU" w:bidi="ru-RU"/>
      </w:rPr>
    </w:lvl>
    <w:lvl w:ilvl="3" w:tplc="C3F89918">
      <w:numFmt w:val="bullet"/>
      <w:lvlText w:val="•"/>
      <w:lvlJc w:val="left"/>
      <w:pPr>
        <w:ind w:left="5381" w:hanging="240"/>
      </w:pPr>
      <w:rPr>
        <w:rFonts w:hint="default"/>
        <w:lang w:val="ru-RU" w:eastAsia="ru-RU" w:bidi="ru-RU"/>
      </w:rPr>
    </w:lvl>
    <w:lvl w:ilvl="4" w:tplc="9BD00958">
      <w:numFmt w:val="bullet"/>
      <w:lvlText w:val="•"/>
      <w:lvlJc w:val="left"/>
      <w:pPr>
        <w:ind w:left="6022" w:hanging="240"/>
      </w:pPr>
      <w:rPr>
        <w:rFonts w:hint="default"/>
        <w:lang w:val="ru-RU" w:eastAsia="ru-RU" w:bidi="ru-RU"/>
      </w:rPr>
    </w:lvl>
    <w:lvl w:ilvl="5" w:tplc="C0E4886C">
      <w:numFmt w:val="bullet"/>
      <w:lvlText w:val="•"/>
      <w:lvlJc w:val="left"/>
      <w:pPr>
        <w:ind w:left="6662" w:hanging="240"/>
      </w:pPr>
      <w:rPr>
        <w:rFonts w:hint="default"/>
        <w:lang w:val="ru-RU" w:eastAsia="ru-RU" w:bidi="ru-RU"/>
      </w:rPr>
    </w:lvl>
    <w:lvl w:ilvl="6" w:tplc="29C27C1E">
      <w:numFmt w:val="bullet"/>
      <w:lvlText w:val="•"/>
      <w:lvlJc w:val="left"/>
      <w:pPr>
        <w:ind w:left="7303" w:hanging="240"/>
      </w:pPr>
      <w:rPr>
        <w:rFonts w:hint="default"/>
        <w:lang w:val="ru-RU" w:eastAsia="ru-RU" w:bidi="ru-RU"/>
      </w:rPr>
    </w:lvl>
    <w:lvl w:ilvl="7" w:tplc="F66C34E2">
      <w:numFmt w:val="bullet"/>
      <w:lvlText w:val="•"/>
      <w:lvlJc w:val="left"/>
      <w:pPr>
        <w:ind w:left="7944" w:hanging="240"/>
      </w:pPr>
      <w:rPr>
        <w:rFonts w:hint="default"/>
        <w:lang w:val="ru-RU" w:eastAsia="ru-RU" w:bidi="ru-RU"/>
      </w:rPr>
    </w:lvl>
    <w:lvl w:ilvl="8" w:tplc="37B0CFDE">
      <w:numFmt w:val="bullet"/>
      <w:lvlText w:val="•"/>
      <w:lvlJc w:val="left"/>
      <w:pPr>
        <w:ind w:left="8584" w:hanging="240"/>
      </w:pPr>
      <w:rPr>
        <w:rFonts w:hint="default"/>
        <w:lang w:val="ru-RU" w:eastAsia="ru-RU" w:bidi="ru-RU"/>
      </w:rPr>
    </w:lvl>
  </w:abstractNum>
  <w:abstractNum w:abstractNumId="18" w15:restartNumberingAfterBreak="0">
    <w:nsid w:val="5E994C9F"/>
    <w:multiLevelType w:val="multilevel"/>
    <w:tmpl w:val="6F045CEC"/>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19" w15:restartNumberingAfterBreak="0">
    <w:nsid w:val="5FE2291F"/>
    <w:multiLevelType w:val="multilevel"/>
    <w:tmpl w:val="44F6E61A"/>
    <w:lvl w:ilvl="0">
      <w:start w:val="4"/>
      <w:numFmt w:val="decimal"/>
      <w:lvlText w:val="%1"/>
      <w:lvlJc w:val="left"/>
      <w:pPr>
        <w:ind w:left="118" w:hanging="447"/>
      </w:pPr>
      <w:rPr>
        <w:rFonts w:hint="default"/>
        <w:lang w:val="ru-RU" w:eastAsia="ru-RU" w:bidi="ru-RU"/>
      </w:rPr>
    </w:lvl>
    <w:lvl w:ilvl="1">
      <w:start w:val="1"/>
      <w:numFmt w:val="decimal"/>
      <w:lvlText w:val="%1.%2."/>
      <w:lvlJc w:val="left"/>
      <w:pPr>
        <w:ind w:left="118" w:hanging="447"/>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069" w:hanging="447"/>
      </w:pPr>
      <w:rPr>
        <w:rFonts w:hint="default"/>
        <w:lang w:val="ru-RU" w:eastAsia="ru-RU" w:bidi="ru-RU"/>
      </w:rPr>
    </w:lvl>
    <w:lvl w:ilvl="3">
      <w:numFmt w:val="bullet"/>
      <w:lvlText w:val="•"/>
      <w:lvlJc w:val="left"/>
      <w:pPr>
        <w:ind w:left="3043" w:hanging="447"/>
      </w:pPr>
      <w:rPr>
        <w:rFonts w:hint="default"/>
        <w:lang w:val="ru-RU" w:eastAsia="ru-RU" w:bidi="ru-RU"/>
      </w:rPr>
    </w:lvl>
    <w:lvl w:ilvl="4">
      <w:numFmt w:val="bullet"/>
      <w:lvlText w:val="•"/>
      <w:lvlJc w:val="left"/>
      <w:pPr>
        <w:ind w:left="4018" w:hanging="447"/>
      </w:pPr>
      <w:rPr>
        <w:rFonts w:hint="default"/>
        <w:lang w:val="ru-RU" w:eastAsia="ru-RU" w:bidi="ru-RU"/>
      </w:rPr>
    </w:lvl>
    <w:lvl w:ilvl="5">
      <w:numFmt w:val="bullet"/>
      <w:lvlText w:val="•"/>
      <w:lvlJc w:val="left"/>
      <w:pPr>
        <w:ind w:left="4993" w:hanging="447"/>
      </w:pPr>
      <w:rPr>
        <w:rFonts w:hint="default"/>
        <w:lang w:val="ru-RU" w:eastAsia="ru-RU" w:bidi="ru-RU"/>
      </w:rPr>
    </w:lvl>
    <w:lvl w:ilvl="6">
      <w:numFmt w:val="bullet"/>
      <w:lvlText w:val="•"/>
      <w:lvlJc w:val="left"/>
      <w:pPr>
        <w:ind w:left="5967" w:hanging="447"/>
      </w:pPr>
      <w:rPr>
        <w:rFonts w:hint="default"/>
        <w:lang w:val="ru-RU" w:eastAsia="ru-RU" w:bidi="ru-RU"/>
      </w:rPr>
    </w:lvl>
    <w:lvl w:ilvl="7">
      <w:numFmt w:val="bullet"/>
      <w:lvlText w:val="•"/>
      <w:lvlJc w:val="left"/>
      <w:pPr>
        <w:ind w:left="6942" w:hanging="447"/>
      </w:pPr>
      <w:rPr>
        <w:rFonts w:hint="default"/>
        <w:lang w:val="ru-RU" w:eastAsia="ru-RU" w:bidi="ru-RU"/>
      </w:rPr>
    </w:lvl>
    <w:lvl w:ilvl="8">
      <w:numFmt w:val="bullet"/>
      <w:lvlText w:val="•"/>
      <w:lvlJc w:val="left"/>
      <w:pPr>
        <w:ind w:left="7917" w:hanging="447"/>
      </w:pPr>
      <w:rPr>
        <w:rFonts w:hint="default"/>
        <w:lang w:val="ru-RU" w:eastAsia="ru-RU" w:bidi="ru-RU"/>
      </w:rPr>
    </w:lvl>
  </w:abstractNum>
  <w:abstractNum w:abstractNumId="20" w15:restartNumberingAfterBreak="0">
    <w:nsid w:val="6962333D"/>
    <w:multiLevelType w:val="multilevel"/>
    <w:tmpl w:val="F06E3B1C"/>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21" w15:restartNumberingAfterBreak="0">
    <w:nsid w:val="6E963E42"/>
    <w:multiLevelType w:val="multilevel"/>
    <w:tmpl w:val="3B6A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C32832"/>
    <w:multiLevelType w:val="hybridMultilevel"/>
    <w:tmpl w:val="7724089C"/>
    <w:lvl w:ilvl="0" w:tplc="6978C11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19"/>
  </w:num>
  <w:num w:numId="2">
    <w:abstractNumId w:val="6"/>
  </w:num>
  <w:num w:numId="3">
    <w:abstractNumId w:val="13"/>
  </w:num>
  <w:num w:numId="4">
    <w:abstractNumId w:val="8"/>
  </w:num>
  <w:num w:numId="5">
    <w:abstractNumId w:val="7"/>
  </w:num>
  <w:num w:numId="6">
    <w:abstractNumId w:val="17"/>
  </w:num>
  <w:num w:numId="7">
    <w:abstractNumId w:val="9"/>
  </w:num>
  <w:num w:numId="8">
    <w:abstractNumId w:val="20"/>
  </w:num>
  <w:num w:numId="9">
    <w:abstractNumId w:val="0"/>
  </w:num>
  <w:num w:numId="10">
    <w:abstractNumId w:val="11"/>
  </w:num>
  <w:num w:numId="11">
    <w:abstractNumId w:val="22"/>
  </w:num>
  <w:num w:numId="12">
    <w:abstractNumId w:val="18"/>
  </w:num>
  <w:num w:numId="13">
    <w:abstractNumId w:val="4"/>
  </w:num>
  <w:num w:numId="14">
    <w:abstractNumId w:val="2"/>
  </w:num>
  <w:num w:numId="15">
    <w:abstractNumId w:val="1"/>
  </w:num>
  <w:num w:numId="16">
    <w:abstractNumId w:val="14"/>
  </w:num>
  <w:num w:numId="17">
    <w:abstractNumId w:val="5"/>
  </w:num>
  <w:num w:numId="18">
    <w:abstractNumId w:val="15"/>
  </w:num>
  <w:num w:numId="19">
    <w:abstractNumId w:val="21"/>
  </w:num>
  <w:num w:numId="20">
    <w:abstractNumId w:val="16"/>
  </w:num>
  <w:num w:numId="21">
    <w:abstractNumId w:val="1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BA"/>
    <w:rsid w:val="00037E8D"/>
    <w:rsid w:val="0008301D"/>
    <w:rsid w:val="00083471"/>
    <w:rsid w:val="000A46CE"/>
    <w:rsid w:val="000A7FA5"/>
    <w:rsid w:val="000D0EB4"/>
    <w:rsid w:val="000D2DA8"/>
    <w:rsid w:val="00110D06"/>
    <w:rsid w:val="001176FF"/>
    <w:rsid w:val="0012589B"/>
    <w:rsid w:val="00152F58"/>
    <w:rsid w:val="00153302"/>
    <w:rsid w:val="001567AD"/>
    <w:rsid w:val="00171EA2"/>
    <w:rsid w:val="0017593F"/>
    <w:rsid w:val="0017670D"/>
    <w:rsid w:val="001B1AF7"/>
    <w:rsid w:val="001C3D4A"/>
    <w:rsid w:val="001E1D02"/>
    <w:rsid w:val="001E215D"/>
    <w:rsid w:val="001F4A8C"/>
    <w:rsid w:val="001F51B4"/>
    <w:rsid w:val="002159B8"/>
    <w:rsid w:val="002222D3"/>
    <w:rsid w:val="00224297"/>
    <w:rsid w:val="00233E89"/>
    <w:rsid w:val="0025651D"/>
    <w:rsid w:val="002634F5"/>
    <w:rsid w:val="00264BCB"/>
    <w:rsid w:val="002815E8"/>
    <w:rsid w:val="0029448C"/>
    <w:rsid w:val="002968AE"/>
    <w:rsid w:val="002A4159"/>
    <w:rsid w:val="002B7F48"/>
    <w:rsid w:val="00301167"/>
    <w:rsid w:val="00313152"/>
    <w:rsid w:val="003541F7"/>
    <w:rsid w:val="003A3F02"/>
    <w:rsid w:val="003B6630"/>
    <w:rsid w:val="003B6F24"/>
    <w:rsid w:val="003B7026"/>
    <w:rsid w:val="003C2279"/>
    <w:rsid w:val="003C46C1"/>
    <w:rsid w:val="003C674B"/>
    <w:rsid w:val="003F5F00"/>
    <w:rsid w:val="00411EC9"/>
    <w:rsid w:val="0042093A"/>
    <w:rsid w:val="00423377"/>
    <w:rsid w:val="00436F20"/>
    <w:rsid w:val="00450A88"/>
    <w:rsid w:val="00450C64"/>
    <w:rsid w:val="00454094"/>
    <w:rsid w:val="00467C23"/>
    <w:rsid w:val="00480D9B"/>
    <w:rsid w:val="004A0D38"/>
    <w:rsid w:val="004D6562"/>
    <w:rsid w:val="004F459D"/>
    <w:rsid w:val="0051155F"/>
    <w:rsid w:val="00511FC9"/>
    <w:rsid w:val="0052542A"/>
    <w:rsid w:val="005540A1"/>
    <w:rsid w:val="0057786F"/>
    <w:rsid w:val="00590C16"/>
    <w:rsid w:val="005966AB"/>
    <w:rsid w:val="005C2AAC"/>
    <w:rsid w:val="005F6956"/>
    <w:rsid w:val="00603163"/>
    <w:rsid w:val="00620641"/>
    <w:rsid w:val="00621F00"/>
    <w:rsid w:val="00644FF8"/>
    <w:rsid w:val="00657F18"/>
    <w:rsid w:val="006623AA"/>
    <w:rsid w:val="00664497"/>
    <w:rsid w:val="0067442B"/>
    <w:rsid w:val="006968D2"/>
    <w:rsid w:val="006A0796"/>
    <w:rsid w:val="006C01F2"/>
    <w:rsid w:val="006D2C4C"/>
    <w:rsid w:val="006F2CB0"/>
    <w:rsid w:val="006F37F8"/>
    <w:rsid w:val="00731739"/>
    <w:rsid w:val="00760E82"/>
    <w:rsid w:val="007659B4"/>
    <w:rsid w:val="007711B7"/>
    <w:rsid w:val="007A47E6"/>
    <w:rsid w:val="007A5832"/>
    <w:rsid w:val="007B2EBE"/>
    <w:rsid w:val="00812953"/>
    <w:rsid w:val="00813CB6"/>
    <w:rsid w:val="00832D0E"/>
    <w:rsid w:val="00843AAF"/>
    <w:rsid w:val="0085423A"/>
    <w:rsid w:val="00855791"/>
    <w:rsid w:val="00857199"/>
    <w:rsid w:val="00862C19"/>
    <w:rsid w:val="00862DE2"/>
    <w:rsid w:val="00875134"/>
    <w:rsid w:val="00876A0B"/>
    <w:rsid w:val="0088417E"/>
    <w:rsid w:val="008A007B"/>
    <w:rsid w:val="008C36A6"/>
    <w:rsid w:val="009136C1"/>
    <w:rsid w:val="00933F00"/>
    <w:rsid w:val="00943050"/>
    <w:rsid w:val="00946F7C"/>
    <w:rsid w:val="00952B1A"/>
    <w:rsid w:val="00956EF6"/>
    <w:rsid w:val="00960955"/>
    <w:rsid w:val="00970AE3"/>
    <w:rsid w:val="00975E19"/>
    <w:rsid w:val="009A587C"/>
    <w:rsid w:val="009B5D5B"/>
    <w:rsid w:val="009B7619"/>
    <w:rsid w:val="009D2E2D"/>
    <w:rsid w:val="009F3EED"/>
    <w:rsid w:val="00A008E0"/>
    <w:rsid w:val="00A3351C"/>
    <w:rsid w:val="00A44F16"/>
    <w:rsid w:val="00A4541E"/>
    <w:rsid w:val="00A57F44"/>
    <w:rsid w:val="00A6163C"/>
    <w:rsid w:val="00A64242"/>
    <w:rsid w:val="00A83221"/>
    <w:rsid w:val="00A90209"/>
    <w:rsid w:val="00A93923"/>
    <w:rsid w:val="00AD174C"/>
    <w:rsid w:val="00AD3CD0"/>
    <w:rsid w:val="00AD71FF"/>
    <w:rsid w:val="00AD722A"/>
    <w:rsid w:val="00AE1038"/>
    <w:rsid w:val="00B01E65"/>
    <w:rsid w:val="00B212E1"/>
    <w:rsid w:val="00B26316"/>
    <w:rsid w:val="00B71BC8"/>
    <w:rsid w:val="00B72CDF"/>
    <w:rsid w:val="00B739BD"/>
    <w:rsid w:val="00B90E91"/>
    <w:rsid w:val="00BA53A2"/>
    <w:rsid w:val="00BB1D5F"/>
    <w:rsid w:val="00BB5386"/>
    <w:rsid w:val="00BC4793"/>
    <w:rsid w:val="00BC5D4C"/>
    <w:rsid w:val="00BF2AC2"/>
    <w:rsid w:val="00C24247"/>
    <w:rsid w:val="00C2473D"/>
    <w:rsid w:val="00C31258"/>
    <w:rsid w:val="00C33902"/>
    <w:rsid w:val="00C3587E"/>
    <w:rsid w:val="00C63813"/>
    <w:rsid w:val="00CB56C8"/>
    <w:rsid w:val="00CC0894"/>
    <w:rsid w:val="00D0130A"/>
    <w:rsid w:val="00D0424F"/>
    <w:rsid w:val="00D1111D"/>
    <w:rsid w:val="00D26126"/>
    <w:rsid w:val="00D319E3"/>
    <w:rsid w:val="00D36555"/>
    <w:rsid w:val="00D40C4E"/>
    <w:rsid w:val="00D47B66"/>
    <w:rsid w:val="00D6125A"/>
    <w:rsid w:val="00D83A51"/>
    <w:rsid w:val="00D83F23"/>
    <w:rsid w:val="00D84318"/>
    <w:rsid w:val="00D87D48"/>
    <w:rsid w:val="00DA15A5"/>
    <w:rsid w:val="00DA39BA"/>
    <w:rsid w:val="00DB1073"/>
    <w:rsid w:val="00DB4D7E"/>
    <w:rsid w:val="00DB6E38"/>
    <w:rsid w:val="00DC1E3E"/>
    <w:rsid w:val="00DE7019"/>
    <w:rsid w:val="00DF3E8A"/>
    <w:rsid w:val="00E02C6A"/>
    <w:rsid w:val="00E1726F"/>
    <w:rsid w:val="00E232B3"/>
    <w:rsid w:val="00E33BDF"/>
    <w:rsid w:val="00E40CB0"/>
    <w:rsid w:val="00E45890"/>
    <w:rsid w:val="00E47711"/>
    <w:rsid w:val="00E50633"/>
    <w:rsid w:val="00E53E88"/>
    <w:rsid w:val="00E66828"/>
    <w:rsid w:val="00E81C4A"/>
    <w:rsid w:val="00EA15B4"/>
    <w:rsid w:val="00EA19A8"/>
    <w:rsid w:val="00EA682E"/>
    <w:rsid w:val="00EB0F3E"/>
    <w:rsid w:val="00EB606C"/>
    <w:rsid w:val="00EC2FA1"/>
    <w:rsid w:val="00ED16E7"/>
    <w:rsid w:val="00EE0171"/>
    <w:rsid w:val="00EE45A1"/>
    <w:rsid w:val="00F074DD"/>
    <w:rsid w:val="00F14AA7"/>
    <w:rsid w:val="00F205E8"/>
    <w:rsid w:val="00F4699E"/>
    <w:rsid w:val="00F50137"/>
    <w:rsid w:val="00F57BDC"/>
    <w:rsid w:val="00F67054"/>
    <w:rsid w:val="00F820EA"/>
    <w:rsid w:val="00F87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ED96921-1B56-4E42-B576-9F707B5C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18"/>
      <w:outlineLvl w:val="0"/>
    </w:pPr>
    <w:rPr>
      <w:b/>
      <w:bCs/>
      <w:sz w:val="28"/>
      <w:szCs w:val="28"/>
    </w:rPr>
  </w:style>
  <w:style w:type="paragraph" w:styleId="2">
    <w:name w:val="heading 2"/>
    <w:basedOn w:val="a"/>
    <w:link w:val="20"/>
    <w:uiPriority w:val="1"/>
    <w:qFormat/>
    <w:pPr>
      <w:ind w:left="354" w:right="847"/>
      <w:jc w:val="center"/>
      <w:outlineLvl w:val="1"/>
    </w:pPr>
    <w:rPr>
      <w:b/>
      <w:bCs/>
      <w:sz w:val="24"/>
      <w:szCs w:val="24"/>
    </w:rPr>
  </w:style>
  <w:style w:type="paragraph" w:styleId="7">
    <w:name w:val="heading 7"/>
    <w:basedOn w:val="a"/>
    <w:next w:val="a"/>
    <w:link w:val="70"/>
    <w:uiPriority w:val="9"/>
    <w:semiHidden/>
    <w:unhideWhenUsed/>
    <w:qFormat/>
    <w:rsid w:val="00AD174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40"/>
      <w:jc w:val="both"/>
    </w:pPr>
    <w:rPr>
      <w:sz w:val="24"/>
      <w:szCs w:val="24"/>
    </w:rPr>
  </w:style>
  <w:style w:type="paragraph" w:styleId="a4">
    <w:name w:val="List Paragraph"/>
    <w:basedOn w:val="a"/>
    <w:uiPriority w:val="34"/>
    <w:qFormat/>
    <w:pPr>
      <w:ind w:left="118"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90209"/>
    <w:rPr>
      <w:rFonts w:ascii="Tahoma" w:hAnsi="Tahoma" w:cs="Tahoma"/>
      <w:sz w:val="16"/>
      <w:szCs w:val="16"/>
    </w:rPr>
  </w:style>
  <w:style w:type="character" w:customStyle="1" w:styleId="a6">
    <w:name w:val="Текст выноски Знак"/>
    <w:basedOn w:val="a0"/>
    <w:link w:val="a5"/>
    <w:uiPriority w:val="99"/>
    <w:semiHidden/>
    <w:rsid w:val="00A90209"/>
    <w:rPr>
      <w:rFonts w:ascii="Tahoma" w:eastAsia="Times New Roman" w:hAnsi="Tahoma" w:cs="Tahoma"/>
      <w:sz w:val="16"/>
      <w:szCs w:val="16"/>
      <w:lang w:val="ru-RU" w:eastAsia="ru-RU" w:bidi="ru-RU"/>
    </w:rPr>
  </w:style>
  <w:style w:type="character" w:customStyle="1" w:styleId="70">
    <w:name w:val="Заголовок 7 Знак"/>
    <w:basedOn w:val="a0"/>
    <w:link w:val="7"/>
    <w:uiPriority w:val="9"/>
    <w:semiHidden/>
    <w:rsid w:val="00AD174C"/>
    <w:rPr>
      <w:rFonts w:asciiTheme="majorHAnsi" w:eastAsiaTheme="majorEastAsia" w:hAnsiTheme="majorHAnsi" w:cstheme="majorBidi"/>
      <w:i/>
      <w:iCs/>
      <w:color w:val="404040" w:themeColor="text1" w:themeTint="BF"/>
      <w:lang w:val="ru-RU" w:eastAsia="ru-RU" w:bidi="ru-RU"/>
    </w:rPr>
  </w:style>
  <w:style w:type="paragraph" w:styleId="a7">
    <w:name w:val="header"/>
    <w:basedOn w:val="a"/>
    <w:link w:val="a8"/>
    <w:uiPriority w:val="99"/>
    <w:unhideWhenUsed/>
    <w:rsid w:val="0012589B"/>
    <w:pPr>
      <w:tabs>
        <w:tab w:val="center" w:pos="4677"/>
        <w:tab w:val="right" w:pos="9355"/>
      </w:tabs>
    </w:pPr>
  </w:style>
  <w:style w:type="character" w:customStyle="1" w:styleId="a8">
    <w:name w:val="Верхний колонтитул Знак"/>
    <w:basedOn w:val="a0"/>
    <w:link w:val="a7"/>
    <w:uiPriority w:val="99"/>
    <w:rsid w:val="0012589B"/>
    <w:rPr>
      <w:rFonts w:ascii="Times New Roman" w:eastAsia="Times New Roman" w:hAnsi="Times New Roman" w:cs="Times New Roman"/>
      <w:lang w:val="ru-RU" w:eastAsia="ru-RU" w:bidi="ru-RU"/>
    </w:rPr>
  </w:style>
  <w:style w:type="paragraph" w:styleId="a9">
    <w:name w:val="footer"/>
    <w:basedOn w:val="a"/>
    <w:link w:val="aa"/>
    <w:uiPriority w:val="99"/>
    <w:unhideWhenUsed/>
    <w:rsid w:val="0012589B"/>
    <w:pPr>
      <w:tabs>
        <w:tab w:val="center" w:pos="4677"/>
        <w:tab w:val="right" w:pos="9355"/>
      </w:tabs>
    </w:pPr>
  </w:style>
  <w:style w:type="character" w:customStyle="1" w:styleId="aa">
    <w:name w:val="Нижний колонтитул Знак"/>
    <w:basedOn w:val="a0"/>
    <w:link w:val="a9"/>
    <w:uiPriority w:val="99"/>
    <w:rsid w:val="0012589B"/>
    <w:rPr>
      <w:rFonts w:ascii="Times New Roman" w:eastAsia="Times New Roman" w:hAnsi="Times New Roman" w:cs="Times New Roman"/>
      <w:lang w:val="ru-RU" w:eastAsia="ru-RU" w:bidi="ru-RU"/>
    </w:rPr>
  </w:style>
  <w:style w:type="character" w:styleId="ab">
    <w:name w:val="Emphasis"/>
    <w:uiPriority w:val="20"/>
    <w:qFormat/>
    <w:rsid w:val="00DB4D7E"/>
    <w:rPr>
      <w:i/>
      <w:iCs/>
    </w:rPr>
  </w:style>
  <w:style w:type="character" w:customStyle="1" w:styleId="20">
    <w:name w:val="Заголовок 2 Знак"/>
    <w:basedOn w:val="a0"/>
    <w:link w:val="2"/>
    <w:uiPriority w:val="1"/>
    <w:rsid w:val="00BC4793"/>
    <w:rPr>
      <w:rFonts w:ascii="Times New Roman" w:eastAsia="Times New Roman" w:hAnsi="Times New Roman" w:cs="Times New Roman"/>
      <w:b/>
      <w:bCs/>
      <w:sz w:val="24"/>
      <w:szCs w:val="24"/>
      <w:lang w:val="ru-RU" w:eastAsia="ru-RU" w:bidi="ru-RU"/>
    </w:rPr>
  </w:style>
  <w:style w:type="paragraph" w:customStyle="1" w:styleId="ConsPlusNormal">
    <w:name w:val="ConsPlusNormal"/>
    <w:rsid w:val="002222D3"/>
    <w:pPr>
      <w:adjustRightInd w:val="0"/>
    </w:pPr>
    <w:rPr>
      <w:rFonts w:ascii="Arial" w:eastAsia="Times New Roman" w:hAnsi="Arial" w:cs="Arial"/>
      <w:sz w:val="20"/>
      <w:szCs w:val="20"/>
      <w:lang w:val="ru-RU" w:eastAsia="ru-RU"/>
    </w:rPr>
  </w:style>
  <w:style w:type="paragraph" w:customStyle="1" w:styleId="ConsPlusTitle">
    <w:name w:val="ConsPlusTitle"/>
    <w:uiPriority w:val="99"/>
    <w:rsid w:val="002222D3"/>
    <w:pPr>
      <w:widowControl/>
      <w:adjustRightInd w:val="0"/>
    </w:pPr>
    <w:rPr>
      <w:rFonts w:ascii="Arial" w:eastAsia="Times New Roman" w:hAnsi="Arial" w:cs="Arial"/>
      <w:b/>
      <w:bCs/>
      <w:sz w:val="20"/>
      <w:szCs w:val="20"/>
      <w:lang w:val="ru-RU" w:eastAsia="ru-RU"/>
    </w:rPr>
  </w:style>
  <w:style w:type="character" w:styleId="ac">
    <w:name w:val="Hyperlink"/>
    <w:basedOn w:val="a0"/>
    <w:uiPriority w:val="99"/>
    <w:semiHidden/>
    <w:unhideWhenUsed/>
    <w:rsid w:val="000D0EB4"/>
    <w:rPr>
      <w:color w:val="0000FF"/>
      <w:u w:val="single"/>
    </w:rPr>
  </w:style>
  <w:style w:type="paragraph" w:styleId="ad">
    <w:name w:val="Normal (Web)"/>
    <w:basedOn w:val="a"/>
    <w:uiPriority w:val="99"/>
    <w:rsid w:val="00A008E0"/>
    <w:pPr>
      <w:widowControl/>
      <w:autoSpaceDE/>
      <w:autoSpaceDN/>
      <w:spacing w:before="100" w:beforeAutospacing="1" w:after="100" w:afterAutospacing="1"/>
    </w:pPr>
    <w:rPr>
      <w:rFonts w:eastAsia="Calibri"/>
      <w:sz w:val="24"/>
      <w:szCs w:val="24"/>
      <w:lang w:bidi="ar-SA"/>
    </w:rPr>
  </w:style>
  <w:style w:type="character" w:customStyle="1" w:styleId="apple-converted-space">
    <w:name w:val="apple-converted-space"/>
    <w:rsid w:val="00A008E0"/>
    <w:rPr>
      <w:rFonts w:ascii="Times New Roman" w:hAnsi="Times New Roman" w:cs="Times New Roman" w:hint="default"/>
    </w:rPr>
  </w:style>
  <w:style w:type="paragraph" w:customStyle="1" w:styleId="consplusnormal0">
    <w:name w:val="consplusnormal"/>
    <w:basedOn w:val="a"/>
    <w:rsid w:val="00A008E0"/>
    <w:pPr>
      <w:widowControl/>
      <w:autoSpaceDE/>
      <w:autoSpaceDN/>
      <w:spacing w:before="100" w:beforeAutospacing="1" w:after="100" w:afterAutospacing="1"/>
    </w:pPr>
    <w:rPr>
      <w:sz w:val="24"/>
      <w:szCs w:val="24"/>
      <w:lang w:bidi="ar-SA"/>
    </w:rPr>
  </w:style>
  <w:style w:type="character" w:customStyle="1" w:styleId="ae">
    <w:name w:val="Основной текст_"/>
    <w:basedOn w:val="a0"/>
    <w:link w:val="10"/>
    <w:rsid w:val="00EE0171"/>
    <w:rPr>
      <w:sz w:val="27"/>
      <w:szCs w:val="27"/>
      <w:shd w:val="clear" w:color="auto" w:fill="FFFFFF"/>
    </w:rPr>
  </w:style>
  <w:style w:type="paragraph" w:customStyle="1" w:styleId="10">
    <w:name w:val="Основной текст1"/>
    <w:basedOn w:val="a"/>
    <w:link w:val="ae"/>
    <w:rsid w:val="00EE0171"/>
    <w:pPr>
      <w:widowControl/>
      <w:shd w:val="clear" w:color="auto" w:fill="FFFFFF"/>
      <w:autoSpaceDE/>
      <w:autoSpaceDN/>
      <w:spacing w:after="600" w:line="317" w:lineRule="exact"/>
    </w:pPr>
    <w:rPr>
      <w:rFonts w:asciiTheme="minorHAnsi" w:eastAsiaTheme="minorHAnsi" w:hAnsiTheme="minorHAnsi" w:cstheme="minorBidi"/>
      <w:sz w:val="27"/>
      <w:szCs w:val="27"/>
      <w:lang w:val="en-US" w:eastAsia="en-US" w:bidi="ar-SA"/>
    </w:rPr>
  </w:style>
  <w:style w:type="paragraph" w:styleId="af">
    <w:name w:val="Title"/>
    <w:basedOn w:val="a"/>
    <w:next w:val="a"/>
    <w:link w:val="af0"/>
    <w:qFormat/>
    <w:rsid w:val="00511FC9"/>
    <w:pPr>
      <w:widowControl/>
      <w:autoSpaceDE/>
      <w:autoSpaceDN/>
      <w:spacing w:before="240" w:after="60"/>
      <w:jc w:val="center"/>
      <w:outlineLvl w:val="0"/>
    </w:pPr>
    <w:rPr>
      <w:rFonts w:ascii="Cambria" w:hAnsi="Cambria"/>
      <w:b/>
      <w:bCs/>
      <w:kern w:val="28"/>
      <w:sz w:val="32"/>
      <w:szCs w:val="32"/>
      <w:lang w:bidi="ar-SA"/>
    </w:rPr>
  </w:style>
  <w:style w:type="character" w:customStyle="1" w:styleId="af0">
    <w:name w:val="Название Знак"/>
    <w:basedOn w:val="a0"/>
    <w:link w:val="af"/>
    <w:rsid w:val="00511FC9"/>
    <w:rPr>
      <w:rFonts w:ascii="Cambria" w:eastAsia="Times New Roman" w:hAnsi="Cambria" w:cs="Times New Roman"/>
      <w:b/>
      <w:bCs/>
      <w:kern w:val="28"/>
      <w:sz w:val="32"/>
      <w:szCs w:val="32"/>
      <w:lang w:val="ru-RU" w:eastAsia="ru-RU"/>
    </w:rPr>
  </w:style>
  <w:style w:type="table" w:styleId="af1">
    <w:name w:val="Table Grid"/>
    <w:basedOn w:val="a1"/>
    <w:uiPriority w:val="59"/>
    <w:rsid w:val="009A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39975">
      <w:bodyDiv w:val="1"/>
      <w:marLeft w:val="0"/>
      <w:marRight w:val="0"/>
      <w:marTop w:val="0"/>
      <w:marBottom w:val="0"/>
      <w:divBdr>
        <w:top w:val="none" w:sz="0" w:space="0" w:color="auto"/>
        <w:left w:val="none" w:sz="0" w:space="0" w:color="auto"/>
        <w:bottom w:val="none" w:sz="0" w:space="0" w:color="auto"/>
        <w:right w:val="none" w:sz="0" w:space="0" w:color="auto"/>
      </w:divBdr>
    </w:div>
    <w:div w:id="557476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BCCC9-6BFE-47CF-BE48-1C38C0CE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3339</Words>
  <Characters>19035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KRDPOMS</dc:creator>
  <cp:lastModifiedBy>User</cp:lastModifiedBy>
  <cp:revision>2</cp:revision>
  <cp:lastPrinted>2024-12-11T07:07:00Z</cp:lastPrinted>
  <dcterms:created xsi:type="dcterms:W3CDTF">2024-12-23T11:29:00Z</dcterms:created>
  <dcterms:modified xsi:type="dcterms:W3CDTF">2024-12-23T11:29:00Z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2013</vt:lpwstr>
  </property>
  <property fmtid="{D5CDD505-2E9C-101B-9397-08002B2CF9AE}" pid="4" name="LastSaved">
    <vt:filetime>2019-04-15T00:00:00Z</vt:filetime>
  </property>
</Properties>
</file>