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87" w:rsidRPr="00F46FD6" w:rsidRDefault="001D750C" w:rsidP="002F1FDF">
      <w:pPr>
        <w:jc w:val="center"/>
        <w:rPr>
          <w:sz w:val="24"/>
          <w:szCs w:val="24"/>
        </w:rPr>
      </w:pPr>
      <w:r>
        <w:rPr>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175587" w:rsidRPr="00F46FD6" w:rsidRDefault="00175587" w:rsidP="002F1FDF">
      <w:pPr>
        <w:jc w:val="center"/>
        <w:rPr>
          <w:sz w:val="24"/>
          <w:szCs w:val="24"/>
        </w:rPr>
      </w:pPr>
      <w:r w:rsidRPr="00F46FD6">
        <w:rPr>
          <w:sz w:val="24"/>
          <w:szCs w:val="24"/>
        </w:rPr>
        <w:t>Ленинградская область</w:t>
      </w:r>
    </w:p>
    <w:p w:rsidR="00175587" w:rsidRPr="00F46FD6" w:rsidRDefault="00175587" w:rsidP="002F1FDF">
      <w:pPr>
        <w:jc w:val="center"/>
        <w:rPr>
          <w:sz w:val="24"/>
          <w:szCs w:val="24"/>
        </w:rPr>
      </w:pPr>
      <w:proofErr w:type="spellStart"/>
      <w:r w:rsidRPr="00F46FD6">
        <w:rPr>
          <w:sz w:val="24"/>
          <w:szCs w:val="24"/>
        </w:rPr>
        <w:t>Лужский</w:t>
      </w:r>
      <w:proofErr w:type="spellEnd"/>
      <w:r w:rsidRPr="00F46FD6">
        <w:rPr>
          <w:sz w:val="24"/>
          <w:szCs w:val="24"/>
        </w:rPr>
        <w:t xml:space="preserve"> муниципальный район</w:t>
      </w:r>
    </w:p>
    <w:p w:rsidR="00175587" w:rsidRPr="00F46FD6" w:rsidRDefault="00175587" w:rsidP="002F1FDF">
      <w:pPr>
        <w:jc w:val="center"/>
        <w:rPr>
          <w:sz w:val="24"/>
          <w:szCs w:val="24"/>
        </w:rPr>
      </w:pPr>
      <w:r w:rsidRPr="00F46FD6">
        <w:rPr>
          <w:sz w:val="24"/>
          <w:szCs w:val="24"/>
        </w:rPr>
        <w:t>Совет депутатов Серебрянского сельского поселения</w:t>
      </w:r>
    </w:p>
    <w:p w:rsidR="00175587" w:rsidRPr="00F46FD6" w:rsidRDefault="00175587" w:rsidP="002F1FDF">
      <w:pPr>
        <w:jc w:val="center"/>
        <w:rPr>
          <w:sz w:val="24"/>
          <w:szCs w:val="24"/>
        </w:rPr>
      </w:pPr>
    </w:p>
    <w:p w:rsidR="00ED13C7" w:rsidRPr="00F46FD6" w:rsidRDefault="00175587" w:rsidP="002F1FDF">
      <w:pPr>
        <w:jc w:val="center"/>
        <w:rPr>
          <w:sz w:val="24"/>
          <w:szCs w:val="24"/>
        </w:rPr>
      </w:pPr>
      <w:r w:rsidRPr="00F46FD6">
        <w:rPr>
          <w:b/>
          <w:sz w:val="24"/>
          <w:szCs w:val="24"/>
        </w:rPr>
        <w:t>РЕШЕНИЕ</w:t>
      </w:r>
    </w:p>
    <w:p w:rsidR="00ED13C7" w:rsidRPr="00F46FD6" w:rsidRDefault="00ED13C7" w:rsidP="002F1FDF">
      <w:pPr>
        <w:jc w:val="center"/>
        <w:rPr>
          <w:sz w:val="24"/>
          <w:szCs w:val="24"/>
        </w:rPr>
      </w:pPr>
    </w:p>
    <w:p w:rsidR="006D0B5B" w:rsidRPr="001D750C" w:rsidRDefault="00175587" w:rsidP="002F1FDF">
      <w:pPr>
        <w:rPr>
          <w:b/>
          <w:sz w:val="24"/>
          <w:szCs w:val="24"/>
        </w:rPr>
      </w:pPr>
      <w:r w:rsidRPr="001D750C">
        <w:rPr>
          <w:b/>
          <w:sz w:val="24"/>
          <w:szCs w:val="24"/>
        </w:rPr>
        <w:t xml:space="preserve">От </w:t>
      </w:r>
      <w:r w:rsidR="00666637">
        <w:rPr>
          <w:b/>
          <w:sz w:val="24"/>
          <w:szCs w:val="24"/>
        </w:rPr>
        <w:t>22 декабря 2023</w:t>
      </w:r>
      <w:r w:rsidRPr="001D750C">
        <w:rPr>
          <w:b/>
          <w:sz w:val="24"/>
          <w:szCs w:val="24"/>
        </w:rPr>
        <w:t xml:space="preserve"> года </w:t>
      </w:r>
      <w:r w:rsidR="00ED13C7" w:rsidRPr="001D750C">
        <w:rPr>
          <w:b/>
          <w:sz w:val="24"/>
          <w:szCs w:val="24"/>
        </w:rPr>
        <w:t xml:space="preserve"> </w:t>
      </w:r>
      <w:r w:rsidR="00B26F15" w:rsidRPr="001D750C">
        <w:rPr>
          <w:b/>
          <w:sz w:val="24"/>
          <w:szCs w:val="24"/>
        </w:rPr>
        <w:t xml:space="preserve">                         </w:t>
      </w:r>
      <w:r w:rsidR="00B26F15" w:rsidRPr="001D750C">
        <w:rPr>
          <w:b/>
          <w:sz w:val="24"/>
          <w:szCs w:val="24"/>
        </w:rPr>
        <w:tab/>
        <w:t xml:space="preserve">     №</w:t>
      </w:r>
      <w:r w:rsidR="002F1FDF">
        <w:rPr>
          <w:b/>
          <w:sz w:val="24"/>
          <w:szCs w:val="24"/>
        </w:rPr>
        <w:t xml:space="preserve"> 221</w:t>
      </w:r>
    </w:p>
    <w:p w:rsidR="006D0B5B" w:rsidRPr="00F46FD6" w:rsidRDefault="006D0B5B" w:rsidP="002F1FDF">
      <w:pPr>
        <w:rPr>
          <w:sz w:val="24"/>
          <w:szCs w:val="24"/>
        </w:rPr>
      </w:pPr>
    </w:p>
    <w:p w:rsidR="00666637" w:rsidRPr="002F1FDF" w:rsidRDefault="00666637" w:rsidP="002F1FDF">
      <w:pPr>
        <w:rPr>
          <w:b/>
          <w:sz w:val="24"/>
          <w:szCs w:val="24"/>
        </w:rPr>
      </w:pPr>
      <w:r w:rsidRPr="002F1FDF">
        <w:rPr>
          <w:b/>
          <w:sz w:val="24"/>
          <w:szCs w:val="24"/>
        </w:rPr>
        <w:t>О внесении изменений в Положение</w:t>
      </w:r>
      <w:r w:rsidR="00B26F15" w:rsidRPr="002F1FDF">
        <w:rPr>
          <w:b/>
          <w:sz w:val="24"/>
          <w:szCs w:val="24"/>
        </w:rPr>
        <w:t xml:space="preserve"> о комиссии по соблюдению</w:t>
      </w:r>
      <w:r w:rsidR="002921F8" w:rsidRPr="002F1FDF">
        <w:rPr>
          <w:b/>
          <w:sz w:val="24"/>
          <w:szCs w:val="24"/>
        </w:rPr>
        <w:t xml:space="preserve"> главой администрации, а также </w:t>
      </w:r>
      <w:r w:rsidR="00B26F15" w:rsidRPr="002F1FDF">
        <w:rPr>
          <w:b/>
          <w:sz w:val="24"/>
          <w:szCs w:val="24"/>
        </w:rPr>
        <w:t xml:space="preserve">лицами, замещающими муниципальные должности в </w:t>
      </w:r>
      <w:r w:rsidR="00ED13C7" w:rsidRPr="002F1FDF">
        <w:rPr>
          <w:b/>
          <w:sz w:val="24"/>
          <w:szCs w:val="24"/>
        </w:rPr>
        <w:t>с</w:t>
      </w:r>
      <w:r w:rsidR="00B26F15" w:rsidRPr="002F1FDF">
        <w:rPr>
          <w:b/>
          <w:sz w:val="24"/>
          <w:szCs w:val="24"/>
        </w:rPr>
        <w:t>овете депутатов муниципального</w:t>
      </w:r>
      <w:r w:rsidR="002F1FDF">
        <w:rPr>
          <w:b/>
          <w:sz w:val="24"/>
          <w:szCs w:val="24"/>
        </w:rPr>
        <w:t xml:space="preserve"> </w:t>
      </w:r>
      <w:r w:rsidR="00B26F15" w:rsidRPr="002F1FDF">
        <w:rPr>
          <w:b/>
          <w:sz w:val="24"/>
          <w:szCs w:val="24"/>
        </w:rPr>
        <w:t>образования</w:t>
      </w:r>
      <w:r w:rsidR="00ED13C7" w:rsidRPr="002F1FDF">
        <w:rPr>
          <w:b/>
          <w:sz w:val="24"/>
          <w:szCs w:val="24"/>
        </w:rPr>
        <w:t xml:space="preserve"> </w:t>
      </w:r>
      <w:r w:rsidR="00175587" w:rsidRPr="002F1FDF">
        <w:rPr>
          <w:b/>
          <w:sz w:val="24"/>
          <w:szCs w:val="24"/>
        </w:rPr>
        <w:t>Серебрянское сельское поселение Лужского муниципального</w:t>
      </w:r>
      <w:r w:rsidR="00B26F15" w:rsidRPr="002F1FDF">
        <w:rPr>
          <w:b/>
          <w:sz w:val="24"/>
          <w:szCs w:val="24"/>
        </w:rPr>
        <w:t xml:space="preserve"> район</w:t>
      </w:r>
      <w:r w:rsidR="00175587" w:rsidRPr="002F1FDF">
        <w:rPr>
          <w:b/>
          <w:sz w:val="24"/>
          <w:szCs w:val="24"/>
        </w:rPr>
        <w:t>а</w:t>
      </w:r>
      <w:r w:rsidR="00B26F15" w:rsidRPr="002F1FDF">
        <w:rPr>
          <w:b/>
          <w:sz w:val="24"/>
          <w:szCs w:val="24"/>
        </w:rPr>
        <w:t xml:space="preserve"> Ленинградской области</w:t>
      </w:r>
      <w:r w:rsidR="002921F8" w:rsidRPr="002F1FDF">
        <w:rPr>
          <w:b/>
          <w:sz w:val="24"/>
          <w:szCs w:val="24"/>
        </w:rPr>
        <w:t>,</w:t>
      </w:r>
      <w:r w:rsidR="00ED13C7" w:rsidRPr="002F1FDF">
        <w:rPr>
          <w:b/>
          <w:sz w:val="24"/>
          <w:szCs w:val="24"/>
        </w:rPr>
        <w:t xml:space="preserve"> </w:t>
      </w:r>
      <w:r w:rsidR="00B26F15" w:rsidRPr="002F1FDF">
        <w:rPr>
          <w:b/>
          <w:sz w:val="24"/>
          <w:szCs w:val="24"/>
        </w:rPr>
        <w:t>ограничений, запретов, исполнения обязанностей,</w:t>
      </w:r>
      <w:r w:rsidR="00ED13C7" w:rsidRPr="002F1FDF">
        <w:rPr>
          <w:b/>
          <w:sz w:val="24"/>
          <w:szCs w:val="24"/>
        </w:rPr>
        <w:t xml:space="preserve"> </w:t>
      </w:r>
      <w:r w:rsidR="00B26F15" w:rsidRPr="002F1FDF">
        <w:rPr>
          <w:b/>
          <w:sz w:val="24"/>
          <w:szCs w:val="24"/>
        </w:rPr>
        <w:t>установленных</w:t>
      </w:r>
      <w:r w:rsidR="001D750C" w:rsidRPr="002F1FDF">
        <w:rPr>
          <w:b/>
          <w:sz w:val="24"/>
          <w:szCs w:val="24"/>
        </w:rPr>
        <w:t xml:space="preserve"> </w:t>
      </w:r>
      <w:r w:rsidR="00B26F15" w:rsidRPr="002F1FDF">
        <w:rPr>
          <w:b/>
          <w:sz w:val="24"/>
          <w:szCs w:val="24"/>
        </w:rPr>
        <w:t xml:space="preserve">законодательством в </w:t>
      </w:r>
      <w:r w:rsidR="00ED13C7" w:rsidRPr="002F1FDF">
        <w:rPr>
          <w:b/>
          <w:sz w:val="24"/>
          <w:szCs w:val="24"/>
        </w:rPr>
        <w:t>целях противодействия коррупции</w:t>
      </w:r>
      <w:r w:rsidRPr="002F1FDF">
        <w:rPr>
          <w:b/>
          <w:sz w:val="24"/>
          <w:szCs w:val="24"/>
        </w:rPr>
        <w:t>, утвержденное решением совета депутатов от</w:t>
      </w:r>
      <w:r w:rsidRPr="002F1FDF">
        <w:rPr>
          <w:b/>
          <w:sz w:val="24"/>
          <w:szCs w:val="24"/>
        </w:rPr>
        <w:t xml:space="preserve"> 03.07.2020 год № 64</w:t>
      </w:r>
      <w:r w:rsidRPr="002F1FDF">
        <w:rPr>
          <w:b/>
          <w:sz w:val="24"/>
          <w:szCs w:val="24"/>
        </w:rPr>
        <w:t>.</w:t>
      </w:r>
    </w:p>
    <w:p w:rsidR="006D0B5B" w:rsidRPr="001D750C" w:rsidRDefault="006D0B5B" w:rsidP="002F1FDF">
      <w:pPr>
        <w:rPr>
          <w:sz w:val="24"/>
          <w:szCs w:val="24"/>
        </w:rPr>
      </w:pPr>
    </w:p>
    <w:p w:rsidR="006D0B5B" w:rsidRPr="00F46FD6" w:rsidRDefault="006D0B5B" w:rsidP="002F1FDF">
      <w:pPr>
        <w:rPr>
          <w:b/>
          <w:sz w:val="24"/>
          <w:szCs w:val="24"/>
        </w:rPr>
      </w:pPr>
    </w:p>
    <w:p w:rsidR="001D750C" w:rsidRPr="00F46FD6" w:rsidRDefault="00B26F15" w:rsidP="002F1FDF">
      <w:pPr>
        <w:rPr>
          <w:sz w:val="24"/>
          <w:szCs w:val="24"/>
        </w:rPr>
      </w:pPr>
      <w:r w:rsidRPr="00F46FD6">
        <w:rPr>
          <w:sz w:val="24"/>
          <w:szCs w:val="24"/>
        </w:rPr>
        <w:tab/>
        <w:t xml:space="preserve">В соответствии с Федеральным законом от 25 декабря 2008 года N 273-ФЗ «О противодействии коррупции» </w:t>
      </w:r>
      <w:r w:rsidR="005117AD" w:rsidRPr="00F46FD6">
        <w:rPr>
          <w:sz w:val="24"/>
          <w:szCs w:val="24"/>
        </w:rPr>
        <w:t>и</w:t>
      </w:r>
      <w:r w:rsidR="00F726DF" w:rsidRPr="00F46FD6">
        <w:rPr>
          <w:sz w:val="24"/>
          <w:szCs w:val="24"/>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9B5462" w:rsidRPr="00F46FD6">
        <w:rPr>
          <w:rFonts w:eastAsia="Calibri"/>
          <w:sz w:val="24"/>
          <w:szCs w:val="24"/>
        </w:rPr>
        <w:t>,</w:t>
      </w:r>
      <w:r w:rsidRPr="00F46FD6">
        <w:rPr>
          <w:sz w:val="24"/>
          <w:szCs w:val="24"/>
        </w:rPr>
        <w:t xml:space="preserve"> </w:t>
      </w:r>
      <w:r w:rsidR="00241B87">
        <w:rPr>
          <w:sz w:val="24"/>
          <w:szCs w:val="24"/>
        </w:rPr>
        <w:t xml:space="preserve">на основании протеста </w:t>
      </w:r>
      <w:proofErr w:type="spellStart"/>
      <w:r w:rsidR="00241B87">
        <w:rPr>
          <w:sz w:val="24"/>
          <w:szCs w:val="24"/>
        </w:rPr>
        <w:t>Лужской</w:t>
      </w:r>
      <w:proofErr w:type="spellEnd"/>
      <w:r w:rsidR="00241B87">
        <w:rPr>
          <w:sz w:val="24"/>
          <w:szCs w:val="24"/>
        </w:rPr>
        <w:t xml:space="preserve"> городской прокуратуры от </w:t>
      </w:r>
      <w:r w:rsidR="00241B87" w:rsidRPr="00241B87">
        <w:rPr>
          <w:sz w:val="24"/>
        </w:rPr>
        <w:t>13.12.2023 № 7-01-2023</w:t>
      </w:r>
      <w:r w:rsidR="00241B87">
        <w:rPr>
          <w:sz w:val="24"/>
          <w:szCs w:val="24"/>
        </w:rPr>
        <w:t>, бланк АГ № 523069,</w:t>
      </w:r>
      <w:r w:rsidR="00241B87" w:rsidRPr="00241B87">
        <w:rPr>
          <w:sz w:val="24"/>
          <w:szCs w:val="24"/>
        </w:rPr>
        <w:t xml:space="preserve"> </w:t>
      </w:r>
      <w:r w:rsidR="00ED13C7" w:rsidRPr="00F46FD6">
        <w:rPr>
          <w:sz w:val="24"/>
          <w:szCs w:val="24"/>
        </w:rPr>
        <w:t>с</w:t>
      </w:r>
      <w:r w:rsidRPr="00F46FD6">
        <w:rPr>
          <w:sz w:val="24"/>
          <w:szCs w:val="24"/>
        </w:rPr>
        <w:t>овет депутатов муниципального о</w:t>
      </w:r>
      <w:r w:rsidR="002E5F12" w:rsidRPr="00F46FD6">
        <w:rPr>
          <w:sz w:val="24"/>
          <w:szCs w:val="24"/>
        </w:rPr>
        <w:t xml:space="preserve">бразования </w:t>
      </w:r>
      <w:r w:rsidR="00175587" w:rsidRPr="00F46FD6">
        <w:rPr>
          <w:sz w:val="24"/>
          <w:szCs w:val="24"/>
        </w:rPr>
        <w:t xml:space="preserve">Серебрянское сельское поселение Лужского муниципального района Ленинградской области </w:t>
      </w:r>
      <w:r w:rsidR="002E5F12" w:rsidRPr="00F46FD6">
        <w:rPr>
          <w:b/>
          <w:sz w:val="24"/>
          <w:szCs w:val="24"/>
        </w:rPr>
        <w:t>РЕШИЛ</w:t>
      </w:r>
      <w:r w:rsidRPr="00F46FD6">
        <w:rPr>
          <w:sz w:val="24"/>
          <w:szCs w:val="24"/>
        </w:rPr>
        <w:t>:</w:t>
      </w:r>
    </w:p>
    <w:p w:rsidR="00666637" w:rsidRDefault="00666637" w:rsidP="002F1FDF">
      <w:pPr>
        <w:pStyle w:val="af1"/>
        <w:numPr>
          <w:ilvl w:val="0"/>
          <w:numId w:val="7"/>
        </w:numPr>
        <w:spacing w:after="0" w:line="240" w:lineRule="auto"/>
        <w:ind w:left="0" w:firstLine="567"/>
        <w:jc w:val="both"/>
        <w:rPr>
          <w:rFonts w:ascii="Times New Roman" w:hAnsi="Times New Roman"/>
          <w:sz w:val="24"/>
        </w:rPr>
      </w:pPr>
      <w:r w:rsidRPr="00666637">
        <w:rPr>
          <w:rFonts w:ascii="Times New Roman" w:hAnsi="Times New Roman"/>
          <w:sz w:val="24"/>
        </w:rPr>
        <w:t xml:space="preserve">Внести в </w:t>
      </w:r>
      <w:r w:rsidR="00B26F15" w:rsidRPr="00666637">
        <w:rPr>
          <w:rFonts w:ascii="Times New Roman" w:hAnsi="Times New Roman"/>
          <w:sz w:val="24"/>
        </w:rPr>
        <w:t xml:space="preserve">Положение о комиссии по соблюдению </w:t>
      </w:r>
      <w:r w:rsidR="002921F8" w:rsidRPr="00666637">
        <w:rPr>
          <w:rFonts w:ascii="Times New Roman" w:hAnsi="Times New Roman"/>
          <w:sz w:val="24"/>
        </w:rPr>
        <w:t xml:space="preserve">главой администрации, а также </w:t>
      </w:r>
      <w:r w:rsidR="00B26F15" w:rsidRPr="00666637">
        <w:rPr>
          <w:rFonts w:ascii="Times New Roman" w:hAnsi="Times New Roman"/>
          <w:sz w:val="24"/>
        </w:rPr>
        <w:t xml:space="preserve">лицами, замещающими муниципальные должности в </w:t>
      </w:r>
      <w:r w:rsidR="00ED13C7" w:rsidRPr="00666637">
        <w:rPr>
          <w:rFonts w:ascii="Times New Roman" w:hAnsi="Times New Roman"/>
          <w:sz w:val="24"/>
        </w:rPr>
        <w:t>с</w:t>
      </w:r>
      <w:r w:rsidR="00B26F15" w:rsidRPr="00666637">
        <w:rPr>
          <w:rFonts w:ascii="Times New Roman" w:hAnsi="Times New Roman"/>
          <w:sz w:val="24"/>
        </w:rPr>
        <w:t>овете депутатов муниципа</w:t>
      </w:r>
      <w:r w:rsidR="002E5F12" w:rsidRPr="00666637">
        <w:rPr>
          <w:rFonts w:ascii="Times New Roman" w:hAnsi="Times New Roman"/>
          <w:sz w:val="24"/>
        </w:rPr>
        <w:t xml:space="preserve">льного образования </w:t>
      </w:r>
      <w:r w:rsidR="00175587" w:rsidRPr="00666637">
        <w:rPr>
          <w:rFonts w:ascii="Times New Roman" w:hAnsi="Times New Roman"/>
          <w:sz w:val="24"/>
        </w:rPr>
        <w:t>Серебрянское сельское поселение Лужского муниципального района Ленинградской области</w:t>
      </w:r>
      <w:r w:rsidR="002921F8" w:rsidRPr="00666637">
        <w:rPr>
          <w:rFonts w:ascii="Times New Roman" w:hAnsi="Times New Roman"/>
          <w:sz w:val="24"/>
        </w:rPr>
        <w:t>,</w:t>
      </w:r>
      <w:r w:rsidR="00B26F15" w:rsidRPr="00666637">
        <w:rPr>
          <w:rFonts w:ascii="Times New Roman" w:hAnsi="Times New Roman"/>
          <w:sz w:val="24"/>
        </w:rPr>
        <w:t xml:space="preserve"> ограничений, запретов, исполнения обязанностей, установленных законодательством в целях противодействия коррупции, </w:t>
      </w:r>
      <w:r w:rsidRPr="00666637">
        <w:rPr>
          <w:rFonts w:ascii="Times New Roman" w:hAnsi="Times New Roman"/>
          <w:sz w:val="24"/>
        </w:rPr>
        <w:t>утвержденное решением совета депутатов от 03.07.2020 год № 64</w:t>
      </w:r>
      <w:r>
        <w:rPr>
          <w:rFonts w:ascii="Times New Roman" w:hAnsi="Times New Roman"/>
          <w:sz w:val="24"/>
        </w:rPr>
        <w:t xml:space="preserve"> (далее - Положение), следующие изменения:</w:t>
      </w:r>
    </w:p>
    <w:p w:rsidR="00666637" w:rsidRPr="00666637" w:rsidRDefault="00666637" w:rsidP="002F1FDF">
      <w:pPr>
        <w:pStyle w:val="af1"/>
        <w:numPr>
          <w:ilvl w:val="1"/>
          <w:numId w:val="7"/>
        </w:numPr>
        <w:spacing w:after="0" w:line="240" w:lineRule="auto"/>
        <w:ind w:left="0" w:firstLine="567"/>
        <w:jc w:val="both"/>
        <w:rPr>
          <w:rFonts w:ascii="Times New Roman" w:hAnsi="Times New Roman"/>
          <w:sz w:val="24"/>
        </w:rPr>
      </w:pPr>
      <w:r>
        <w:rPr>
          <w:sz w:val="24"/>
        </w:rPr>
        <w:t xml:space="preserve"> </w:t>
      </w:r>
      <w:r w:rsidRPr="00666637">
        <w:rPr>
          <w:rFonts w:ascii="Times New Roman" w:hAnsi="Times New Roman"/>
          <w:sz w:val="24"/>
        </w:rPr>
        <w:t>Пункт 5 Положения дополнить подпунктом г) следующего содержания:</w:t>
      </w:r>
    </w:p>
    <w:p w:rsidR="00A0489F" w:rsidRPr="00A0489F" w:rsidRDefault="00666637" w:rsidP="002F1FDF">
      <w:pPr>
        <w:pStyle w:val="ab"/>
        <w:spacing w:before="0" w:after="0"/>
        <w:ind w:firstLine="540"/>
        <w:jc w:val="both"/>
        <w:rPr>
          <w:rFonts w:eastAsia="Times New Roman"/>
          <w:lang w:eastAsia="ru-RU"/>
        </w:rPr>
      </w:pPr>
      <w:r>
        <w:t xml:space="preserve">«г) </w:t>
      </w:r>
      <w:r w:rsidR="00A0489F" w:rsidRPr="00A0489F">
        <w:rPr>
          <w:rFonts w:eastAsia="Times New Roman"/>
          <w:lang w:eastAsia="ru-RU"/>
        </w:rPr>
        <w:t xml:space="preserve">уведомление </w:t>
      </w:r>
      <w:r w:rsidR="00A0489F" w:rsidRPr="00F46FD6">
        <w:t>лица, замещающего муниципальную должность</w:t>
      </w:r>
      <w:r w:rsidR="00A0489F">
        <w:rPr>
          <w:rFonts w:eastAsia="Times New Roman"/>
          <w:lang w:eastAsia="ru-RU"/>
        </w:rPr>
        <w:t xml:space="preserve">, </w:t>
      </w:r>
      <w:r w:rsidR="00A0489F" w:rsidRPr="00A0489F">
        <w:rPr>
          <w:rFonts w:eastAsia="Times New Roman"/>
          <w:lang w:eastAsia="ru-RU"/>
        </w:rPr>
        <w:t xml:space="preserve">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w:t>
      </w:r>
      <w:r w:rsidR="00A0489F">
        <w:rPr>
          <w:rFonts w:eastAsia="Times New Roman"/>
          <w:lang w:eastAsia="ru-RU"/>
        </w:rPr>
        <w:t xml:space="preserve">целях противодействия коррупции, </w:t>
      </w:r>
      <w:r w:rsidR="00A0489F" w:rsidRPr="00A0489F">
        <w:rPr>
          <w:rFonts w:eastAsia="Times New Roman"/>
          <w:lang w:eastAsia="ru-RU"/>
        </w:rPr>
        <w:t>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
    <w:p w:rsidR="00666637" w:rsidRDefault="00194B36" w:rsidP="002F1FDF">
      <w:pPr>
        <w:suppressAutoHyphens w:val="0"/>
        <w:ind w:firstLine="540"/>
        <w:rPr>
          <w:sz w:val="24"/>
        </w:rPr>
      </w:pPr>
      <w:r w:rsidRPr="00194B36">
        <w:rPr>
          <w:sz w:val="24"/>
          <w:szCs w:val="24"/>
          <w:lang w:eastAsia="ru-RU"/>
        </w:rPr>
        <w:t>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00666637">
        <w:rPr>
          <w:sz w:val="24"/>
        </w:rPr>
        <w:t>»</w:t>
      </w:r>
      <w:r>
        <w:rPr>
          <w:sz w:val="24"/>
        </w:rPr>
        <w:t>.</w:t>
      </w:r>
    </w:p>
    <w:p w:rsidR="00194B36" w:rsidRDefault="008D1E50" w:rsidP="002F1FDF">
      <w:pPr>
        <w:pStyle w:val="af1"/>
        <w:numPr>
          <w:ilvl w:val="1"/>
          <w:numId w:val="7"/>
        </w:numPr>
        <w:spacing w:after="0" w:line="240" w:lineRule="auto"/>
        <w:ind w:left="0" w:firstLine="567"/>
        <w:jc w:val="both"/>
        <w:rPr>
          <w:rFonts w:ascii="Times New Roman" w:hAnsi="Times New Roman"/>
          <w:sz w:val="24"/>
          <w:szCs w:val="24"/>
          <w:lang w:eastAsia="ru-RU"/>
        </w:rPr>
      </w:pPr>
      <w:r>
        <w:rPr>
          <w:sz w:val="24"/>
          <w:szCs w:val="24"/>
          <w:lang w:eastAsia="ru-RU"/>
        </w:rPr>
        <w:t xml:space="preserve"> </w:t>
      </w:r>
      <w:r w:rsidRPr="008D1E50">
        <w:rPr>
          <w:rFonts w:ascii="Times New Roman" w:hAnsi="Times New Roman"/>
          <w:sz w:val="24"/>
          <w:szCs w:val="24"/>
          <w:lang w:eastAsia="ru-RU"/>
        </w:rPr>
        <w:t xml:space="preserve">В </w:t>
      </w:r>
      <w:r>
        <w:rPr>
          <w:rFonts w:ascii="Times New Roman" w:hAnsi="Times New Roman"/>
          <w:sz w:val="24"/>
          <w:szCs w:val="24"/>
          <w:lang w:eastAsia="ru-RU"/>
        </w:rPr>
        <w:t xml:space="preserve">пункте 5 Положения слова </w:t>
      </w:r>
      <w:r w:rsidRPr="008D1E50">
        <w:rPr>
          <w:rFonts w:ascii="Times New Roman" w:hAnsi="Times New Roman"/>
          <w:sz w:val="24"/>
          <w:szCs w:val="24"/>
          <w:lang w:eastAsia="ru-RU"/>
        </w:rPr>
        <w:t>«</w:t>
      </w:r>
      <w:r w:rsidRPr="008D1E50">
        <w:rPr>
          <w:rFonts w:ascii="Times New Roman" w:hAnsi="Times New Roman"/>
          <w:sz w:val="24"/>
          <w:szCs w:val="24"/>
        </w:rPr>
        <w:t>в подпунктах «а» и «б»</w:t>
      </w:r>
      <w:r>
        <w:rPr>
          <w:rFonts w:ascii="Times New Roman" w:hAnsi="Times New Roman"/>
          <w:sz w:val="24"/>
          <w:szCs w:val="24"/>
        </w:rPr>
        <w:t xml:space="preserve">» </w:t>
      </w:r>
      <w:r w:rsidR="002F1FDF">
        <w:rPr>
          <w:rFonts w:ascii="Times New Roman" w:hAnsi="Times New Roman"/>
          <w:sz w:val="24"/>
          <w:szCs w:val="24"/>
        </w:rPr>
        <w:t>изложить как</w:t>
      </w:r>
      <w:r>
        <w:rPr>
          <w:rFonts w:ascii="Times New Roman" w:hAnsi="Times New Roman"/>
          <w:sz w:val="24"/>
          <w:szCs w:val="24"/>
        </w:rPr>
        <w:t xml:space="preserve"> «в подпунктах «а»,</w:t>
      </w:r>
      <w:r w:rsidRPr="008D1E50">
        <w:rPr>
          <w:rFonts w:ascii="Times New Roman" w:hAnsi="Times New Roman"/>
          <w:sz w:val="24"/>
          <w:szCs w:val="24"/>
        </w:rPr>
        <w:t xml:space="preserve"> «б»</w:t>
      </w:r>
      <w:r>
        <w:rPr>
          <w:rFonts w:ascii="Times New Roman" w:hAnsi="Times New Roman"/>
          <w:sz w:val="24"/>
          <w:szCs w:val="24"/>
        </w:rPr>
        <w:t xml:space="preserve"> и «г»</w:t>
      </w:r>
      <w:r w:rsidRPr="008D1E50">
        <w:rPr>
          <w:rFonts w:ascii="Times New Roman" w:hAnsi="Times New Roman"/>
          <w:sz w:val="24"/>
          <w:szCs w:val="24"/>
          <w:lang w:eastAsia="ru-RU"/>
        </w:rPr>
        <w:t>»</w:t>
      </w:r>
      <w:r>
        <w:rPr>
          <w:rFonts w:ascii="Times New Roman" w:hAnsi="Times New Roman"/>
          <w:sz w:val="24"/>
          <w:szCs w:val="24"/>
          <w:lang w:eastAsia="ru-RU"/>
        </w:rPr>
        <w:t>.</w:t>
      </w:r>
    </w:p>
    <w:p w:rsidR="008D1E50" w:rsidRDefault="008D1E50" w:rsidP="002F1FDF">
      <w:pPr>
        <w:pStyle w:val="af1"/>
        <w:numPr>
          <w:ilvl w:val="1"/>
          <w:numId w:val="7"/>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D9714C">
        <w:rPr>
          <w:rFonts w:ascii="Times New Roman" w:hAnsi="Times New Roman"/>
          <w:sz w:val="24"/>
          <w:szCs w:val="24"/>
          <w:lang w:eastAsia="ru-RU"/>
        </w:rPr>
        <w:t>Положение</w:t>
      </w:r>
      <w:r>
        <w:rPr>
          <w:rFonts w:ascii="Times New Roman" w:hAnsi="Times New Roman"/>
          <w:sz w:val="24"/>
          <w:szCs w:val="24"/>
          <w:lang w:eastAsia="ru-RU"/>
        </w:rPr>
        <w:t xml:space="preserve"> дополнить </w:t>
      </w:r>
      <w:r w:rsidR="00D9714C">
        <w:rPr>
          <w:rFonts w:ascii="Times New Roman" w:hAnsi="Times New Roman"/>
          <w:sz w:val="24"/>
          <w:szCs w:val="24"/>
          <w:lang w:eastAsia="ru-RU"/>
        </w:rPr>
        <w:t>пунктом 10</w:t>
      </w:r>
      <w:r>
        <w:rPr>
          <w:rFonts w:ascii="Times New Roman" w:hAnsi="Times New Roman"/>
          <w:sz w:val="24"/>
          <w:szCs w:val="24"/>
          <w:lang w:eastAsia="ru-RU"/>
        </w:rPr>
        <w:t xml:space="preserve"> следующего содержания:</w:t>
      </w:r>
    </w:p>
    <w:p w:rsidR="00D9714C" w:rsidRDefault="008D1E50" w:rsidP="002F1FDF">
      <w:pPr>
        <w:rPr>
          <w:sz w:val="24"/>
          <w:szCs w:val="24"/>
        </w:rPr>
      </w:pPr>
      <w:r>
        <w:rPr>
          <w:sz w:val="24"/>
          <w:szCs w:val="24"/>
          <w:lang w:eastAsia="ru-RU"/>
        </w:rPr>
        <w:t>«</w:t>
      </w:r>
      <w:r w:rsidR="00D9714C">
        <w:rPr>
          <w:sz w:val="24"/>
          <w:szCs w:val="24"/>
          <w:lang w:eastAsia="ru-RU"/>
        </w:rPr>
        <w:t xml:space="preserve">10. </w:t>
      </w:r>
      <w:r w:rsidR="00D9714C" w:rsidRPr="00F46FD6">
        <w:rPr>
          <w:sz w:val="24"/>
          <w:szCs w:val="24"/>
        </w:rPr>
        <w:t xml:space="preserve">По итогам рассмотрения </w:t>
      </w:r>
      <w:r w:rsidR="00D9714C">
        <w:rPr>
          <w:sz w:val="24"/>
          <w:szCs w:val="24"/>
        </w:rPr>
        <w:t>уведомления, указанного в подпункте «г</w:t>
      </w:r>
      <w:r w:rsidR="00D9714C" w:rsidRPr="00F46FD6">
        <w:rPr>
          <w:sz w:val="24"/>
          <w:szCs w:val="24"/>
        </w:rPr>
        <w:t>» пункта 5 настоящего Положения, Комиссия принимает одно из следующих решений</w:t>
      </w:r>
      <w:r w:rsidR="00D9714C">
        <w:rPr>
          <w:sz w:val="24"/>
          <w:szCs w:val="24"/>
        </w:rPr>
        <w:t>:</w:t>
      </w:r>
    </w:p>
    <w:p w:rsidR="006F3780" w:rsidRDefault="00D9714C" w:rsidP="002F1FDF">
      <w:pPr>
        <w:pStyle w:val="ab"/>
        <w:spacing w:before="0" w:after="0"/>
        <w:ind w:firstLine="540"/>
        <w:jc w:val="both"/>
        <w:rPr>
          <w:rFonts w:eastAsia="Times New Roman"/>
          <w:lang w:eastAsia="ru-RU"/>
        </w:rPr>
      </w:pPr>
      <w:r>
        <w:rPr>
          <w:lang w:eastAsia="ru-RU"/>
        </w:rPr>
        <w:t>а) установление К</w:t>
      </w:r>
      <w:r w:rsidRPr="00D9714C">
        <w:rPr>
          <w:lang w:eastAsia="ru-RU"/>
        </w:rPr>
        <w:t>омиссией причинно-следственн</w:t>
      </w:r>
      <w:r>
        <w:rPr>
          <w:lang w:eastAsia="ru-RU"/>
        </w:rPr>
        <w:t>ой связи</w:t>
      </w:r>
      <w:r w:rsidRPr="00D9714C">
        <w:rPr>
          <w:lang w:eastAsia="ru-RU"/>
        </w:rPr>
        <w:t xml:space="preserve"> между возникновением </w:t>
      </w:r>
      <w:r w:rsidRPr="006F3780">
        <w:rPr>
          <w:rFonts w:eastAsia="Times New Roman"/>
          <w:lang w:eastAsia="ru-RU"/>
        </w:rPr>
        <w:t xml:space="preserve">не зависящих от </w:t>
      </w:r>
      <w:r w:rsidR="006F3780" w:rsidRPr="006F3780">
        <w:rPr>
          <w:lang w:eastAsia="ru-RU"/>
        </w:rPr>
        <w:t>лица, замещающего муниципальную должность,</w:t>
      </w:r>
      <w:r w:rsidRPr="006F3780">
        <w:rPr>
          <w:rFonts w:eastAsia="Times New Roman"/>
          <w:lang w:eastAsia="ru-RU"/>
        </w:rPr>
        <w:t xml:space="preserve">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целях </w:t>
      </w:r>
      <w:r w:rsidRPr="006F3780">
        <w:rPr>
          <w:rFonts w:eastAsia="Times New Roman"/>
          <w:lang w:eastAsia="ru-RU"/>
        </w:rPr>
        <w:lastRenderedPageBreak/>
        <w:t>противодействия коррупции</w:t>
      </w:r>
      <w:r w:rsidRPr="00D9714C">
        <w:rPr>
          <w:lang w:eastAsia="ru-RU"/>
        </w:rPr>
        <w:t xml:space="preserve"> и невозможностью соблюдения таких ограничений, запретов и требований, а такж</w:t>
      </w:r>
      <w:r w:rsidR="006F3780">
        <w:rPr>
          <w:lang w:eastAsia="ru-RU"/>
        </w:rPr>
        <w:t xml:space="preserve">е исполнения таких обязанностей, что является </w:t>
      </w:r>
      <w:r w:rsidR="006F3780" w:rsidRPr="006F3780">
        <w:rPr>
          <w:rFonts w:eastAsia="Times New Roman"/>
          <w:lang w:eastAsia="ru-RU"/>
        </w:rPr>
        <w:t>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r w:rsidR="006F3780">
        <w:rPr>
          <w:rFonts w:eastAsia="Times New Roman"/>
          <w:lang w:eastAsia="ru-RU"/>
        </w:rPr>
        <w:t>.</w:t>
      </w:r>
    </w:p>
    <w:p w:rsidR="006F3780" w:rsidRDefault="006F3780" w:rsidP="002F1FDF">
      <w:pPr>
        <w:suppressAutoHyphens w:val="0"/>
        <w:ind w:firstLine="540"/>
        <w:rPr>
          <w:sz w:val="24"/>
          <w:szCs w:val="24"/>
          <w:lang w:eastAsia="ru-RU"/>
        </w:rPr>
      </w:pPr>
      <w:r>
        <w:rPr>
          <w:sz w:val="24"/>
          <w:szCs w:val="24"/>
          <w:lang w:eastAsia="ru-RU"/>
        </w:rPr>
        <w:t>Н</w:t>
      </w:r>
      <w:r w:rsidRPr="006F3780">
        <w:rPr>
          <w:sz w:val="24"/>
          <w:szCs w:val="24"/>
          <w:lang w:eastAsia="ru-RU"/>
        </w:rPr>
        <w:t>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66637" w:rsidRDefault="006F3780" w:rsidP="002F1FDF">
      <w:pPr>
        <w:pStyle w:val="ab"/>
        <w:spacing w:before="0" w:after="0"/>
        <w:ind w:firstLine="540"/>
        <w:jc w:val="both"/>
        <w:rPr>
          <w:lang w:eastAsia="ru-RU"/>
        </w:rPr>
      </w:pPr>
      <w:r w:rsidRPr="006F3780">
        <w:rPr>
          <w:lang w:eastAsia="ru-RU"/>
        </w:rPr>
        <w:t xml:space="preserve">Соблюдение </w:t>
      </w:r>
      <w:r w:rsidRPr="006F3780">
        <w:rPr>
          <w:rFonts w:eastAsia="Times New Roman"/>
          <w:lang w:eastAsia="ru-RU"/>
        </w:rPr>
        <w:t>ограничений и запретов, требований о предотвращении или об уре</w:t>
      </w:r>
      <w:r>
        <w:rPr>
          <w:rFonts w:eastAsia="Times New Roman"/>
          <w:lang w:eastAsia="ru-RU"/>
        </w:rPr>
        <w:t xml:space="preserve">гулировании конфликта интересов </w:t>
      </w:r>
      <w:r w:rsidRPr="006F3780">
        <w:rPr>
          <w:lang w:eastAsia="ru-RU"/>
        </w:rPr>
        <w:t>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008D1E50">
        <w:rPr>
          <w:lang w:eastAsia="ru-RU"/>
        </w:rPr>
        <w:t>»</w:t>
      </w:r>
      <w:r w:rsidR="00A26688">
        <w:rPr>
          <w:lang w:eastAsia="ru-RU"/>
        </w:rPr>
        <w:t>.</w:t>
      </w:r>
    </w:p>
    <w:p w:rsidR="00A26688" w:rsidRPr="00A26688" w:rsidRDefault="00A26688" w:rsidP="002F1FDF">
      <w:pPr>
        <w:pStyle w:val="ab"/>
        <w:numPr>
          <w:ilvl w:val="1"/>
          <w:numId w:val="7"/>
        </w:numPr>
        <w:spacing w:before="0" w:after="0"/>
        <w:ind w:left="0" w:firstLine="567"/>
        <w:jc w:val="both"/>
        <w:rPr>
          <w:rFonts w:eastAsia="Times New Roman"/>
          <w:lang w:eastAsia="ru-RU"/>
        </w:rPr>
      </w:pPr>
      <w:r>
        <w:rPr>
          <w:lang w:eastAsia="ru-RU"/>
        </w:rPr>
        <w:t xml:space="preserve"> Пункты 10, 11, 12, 13 читать как: «11, 12, 13, 14».</w:t>
      </w:r>
    </w:p>
    <w:p w:rsidR="00A26688" w:rsidRPr="00A26688" w:rsidRDefault="00175587" w:rsidP="002F1FDF">
      <w:pPr>
        <w:pStyle w:val="formattext"/>
        <w:numPr>
          <w:ilvl w:val="0"/>
          <w:numId w:val="7"/>
        </w:numPr>
        <w:spacing w:before="0" w:beforeAutospacing="0" w:after="0" w:afterAutospacing="0"/>
        <w:ind w:left="0" w:firstLine="567"/>
        <w:jc w:val="both"/>
      </w:pPr>
      <w:r w:rsidRPr="008D1E50">
        <w:rPr>
          <w:color w:val="000000"/>
        </w:rPr>
        <w:t>Настоящее</w:t>
      </w:r>
      <w:r w:rsidRPr="00F46FD6">
        <w:rPr>
          <w:color w:val="000000"/>
        </w:rPr>
        <w:t xml:space="preserve"> решение </w:t>
      </w:r>
      <w:r w:rsidR="00A26688">
        <w:rPr>
          <w:color w:val="000000"/>
        </w:rPr>
        <w:t xml:space="preserve">разместить на сайте </w:t>
      </w:r>
      <w:r w:rsidRPr="00F46FD6">
        <w:rPr>
          <w:color w:val="000000"/>
        </w:rPr>
        <w:t>Сер</w:t>
      </w:r>
      <w:r w:rsidR="00A26688">
        <w:rPr>
          <w:color w:val="000000"/>
        </w:rPr>
        <w:t xml:space="preserve">ебрянского сельского поселения </w:t>
      </w:r>
      <w:r w:rsidRPr="00F46FD6">
        <w:rPr>
          <w:color w:val="000000"/>
        </w:rPr>
        <w:t xml:space="preserve">Лужского муниципального </w:t>
      </w:r>
      <w:proofErr w:type="gramStart"/>
      <w:r w:rsidRPr="00F46FD6">
        <w:rPr>
          <w:color w:val="000000"/>
        </w:rPr>
        <w:t>района  Ленинградской</w:t>
      </w:r>
      <w:proofErr w:type="gramEnd"/>
      <w:r w:rsidRPr="00F46FD6">
        <w:rPr>
          <w:color w:val="000000"/>
        </w:rPr>
        <w:t xml:space="preserve"> области в сети Интернет.</w:t>
      </w:r>
    </w:p>
    <w:p w:rsidR="00175587" w:rsidRPr="00A26688" w:rsidRDefault="00175587" w:rsidP="002F1FDF">
      <w:pPr>
        <w:pStyle w:val="formattext"/>
        <w:numPr>
          <w:ilvl w:val="0"/>
          <w:numId w:val="7"/>
        </w:numPr>
        <w:spacing w:before="0" w:beforeAutospacing="0" w:after="0" w:afterAutospacing="0"/>
        <w:ind w:left="0" w:firstLine="567"/>
        <w:jc w:val="both"/>
      </w:pPr>
      <w:r w:rsidRPr="00A26688">
        <w:rPr>
          <w:color w:val="000000"/>
        </w:rPr>
        <w:t xml:space="preserve">Настоящее решение вступает в силу </w:t>
      </w:r>
      <w:r w:rsidR="00A26688">
        <w:rPr>
          <w:color w:val="000000"/>
        </w:rPr>
        <w:t>со дня подписания</w:t>
      </w:r>
      <w:r w:rsidRPr="00A26688">
        <w:rPr>
          <w:color w:val="000000"/>
        </w:rPr>
        <w:t>.</w:t>
      </w:r>
    </w:p>
    <w:p w:rsidR="00AD58C4" w:rsidRPr="00AD58C4" w:rsidRDefault="00175587" w:rsidP="00AD58C4">
      <w:pPr>
        <w:rPr>
          <w:sz w:val="24"/>
          <w:szCs w:val="24"/>
        </w:rPr>
      </w:pPr>
      <w:r w:rsidRPr="00F46FD6">
        <w:rPr>
          <w:sz w:val="24"/>
          <w:szCs w:val="24"/>
        </w:rPr>
        <w:tab/>
      </w:r>
      <w:r w:rsidR="00AD58C4">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2878455</wp:posOffset>
                </wp:positionH>
                <wp:positionV relativeFrom="paragraph">
                  <wp:posOffset>155575</wp:posOffset>
                </wp:positionV>
                <wp:extent cx="1895475" cy="1745615"/>
                <wp:effectExtent l="0" t="0" r="28575" b="260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45615"/>
                        </a:xfrm>
                        <a:prstGeom prst="rect">
                          <a:avLst/>
                        </a:prstGeom>
                        <a:solidFill>
                          <a:srgbClr val="FFFFFF"/>
                        </a:solidFill>
                        <a:ln w="9525">
                          <a:solidFill>
                            <a:srgbClr val="FFFFFF"/>
                          </a:solidFill>
                          <a:miter lim="800000"/>
                          <a:headEnd/>
                          <a:tailEnd/>
                        </a:ln>
                      </wps:spPr>
                      <wps:txbx>
                        <w:txbxContent>
                          <w:p w:rsidR="00AD58C4" w:rsidRDefault="00AD58C4" w:rsidP="00AD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26.65pt;margin-top:12.25pt;width:149.25pt;height:1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" strokecolor="white">
                <v:textbox>
                  <w:txbxContent>
                    <w:p w:rsidR="00AD58C4" w:rsidRDefault="00AD58C4" w:rsidP="00AD58C4"/>
                  </w:txbxContent>
                </v:textbox>
              </v:shape>
            </w:pict>
          </mc:Fallback>
        </mc:AlternateContent>
      </w:r>
    </w:p>
    <w:p w:rsidR="00AD58C4" w:rsidRPr="002A396C" w:rsidRDefault="00AD58C4" w:rsidP="00AD58C4"/>
    <w:p w:rsidR="00AD58C4" w:rsidRPr="00AD58C4" w:rsidRDefault="00AD58C4" w:rsidP="00AD58C4">
      <w:pPr>
        <w:rPr>
          <w:sz w:val="24"/>
        </w:rPr>
      </w:pPr>
      <w:r w:rsidRPr="00AD58C4">
        <w:rPr>
          <w:sz w:val="24"/>
        </w:rPr>
        <w:t>Глава Серебрянского сельского поселения,</w:t>
      </w:r>
    </w:p>
    <w:p w:rsidR="00AD58C4" w:rsidRPr="00AD58C4" w:rsidRDefault="00AD58C4" w:rsidP="00AD58C4">
      <w:pPr>
        <w:rPr>
          <w:sz w:val="24"/>
        </w:rPr>
      </w:pPr>
      <w:r w:rsidRPr="00AD58C4">
        <w:rPr>
          <w:sz w:val="24"/>
        </w:rPr>
        <w:t>исполняющий полномочия председателя</w:t>
      </w:r>
    </w:p>
    <w:p w:rsidR="00AD58C4" w:rsidRPr="00AD58C4" w:rsidRDefault="00AD58C4" w:rsidP="00AD58C4">
      <w:pPr>
        <w:tabs>
          <w:tab w:val="left" w:pos="7878"/>
        </w:tabs>
        <w:rPr>
          <w:sz w:val="24"/>
        </w:rPr>
      </w:pPr>
      <w:proofErr w:type="gramStart"/>
      <w:r w:rsidRPr="00AD58C4">
        <w:rPr>
          <w:sz w:val="24"/>
        </w:rPr>
        <w:t>совета  депутатов</w:t>
      </w:r>
      <w:proofErr w:type="gramEnd"/>
      <w:r w:rsidRPr="00AD58C4">
        <w:rPr>
          <w:sz w:val="24"/>
        </w:rPr>
        <w:t xml:space="preserve">                                                                                                  А.В. Александрова</w:t>
      </w:r>
    </w:p>
    <w:p w:rsidR="00AD58C4" w:rsidRPr="00FC4DFD" w:rsidRDefault="00AD58C4" w:rsidP="00AD58C4">
      <w:pPr>
        <w:rPr>
          <w:sz w:val="32"/>
        </w:rPr>
      </w:pPr>
    </w:p>
    <w:p w:rsidR="00F46FD6" w:rsidRPr="001D750C" w:rsidRDefault="00F46FD6" w:rsidP="002F1FDF">
      <w:pPr>
        <w:rPr>
          <w:sz w:val="24"/>
          <w:szCs w:val="24"/>
        </w:rPr>
      </w:pPr>
      <w:bookmarkStart w:id="0" w:name="_GoBack"/>
      <w:bookmarkEnd w:id="0"/>
    </w:p>
    <w:sectPr w:rsidR="00F46FD6" w:rsidRPr="001D750C" w:rsidSect="00F46FD6">
      <w:headerReference w:type="default" r:id="rId8"/>
      <w:pgSz w:w="11906" w:h="16838"/>
      <w:pgMar w:top="567"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8E" w:rsidRDefault="00665E8E">
      <w:r>
        <w:separator/>
      </w:r>
    </w:p>
  </w:endnote>
  <w:endnote w:type="continuationSeparator" w:id="0">
    <w:p w:rsidR="00665E8E" w:rsidRDefault="0066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8E" w:rsidRDefault="00665E8E">
      <w:r>
        <w:separator/>
      </w:r>
    </w:p>
  </w:footnote>
  <w:footnote w:type="continuationSeparator" w:id="0">
    <w:p w:rsidR="00665E8E" w:rsidRDefault="0066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2" w:rsidRDefault="009B546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AA6200"/>
    <w:multiLevelType w:val="hybridMultilevel"/>
    <w:tmpl w:val="76BA6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CD136A"/>
    <w:multiLevelType w:val="hybridMultilevel"/>
    <w:tmpl w:val="2C38BF8A"/>
    <w:lvl w:ilvl="0" w:tplc="D9CC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AD7C55"/>
    <w:multiLevelType w:val="multilevel"/>
    <w:tmpl w:val="5970BB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6CE09B2"/>
    <w:multiLevelType w:val="hybridMultilevel"/>
    <w:tmpl w:val="685ACC60"/>
    <w:lvl w:ilvl="0" w:tplc="0C989698">
      <w:start w:val="1"/>
      <w:numFmt w:val="decimal"/>
      <w:lvlText w:val="%1."/>
      <w:lvlJc w:val="left"/>
      <w:pPr>
        <w:ind w:left="1125" w:hanging="42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46"/>
    <w:rsid w:val="00087760"/>
    <w:rsid w:val="00100C2D"/>
    <w:rsid w:val="00143D57"/>
    <w:rsid w:val="00175587"/>
    <w:rsid w:val="00194B36"/>
    <w:rsid w:val="001D750C"/>
    <w:rsid w:val="00241B87"/>
    <w:rsid w:val="00283746"/>
    <w:rsid w:val="00284C63"/>
    <w:rsid w:val="002921F8"/>
    <w:rsid w:val="002E5F12"/>
    <w:rsid w:val="002F1FDF"/>
    <w:rsid w:val="003244DF"/>
    <w:rsid w:val="003577AF"/>
    <w:rsid w:val="00384488"/>
    <w:rsid w:val="00397738"/>
    <w:rsid w:val="00462E0A"/>
    <w:rsid w:val="004D5729"/>
    <w:rsid w:val="005117AD"/>
    <w:rsid w:val="00637C3E"/>
    <w:rsid w:val="00655F89"/>
    <w:rsid w:val="00665E8E"/>
    <w:rsid w:val="00666637"/>
    <w:rsid w:val="006908BB"/>
    <w:rsid w:val="006D0B5B"/>
    <w:rsid w:val="006F3780"/>
    <w:rsid w:val="0077332C"/>
    <w:rsid w:val="0084185B"/>
    <w:rsid w:val="008651B5"/>
    <w:rsid w:val="008D1E50"/>
    <w:rsid w:val="00970E0B"/>
    <w:rsid w:val="009B5462"/>
    <w:rsid w:val="009C592B"/>
    <w:rsid w:val="009E22F0"/>
    <w:rsid w:val="00A0489F"/>
    <w:rsid w:val="00A26688"/>
    <w:rsid w:val="00AD58C4"/>
    <w:rsid w:val="00B26F15"/>
    <w:rsid w:val="00B44F45"/>
    <w:rsid w:val="00B80D96"/>
    <w:rsid w:val="00B911A9"/>
    <w:rsid w:val="00BA4875"/>
    <w:rsid w:val="00C0131F"/>
    <w:rsid w:val="00C0715B"/>
    <w:rsid w:val="00C33788"/>
    <w:rsid w:val="00C53BA8"/>
    <w:rsid w:val="00CA3318"/>
    <w:rsid w:val="00D37169"/>
    <w:rsid w:val="00D9714C"/>
    <w:rsid w:val="00ED13C7"/>
    <w:rsid w:val="00F46FD6"/>
    <w:rsid w:val="00F52824"/>
    <w:rsid w:val="00F7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D6F35A-ED31-4A9A-9925-5F62893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5B"/>
    <w:pPr>
      <w:suppressAutoHyphens/>
      <w:jc w:val="both"/>
    </w:pPr>
    <w:rPr>
      <w:sz w:val="28"/>
      <w:szCs w:val="28"/>
      <w:lang w:eastAsia="zh-CN"/>
    </w:rPr>
  </w:style>
  <w:style w:type="paragraph" w:styleId="1">
    <w:name w:val="heading 1"/>
    <w:basedOn w:val="a"/>
    <w:next w:val="a"/>
    <w:link w:val="10"/>
    <w:uiPriority w:val="9"/>
    <w:qFormat/>
    <w:rsid w:val="00ED13C7"/>
    <w:pPr>
      <w:keepNext/>
      <w:spacing w:before="240" w:after="60"/>
      <w:outlineLvl w:val="0"/>
    </w:pPr>
    <w:rPr>
      <w:rFonts w:ascii="Cambria" w:hAnsi="Cambria"/>
      <w:b/>
      <w:bCs/>
      <w:kern w:val="32"/>
      <w:sz w:val="32"/>
      <w:szCs w:val="32"/>
    </w:rPr>
  </w:style>
  <w:style w:type="paragraph" w:styleId="7">
    <w:name w:val="heading 7"/>
    <w:basedOn w:val="a"/>
    <w:next w:val="a"/>
    <w:qFormat/>
    <w:rsid w:val="006D0B5B"/>
    <w:pPr>
      <w:keepNext/>
      <w:numPr>
        <w:ilvl w:val="6"/>
        <w:numId w:val="2"/>
      </w:numPr>
      <w:autoSpaceDE w:val="0"/>
      <w:ind w:left="0" w:firstLine="720"/>
      <w:jc w:val="center"/>
      <w:outlineLvl w:val="6"/>
    </w:pPr>
    <w:rPr>
      <w:rFonts w:eastAsia="Calibri"/>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0B5B"/>
  </w:style>
  <w:style w:type="character" w:customStyle="1" w:styleId="WW8Num1z1">
    <w:name w:val="WW8Num1z1"/>
    <w:rsid w:val="006D0B5B"/>
  </w:style>
  <w:style w:type="character" w:customStyle="1" w:styleId="WW8Num1z2">
    <w:name w:val="WW8Num1z2"/>
    <w:rsid w:val="006D0B5B"/>
  </w:style>
  <w:style w:type="character" w:customStyle="1" w:styleId="WW8Num1z3">
    <w:name w:val="WW8Num1z3"/>
    <w:rsid w:val="006D0B5B"/>
  </w:style>
  <w:style w:type="character" w:customStyle="1" w:styleId="WW8Num1z4">
    <w:name w:val="WW8Num1z4"/>
    <w:rsid w:val="006D0B5B"/>
  </w:style>
  <w:style w:type="character" w:customStyle="1" w:styleId="WW8Num1z5">
    <w:name w:val="WW8Num1z5"/>
    <w:rsid w:val="006D0B5B"/>
  </w:style>
  <w:style w:type="character" w:customStyle="1" w:styleId="WW8Num1z6">
    <w:name w:val="WW8Num1z6"/>
    <w:rsid w:val="006D0B5B"/>
  </w:style>
  <w:style w:type="character" w:customStyle="1" w:styleId="WW8Num1z7">
    <w:name w:val="WW8Num1z7"/>
    <w:rsid w:val="006D0B5B"/>
  </w:style>
  <w:style w:type="character" w:customStyle="1" w:styleId="WW8Num1z8">
    <w:name w:val="WW8Num1z8"/>
    <w:rsid w:val="006D0B5B"/>
  </w:style>
  <w:style w:type="character" w:customStyle="1" w:styleId="WW8Num2z0">
    <w:name w:val="WW8Num2z0"/>
    <w:rsid w:val="006D0B5B"/>
    <w:rPr>
      <w:rFonts w:cs="Times New Roman" w:hint="default"/>
    </w:rPr>
  </w:style>
  <w:style w:type="character" w:customStyle="1" w:styleId="WW8Num2z1">
    <w:name w:val="WW8Num2z1"/>
    <w:rsid w:val="006D0B5B"/>
    <w:rPr>
      <w:rFonts w:cs="Times New Roman"/>
    </w:rPr>
  </w:style>
  <w:style w:type="character" w:customStyle="1" w:styleId="WW8Num3z0">
    <w:name w:val="WW8Num3z0"/>
    <w:rsid w:val="006D0B5B"/>
    <w:rPr>
      <w:rFonts w:cs="Times New Roman" w:hint="default"/>
    </w:rPr>
  </w:style>
  <w:style w:type="character" w:customStyle="1" w:styleId="WW8Num3z1">
    <w:name w:val="WW8Num3z1"/>
    <w:rsid w:val="006D0B5B"/>
    <w:rPr>
      <w:rFonts w:cs="Times New Roman"/>
    </w:rPr>
  </w:style>
  <w:style w:type="character" w:customStyle="1" w:styleId="WW8Num4z0">
    <w:name w:val="WW8Num4z0"/>
    <w:rsid w:val="006D0B5B"/>
    <w:rPr>
      <w:rFonts w:cs="Times New Roman" w:hint="default"/>
    </w:rPr>
  </w:style>
  <w:style w:type="character" w:customStyle="1" w:styleId="WW8Num4z1">
    <w:name w:val="WW8Num4z1"/>
    <w:rsid w:val="006D0B5B"/>
    <w:rPr>
      <w:rFonts w:cs="Times New Roman"/>
    </w:rPr>
  </w:style>
  <w:style w:type="character" w:customStyle="1" w:styleId="WW8Num5z0">
    <w:name w:val="WW8Num5z0"/>
    <w:rsid w:val="006D0B5B"/>
    <w:rPr>
      <w:rFonts w:cs="Times New Roman" w:hint="default"/>
    </w:rPr>
  </w:style>
  <w:style w:type="character" w:customStyle="1" w:styleId="WW8Num5z1">
    <w:name w:val="WW8Num5z1"/>
    <w:rsid w:val="006D0B5B"/>
    <w:rPr>
      <w:rFonts w:cs="Times New Roman"/>
    </w:rPr>
  </w:style>
  <w:style w:type="character" w:customStyle="1" w:styleId="WW8Num6z0">
    <w:name w:val="WW8Num6z0"/>
    <w:rsid w:val="006D0B5B"/>
    <w:rPr>
      <w:rFonts w:cs="Times New Roman" w:hint="default"/>
    </w:rPr>
  </w:style>
  <w:style w:type="character" w:customStyle="1" w:styleId="WW8Num6z1">
    <w:name w:val="WW8Num6z1"/>
    <w:rsid w:val="006D0B5B"/>
    <w:rPr>
      <w:rFonts w:cs="Times New Roman"/>
    </w:rPr>
  </w:style>
  <w:style w:type="character" w:customStyle="1" w:styleId="WW8Num7z0">
    <w:name w:val="WW8Num7z0"/>
    <w:rsid w:val="006D0B5B"/>
    <w:rPr>
      <w:rFonts w:cs="Times New Roman" w:hint="default"/>
    </w:rPr>
  </w:style>
  <w:style w:type="character" w:customStyle="1" w:styleId="WW8Num7z1">
    <w:name w:val="WW8Num7z1"/>
    <w:rsid w:val="006D0B5B"/>
    <w:rPr>
      <w:rFonts w:cs="Times New Roman"/>
    </w:rPr>
  </w:style>
  <w:style w:type="character" w:customStyle="1" w:styleId="11">
    <w:name w:val="Основной шрифт абзаца1"/>
    <w:rsid w:val="006D0B5B"/>
  </w:style>
  <w:style w:type="character" w:customStyle="1" w:styleId="70">
    <w:name w:val="Заголовок 7 Знак"/>
    <w:rsid w:val="006D0B5B"/>
    <w:rPr>
      <w:rFonts w:eastAsia="Times New Roman" w:cs="Times New Roman"/>
      <w:b/>
      <w:bCs/>
      <w:u w:val="single"/>
    </w:rPr>
  </w:style>
  <w:style w:type="character" w:customStyle="1" w:styleId="a3">
    <w:name w:val="Текст выноски Знак"/>
    <w:rsid w:val="006D0B5B"/>
    <w:rPr>
      <w:rFonts w:ascii="Tahoma" w:hAnsi="Tahoma" w:cs="Tahoma"/>
      <w:sz w:val="16"/>
      <w:szCs w:val="16"/>
    </w:rPr>
  </w:style>
  <w:style w:type="character" w:customStyle="1" w:styleId="grame">
    <w:name w:val="grame"/>
    <w:rsid w:val="006D0B5B"/>
    <w:rPr>
      <w:rFonts w:cs="Times New Roman"/>
    </w:rPr>
  </w:style>
  <w:style w:type="character" w:customStyle="1" w:styleId="a4">
    <w:name w:val="Верхний колонтитул Знак"/>
    <w:rsid w:val="006D0B5B"/>
    <w:rPr>
      <w:rFonts w:cs="Times New Roman"/>
    </w:rPr>
  </w:style>
  <w:style w:type="character" w:customStyle="1" w:styleId="a5">
    <w:name w:val="Нижний колонтитул Знак"/>
    <w:rsid w:val="006D0B5B"/>
    <w:rPr>
      <w:rFonts w:cs="Times New Roman"/>
    </w:rPr>
  </w:style>
  <w:style w:type="character" w:customStyle="1" w:styleId="FontStyle12">
    <w:name w:val="Font Style12"/>
    <w:rsid w:val="006D0B5B"/>
    <w:rPr>
      <w:rFonts w:ascii="Times New Roman" w:hAnsi="Times New Roman" w:cs="Times New Roman"/>
      <w:b/>
      <w:sz w:val="24"/>
    </w:rPr>
  </w:style>
  <w:style w:type="character" w:customStyle="1" w:styleId="FontStyle13">
    <w:name w:val="Font Style13"/>
    <w:rsid w:val="006D0B5B"/>
    <w:rPr>
      <w:rFonts w:ascii="Times New Roman" w:hAnsi="Times New Roman" w:cs="Times New Roman"/>
      <w:sz w:val="22"/>
    </w:rPr>
  </w:style>
  <w:style w:type="character" w:customStyle="1" w:styleId="FontStyle14">
    <w:name w:val="Font Style14"/>
    <w:rsid w:val="006D0B5B"/>
    <w:rPr>
      <w:rFonts w:ascii="Times New Roman" w:hAnsi="Times New Roman" w:cs="Times New Roman"/>
      <w:sz w:val="20"/>
    </w:rPr>
  </w:style>
  <w:style w:type="character" w:customStyle="1" w:styleId="FontStyle17">
    <w:name w:val="Font Style17"/>
    <w:rsid w:val="006D0B5B"/>
    <w:rPr>
      <w:rFonts w:ascii="Times New Roman" w:hAnsi="Times New Roman" w:cs="Times New Roman"/>
      <w:sz w:val="26"/>
    </w:rPr>
  </w:style>
  <w:style w:type="paragraph" w:customStyle="1" w:styleId="a6">
    <w:name w:val="Заголовок"/>
    <w:basedOn w:val="a"/>
    <w:next w:val="a7"/>
    <w:rsid w:val="006D0B5B"/>
    <w:pPr>
      <w:keepNext/>
      <w:spacing w:before="240" w:after="120"/>
    </w:pPr>
    <w:rPr>
      <w:rFonts w:ascii="Liberation Sans" w:eastAsia="Microsoft YaHei" w:hAnsi="Liberation Sans" w:cs="Mangal"/>
    </w:rPr>
  </w:style>
  <w:style w:type="paragraph" w:styleId="a7">
    <w:name w:val="Body Text"/>
    <w:basedOn w:val="a"/>
    <w:rsid w:val="006D0B5B"/>
    <w:pPr>
      <w:spacing w:after="140" w:line="288" w:lineRule="auto"/>
    </w:pPr>
  </w:style>
  <w:style w:type="paragraph" w:styleId="a8">
    <w:name w:val="List"/>
    <w:basedOn w:val="a7"/>
    <w:rsid w:val="006D0B5B"/>
    <w:rPr>
      <w:rFonts w:cs="Mangal"/>
    </w:rPr>
  </w:style>
  <w:style w:type="paragraph" w:styleId="a9">
    <w:name w:val="caption"/>
    <w:basedOn w:val="a"/>
    <w:qFormat/>
    <w:rsid w:val="006D0B5B"/>
    <w:pPr>
      <w:suppressLineNumbers/>
      <w:spacing w:before="120" w:after="120"/>
    </w:pPr>
    <w:rPr>
      <w:rFonts w:cs="Mangal"/>
      <w:i/>
      <w:iCs/>
      <w:sz w:val="24"/>
      <w:szCs w:val="24"/>
    </w:rPr>
  </w:style>
  <w:style w:type="paragraph" w:customStyle="1" w:styleId="12">
    <w:name w:val="Указатель1"/>
    <w:basedOn w:val="a"/>
    <w:rsid w:val="006D0B5B"/>
    <w:pPr>
      <w:suppressLineNumbers/>
    </w:pPr>
    <w:rPr>
      <w:rFonts w:cs="Mangal"/>
    </w:rPr>
  </w:style>
  <w:style w:type="paragraph" w:customStyle="1" w:styleId="13">
    <w:name w:val="Абзац списка1"/>
    <w:basedOn w:val="a"/>
    <w:rsid w:val="006D0B5B"/>
    <w:pPr>
      <w:ind w:left="720"/>
    </w:pPr>
  </w:style>
  <w:style w:type="paragraph" w:styleId="aa">
    <w:name w:val="Balloon Text"/>
    <w:basedOn w:val="a"/>
    <w:rsid w:val="006D0B5B"/>
    <w:rPr>
      <w:rFonts w:ascii="Tahoma" w:hAnsi="Tahoma" w:cs="Tahoma"/>
      <w:sz w:val="16"/>
      <w:szCs w:val="16"/>
    </w:rPr>
  </w:style>
  <w:style w:type="paragraph" w:styleId="ab">
    <w:name w:val="Normal (Web)"/>
    <w:basedOn w:val="a"/>
    <w:uiPriority w:val="99"/>
    <w:rsid w:val="006D0B5B"/>
    <w:pPr>
      <w:spacing w:before="280" w:after="280"/>
      <w:jc w:val="left"/>
    </w:pPr>
    <w:rPr>
      <w:rFonts w:eastAsia="Calibri"/>
      <w:sz w:val="24"/>
      <w:szCs w:val="24"/>
    </w:rPr>
  </w:style>
  <w:style w:type="paragraph" w:styleId="ac">
    <w:name w:val="header"/>
    <w:basedOn w:val="a"/>
    <w:rsid w:val="006D0B5B"/>
    <w:pPr>
      <w:tabs>
        <w:tab w:val="center" w:pos="4677"/>
        <w:tab w:val="right" w:pos="9355"/>
      </w:tabs>
    </w:pPr>
  </w:style>
  <w:style w:type="paragraph" w:styleId="ad">
    <w:name w:val="footer"/>
    <w:basedOn w:val="a"/>
    <w:rsid w:val="006D0B5B"/>
    <w:pPr>
      <w:tabs>
        <w:tab w:val="center" w:pos="4677"/>
        <w:tab w:val="right" w:pos="9355"/>
      </w:tabs>
    </w:pPr>
  </w:style>
  <w:style w:type="paragraph" w:customStyle="1" w:styleId="Style9">
    <w:name w:val="Style9"/>
    <w:basedOn w:val="a"/>
    <w:rsid w:val="006D0B5B"/>
    <w:pPr>
      <w:widowControl w:val="0"/>
      <w:autoSpaceDE w:val="0"/>
      <w:jc w:val="left"/>
    </w:pPr>
    <w:rPr>
      <w:rFonts w:eastAsia="Calibri"/>
      <w:sz w:val="24"/>
      <w:szCs w:val="24"/>
    </w:rPr>
  </w:style>
  <w:style w:type="paragraph" w:customStyle="1" w:styleId="Style10">
    <w:name w:val="Style10"/>
    <w:basedOn w:val="a"/>
    <w:rsid w:val="006D0B5B"/>
    <w:pPr>
      <w:widowControl w:val="0"/>
      <w:autoSpaceDE w:val="0"/>
      <w:spacing w:line="283" w:lineRule="exact"/>
      <w:ind w:firstLine="557"/>
      <w:jc w:val="left"/>
    </w:pPr>
    <w:rPr>
      <w:rFonts w:eastAsia="Calibri"/>
      <w:sz w:val="24"/>
      <w:szCs w:val="24"/>
    </w:rPr>
  </w:style>
  <w:style w:type="paragraph" w:customStyle="1" w:styleId="Style12">
    <w:name w:val="Style12"/>
    <w:basedOn w:val="a"/>
    <w:rsid w:val="006D0B5B"/>
    <w:pPr>
      <w:widowControl w:val="0"/>
      <w:autoSpaceDE w:val="0"/>
      <w:spacing w:line="322" w:lineRule="exact"/>
      <w:jc w:val="left"/>
    </w:pPr>
    <w:rPr>
      <w:rFonts w:eastAsia="Calibri"/>
      <w:sz w:val="24"/>
      <w:szCs w:val="24"/>
    </w:rPr>
  </w:style>
  <w:style w:type="paragraph" w:customStyle="1" w:styleId="ConsPlusNonformat">
    <w:name w:val="ConsPlusNonformat"/>
    <w:rsid w:val="006D0B5B"/>
    <w:pPr>
      <w:widowControl w:val="0"/>
      <w:suppressAutoHyphens/>
      <w:autoSpaceDE w:val="0"/>
    </w:pPr>
    <w:rPr>
      <w:rFonts w:ascii="Courier New" w:eastAsia="Calibri" w:hAnsi="Courier New" w:cs="Courier New"/>
      <w:lang w:eastAsia="zh-CN"/>
    </w:rPr>
  </w:style>
  <w:style w:type="paragraph" w:customStyle="1" w:styleId="ae">
    <w:name w:val="Знак Знак Знак"/>
    <w:basedOn w:val="a"/>
    <w:rsid w:val="006D0B5B"/>
    <w:pPr>
      <w:spacing w:after="160" w:line="240" w:lineRule="exact"/>
      <w:jc w:val="left"/>
    </w:pPr>
    <w:rPr>
      <w:rFonts w:ascii="Verdana" w:eastAsia="SimSun" w:hAnsi="Verdana" w:cs="Verdana"/>
      <w:sz w:val="20"/>
      <w:szCs w:val="20"/>
      <w:lang w:val="en-US"/>
    </w:rPr>
  </w:style>
  <w:style w:type="paragraph" w:customStyle="1" w:styleId="ConsPlusNormal">
    <w:name w:val="ConsPlusNormal"/>
    <w:rsid w:val="006D0B5B"/>
    <w:pPr>
      <w:widowControl w:val="0"/>
      <w:suppressAutoHyphens/>
      <w:autoSpaceDE w:val="0"/>
      <w:ind w:firstLine="720"/>
    </w:pPr>
    <w:rPr>
      <w:rFonts w:ascii="Arial" w:hAnsi="Arial" w:cs="Arial"/>
      <w:lang w:eastAsia="zh-CN"/>
    </w:rPr>
  </w:style>
  <w:style w:type="paragraph" w:customStyle="1" w:styleId="af">
    <w:name w:val="Текст в заданном формате"/>
    <w:basedOn w:val="a"/>
    <w:rsid w:val="006D0B5B"/>
    <w:pPr>
      <w:widowControl w:val="0"/>
      <w:jc w:val="left"/>
    </w:pPr>
    <w:rPr>
      <w:rFonts w:ascii="Liberation Mono" w:eastAsia="NSimSun" w:hAnsi="Liberation Mono" w:cs="Liberation Mono"/>
      <w:sz w:val="20"/>
      <w:szCs w:val="20"/>
      <w:lang w:bidi="hi-IN"/>
    </w:rPr>
  </w:style>
  <w:style w:type="character" w:customStyle="1" w:styleId="10">
    <w:name w:val="Заголовок 1 Знак"/>
    <w:link w:val="1"/>
    <w:uiPriority w:val="9"/>
    <w:rsid w:val="00ED13C7"/>
    <w:rPr>
      <w:rFonts w:ascii="Cambria" w:eastAsia="Times New Roman" w:hAnsi="Cambria" w:cs="Times New Roman"/>
      <w:b/>
      <w:bCs/>
      <w:kern w:val="32"/>
      <w:sz w:val="32"/>
      <w:szCs w:val="32"/>
      <w:lang w:eastAsia="zh-CN"/>
    </w:rPr>
  </w:style>
  <w:style w:type="paragraph" w:customStyle="1" w:styleId="formattext">
    <w:name w:val="formattext"/>
    <w:basedOn w:val="a"/>
    <w:rsid w:val="00175587"/>
    <w:pPr>
      <w:suppressAutoHyphens w:val="0"/>
      <w:spacing w:before="100" w:beforeAutospacing="1" w:after="100" w:afterAutospacing="1"/>
      <w:jc w:val="left"/>
    </w:pPr>
    <w:rPr>
      <w:sz w:val="24"/>
      <w:szCs w:val="24"/>
      <w:lang w:eastAsia="ru-RU"/>
    </w:rPr>
  </w:style>
  <w:style w:type="paragraph" w:styleId="af0">
    <w:name w:val="No Spacing"/>
    <w:uiPriority w:val="1"/>
    <w:qFormat/>
    <w:rsid w:val="00175587"/>
    <w:rPr>
      <w:rFonts w:ascii="Calibri" w:eastAsia="Calibri" w:hAnsi="Calibri"/>
      <w:sz w:val="22"/>
      <w:szCs w:val="22"/>
      <w:lang w:eastAsia="en-US"/>
    </w:rPr>
  </w:style>
  <w:style w:type="paragraph" w:styleId="af1">
    <w:name w:val="List Paragraph"/>
    <w:basedOn w:val="a"/>
    <w:uiPriority w:val="34"/>
    <w:qFormat/>
    <w:rsid w:val="001D750C"/>
    <w:pPr>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28702">
      <w:bodyDiv w:val="1"/>
      <w:marLeft w:val="0"/>
      <w:marRight w:val="0"/>
      <w:marTop w:val="0"/>
      <w:marBottom w:val="0"/>
      <w:divBdr>
        <w:top w:val="none" w:sz="0" w:space="0" w:color="auto"/>
        <w:left w:val="none" w:sz="0" w:space="0" w:color="auto"/>
        <w:bottom w:val="none" w:sz="0" w:space="0" w:color="auto"/>
        <w:right w:val="none" w:sz="0" w:space="0" w:color="auto"/>
      </w:divBdr>
    </w:div>
    <w:div w:id="746535941">
      <w:bodyDiv w:val="1"/>
      <w:marLeft w:val="0"/>
      <w:marRight w:val="0"/>
      <w:marTop w:val="0"/>
      <w:marBottom w:val="0"/>
      <w:divBdr>
        <w:top w:val="none" w:sz="0" w:space="0" w:color="auto"/>
        <w:left w:val="none" w:sz="0" w:space="0" w:color="auto"/>
        <w:bottom w:val="none" w:sz="0" w:space="0" w:color="auto"/>
        <w:right w:val="none" w:sz="0" w:space="0" w:color="auto"/>
      </w:divBdr>
    </w:div>
    <w:div w:id="1130826933">
      <w:bodyDiv w:val="1"/>
      <w:marLeft w:val="0"/>
      <w:marRight w:val="0"/>
      <w:marTop w:val="0"/>
      <w:marBottom w:val="0"/>
      <w:divBdr>
        <w:top w:val="none" w:sz="0" w:space="0" w:color="auto"/>
        <w:left w:val="none" w:sz="0" w:space="0" w:color="auto"/>
        <w:bottom w:val="none" w:sz="0" w:space="0" w:color="auto"/>
        <w:right w:val="none" w:sz="0" w:space="0" w:color="auto"/>
      </w:divBdr>
    </w:div>
    <w:div w:id="1131167760">
      <w:bodyDiv w:val="1"/>
      <w:marLeft w:val="0"/>
      <w:marRight w:val="0"/>
      <w:marTop w:val="0"/>
      <w:marBottom w:val="0"/>
      <w:divBdr>
        <w:top w:val="none" w:sz="0" w:space="0" w:color="auto"/>
        <w:left w:val="none" w:sz="0" w:space="0" w:color="auto"/>
        <w:bottom w:val="none" w:sz="0" w:space="0" w:color="auto"/>
        <w:right w:val="none" w:sz="0" w:space="0" w:color="auto"/>
      </w:divBdr>
    </w:div>
    <w:div w:id="1266305890">
      <w:bodyDiv w:val="1"/>
      <w:marLeft w:val="0"/>
      <w:marRight w:val="0"/>
      <w:marTop w:val="0"/>
      <w:marBottom w:val="0"/>
      <w:divBdr>
        <w:top w:val="none" w:sz="0" w:space="0" w:color="auto"/>
        <w:left w:val="none" w:sz="0" w:space="0" w:color="auto"/>
        <w:bottom w:val="none" w:sz="0" w:space="0" w:color="auto"/>
        <w:right w:val="none" w:sz="0" w:space="0" w:color="auto"/>
      </w:divBdr>
    </w:div>
    <w:div w:id="1269047645">
      <w:bodyDiv w:val="1"/>
      <w:marLeft w:val="0"/>
      <w:marRight w:val="0"/>
      <w:marTop w:val="0"/>
      <w:marBottom w:val="0"/>
      <w:divBdr>
        <w:top w:val="none" w:sz="0" w:space="0" w:color="auto"/>
        <w:left w:val="none" w:sz="0" w:space="0" w:color="auto"/>
        <w:bottom w:val="none" w:sz="0" w:space="0" w:color="auto"/>
        <w:right w:val="none" w:sz="0" w:space="0" w:color="auto"/>
      </w:divBdr>
    </w:div>
    <w:div w:id="1422795104">
      <w:bodyDiv w:val="1"/>
      <w:marLeft w:val="0"/>
      <w:marRight w:val="0"/>
      <w:marTop w:val="0"/>
      <w:marBottom w:val="0"/>
      <w:divBdr>
        <w:top w:val="none" w:sz="0" w:space="0" w:color="auto"/>
        <w:left w:val="none" w:sz="0" w:space="0" w:color="auto"/>
        <w:bottom w:val="none" w:sz="0" w:space="0" w:color="auto"/>
        <w:right w:val="none" w:sz="0" w:space="0" w:color="auto"/>
      </w:divBdr>
    </w:div>
    <w:div w:id="1821997714">
      <w:bodyDiv w:val="1"/>
      <w:marLeft w:val="0"/>
      <w:marRight w:val="0"/>
      <w:marTop w:val="0"/>
      <w:marBottom w:val="0"/>
      <w:divBdr>
        <w:top w:val="none" w:sz="0" w:space="0" w:color="auto"/>
        <w:left w:val="none" w:sz="0" w:space="0" w:color="auto"/>
        <w:bottom w:val="none" w:sz="0" w:space="0" w:color="auto"/>
        <w:right w:val="none" w:sz="0" w:space="0" w:color="auto"/>
      </w:divBdr>
    </w:div>
    <w:div w:id="2030251200">
      <w:bodyDiv w:val="1"/>
      <w:marLeft w:val="0"/>
      <w:marRight w:val="0"/>
      <w:marTop w:val="0"/>
      <w:marBottom w:val="0"/>
      <w:divBdr>
        <w:top w:val="none" w:sz="0" w:space="0" w:color="auto"/>
        <w:left w:val="none" w:sz="0" w:space="0" w:color="auto"/>
        <w:bottom w:val="none" w:sz="0" w:space="0" w:color="auto"/>
        <w:right w:val="none" w:sz="0" w:space="0" w:color="auto"/>
      </w:divBdr>
    </w:div>
    <w:div w:id="21300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Леонидовна Ларина</dc:creator>
  <cp:lastModifiedBy>Microsoft Office</cp:lastModifiedBy>
  <cp:revision>6</cp:revision>
  <cp:lastPrinted>2023-12-25T10:39:00Z</cp:lastPrinted>
  <dcterms:created xsi:type="dcterms:W3CDTF">2023-12-25T10:20:00Z</dcterms:created>
  <dcterms:modified xsi:type="dcterms:W3CDTF">2023-12-25T10:40:00Z</dcterms:modified>
</cp:coreProperties>
</file>