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85" w:rsidRPr="00831F10" w:rsidRDefault="00106285" w:rsidP="00831F10">
      <w:pPr>
        <w:jc w:val="center"/>
        <w:rPr>
          <w:sz w:val="26"/>
          <w:szCs w:val="26"/>
        </w:rPr>
      </w:pPr>
      <w:r w:rsidRPr="00831F10">
        <w:rPr>
          <w:noProof/>
          <w:sz w:val="26"/>
          <w:szCs w:val="26"/>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06285" w:rsidRPr="00831F10" w:rsidRDefault="00106285" w:rsidP="00831F10">
      <w:pPr>
        <w:jc w:val="center"/>
        <w:rPr>
          <w:b/>
          <w:sz w:val="26"/>
          <w:szCs w:val="26"/>
        </w:rPr>
      </w:pPr>
      <w:r w:rsidRPr="00831F10">
        <w:rPr>
          <w:b/>
          <w:sz w:val="26"/>
          <w:szCs w:val="26"/>
        </w:rPr>
        <w:t>Ленинградская область</w:t>
      </w:r>
    </w:p>
    <w:p w:rsidR="00106285" w:rsidRPr="00831F10" w:rsidRDefault="00106285" w:rsidP="00831F10">
      <w:pPr>
        <w:jc w:val="center"/>
        <w:rPr>
          <w:b/>
          <w:sz w:val="26"/>
          <w:szCs w:val="26"/>
        </w:rPr>
      </w:pPr>
      <w:proofErr w:type="spellStart"/>
      <w:r w:rsidRPr="00831F10">
        <w:rPr>
          <w:b/>
          <w:sz w:val="26"/>
          <w:szCs w:val="26"/>
        </w:rPr>
        <w:t>Лужский</w:t>
      </w:r>
      <w:proofErr w:type="spellEnd"/>
      <w:r w:rsidRPr="00831F10">
        <w:rPr>
          <w:b/>
          <w:sz w:val="26"/>
          <w:szCs w:val="26"/>
        </w:rPr>
        <w:t xml:space="preserve"> муниципальный район</w:t>
      </w:r>
    </w:p>
    <w:p w:rsidR="00106285" w:rsidRPr="00831F10" w:rsidRDefault="00106285" w:rsidP="00831F10">
      <w:pPr>
        <w:jc w:val="center"/>
        <w:rPr>
          <w:b/>
          <w:sz w:val="26"/>
          <w:szCs w:val="26"/>
        </w:rPr>
      </w:pPr>
      <w:r w:rsidRPr="00831F10">
        <w:rPr>
          <w:b/>
          <w:sz w:val="26"/>
          <w:szCs w:val="26"/>
        </w:rPr>
        <w:t>Совет депутатов Серебрянского сельского поселения</w:t>
      </w:r>
    </w:p>
    <w:p w:rsidR="00106285" w:rsidRPr="00831F10" w:rsidRDefault="00106285" w:rsidP="00831F10">
      <w:pPr>
        <w:jc w:val="center"/>
        <w:rPr>
          <w:sz w:val="26"/>
          <w:szCs w:val="26"/>
        </w:rPr>
      </w:pPr>
    </w:p>
    <w:p w:rsidR="00106285" w:rsidRPr="00831F10" w:rsidRDefault="00106285" w:rsidP="00831F10">
      <w:pPr>
        <w:jc w:val="center"/>
        <w:rPr>
          <w:b/>
          <w:sz w:val="26"/>
          <w:szCs w:val="26"/>
        </w:rPr>
      </w:pPr>
      <w:r w:rsidRPr="00831F10">
        <w:rPr>
          <w:b/>
          <w:sz w:val="26"/>
          <w:szCs w:val="26"/>
        </w:rPr>
        <w:t>РЕШЕНИЕ</w:t>
      </w:r>
    </w:p>
    <w:p w:rsidR="00106285" w:rsidRPr="00831F10" w:rsidRDefault="00106285" w:rsidP="00831F10">
      <w:pPr>
        <w:ind w:right="5"/>
        <w:rPr>
          <w:rFonts w:eastAsia="Times New Roman"/>
          <w:sz w:val="26"/>
          <w:szCs w:val="26"/>
        </w:rPr>
      </w:pPr>
    </w:p>
    <w:p w:rsidR="00106285" w:rsidRPr="00831F10" w:rsidRDefault="00106285" w:rsidP="00831F10">
      <w:pPr>
        <w:ind w:right="5"/>
        <w:rPr>
          <w:b/>
          <w:sz w:val="26"/>
          <w:szCs w:val="26"/>
        </w:rPr>
      </w:pPr>
      <w:r w:rsidRPr="00831F10">
        <w:rPr>
          <w:rFonts w:eastAsia="Times New Roman"/>
          <w:b/>
          <w:sz w:val="26"/>
          <w:szCs w:val="26"/>
        </w:rPr>
        <w:t xml:space="preserve">От </w:t>
      </w:r>
      <w:r w:rsidR="006366F4">
        <w:rPr>
          <w:b/>
          <w:sz w:val="26"/>
          <w:szCs w:val="26"/>
        </w:rPr>
        <w:t xml:space="preserve">24 июня </w:t>
      </w:r>
      <w:r w:rsidRPr="00831F10">
        <w:rPr>
          <w:rFonts w:eastAsia="Times New Roman"/>
          <w:b/>
          <w:sz w:val="26"/>
          <w:szCs w:val="26"/>
        </w:rPr>
        <w:t>2025 года                                            №</w:t>
      </w:r>
      <w:r w:rsidR="006366F4">
        <w:rPr>
          <w:rFonts w:eastAsia="Times New Roman"/>
          <w:b/>
          <w:sz w:val="26"/>
          <w:szCs w:val="26"/>
        </w:rPr>
        <w:t xml:space="preserve"> 33</w:t>
      </w:r>
      <w:r w:rsidRPr="00831F10">
        <w:rPr>
          <w:rFonts w:eastAsia="Times New Roman"/>
          <w:b/>
          <w:sz w:val="26"/>
          <w:szCs w:val="26"/>
        </w:rPr>
        <w:t xml:space="preserve"> </w:t>
      </w:r>
    </w:p>
    <w:p w:rsidR="00106285" w:rsidRPr="00831F10" w:rsidRDefault="00106285" w:rsidP="00831F10">
      <w:pPr>
        <w:ind w:right="5"/>
        <w:rPr>
          <w:rFonts w:eastAsia="Times New Roman"/>
          <w:b/>
          <w:sz w:val="26"/>
          <w:szCs w:val="26"/>
        </w:rPr>
      </w:pPr>
    </w:p>
    <w:p w:rsidR="005A6702" w:rsidRPr="00831F10" w:rsidRDefault="00106285" w:rsidP="00831F10">
      <w:pPr>
        <w:tabs>
          <w:tab w:val="left" w:pos="3686"/>
          <w:tab w:val="left" w:pos="4111"/>
          <w:tab w:val="left" w:pos="4253"/>
        </w:tabs>
        <w:autoSpaceDE w:val="0"/>
        <w:autoSpaceDN w:val="0"/>
        <w:adjustRightInd w:val="0"/>
        <w:ind w:right="-1"/>
        <w:jc w:val="center"/>
        <w:rPr>
          <w:rFonts w:eastAsia="Calibri"/>
          <w:b/>
          <w:sz w:val="26"/>
          <w:szCs w:val="26"/>
        </w:rPr>
      </w:pPr>
      <w:r w:rsidRPr="00831F10">
        <w:rPr>
          <w:rFonts w:eastAsia="Calibri"/>
          <w:b/>
          <w:iCs/>
          <w:sz w:val="26"/>
          <w:szCs w:val="26"/>
        </w:rPr>
        <w:t xml:space="preserve"> </w:t>
      </w:r>
      <w:r w:rsidR="00AF400A" w:rsidRPr="00831F10">
        <w:rPr>
          <w:rFonts w:eastAsia="Calibri"/>
          <w:b/>
          <w:iCs/>
          <w:sz w:val="26"/>
          <w:szCs w:val="26"/>
        </w:rPr>
        <w:t>«</w:t>
      </w:r>
      <w:r w:rsidR="005A6702" w:rsidRPr="00831F10">
        <w:rPr>
          <w:rFonts w:eastAsia="Calibri"/>
          <w:b/>
          <w:iCs/>
          <w:sz w:val="26"/>
          <w:szCs w:val="26"/>
        </w:rPr>
        <w:t xml:space="preserve">Об </w:t>
      </w:r>
      <w:r w:rsidRPr="00831F10">
        <w:rPr>
          <w:rFonts w:eastAsia="Calibri"/>
          <w:b/>
          <w:iCs/>
          <w:sz w:val="26"/>
          <w:szCs w:val="26"/>
        </w:rPr>
        <w:t xml:space="preserve">утверждении </w:t>
      </w:r>
      <w:r w:rsidR="005A6702" w:rsidRPr="00831F10">
        <w:rPr>
          <w:rFonts w:eastAsia="Calibri"/>
          <w:b/>
          <w:iCs/>
          <w:sz w:val="26"/>
          <w:szCs w:val="26"/>
        </w:rPr>
        <w:t>положения о</w:t>
      </w:r>
      <w:r w:rsidRPr="00831F10">
        <w:rPr>
          <w:rFonts w:eastAsia="Calibri"/>
          <w:b/>
          <w:iCs/>
          <w:sz w:val="26"/>
          <w:szCs w:val="26"/>
        </w:rPr>
        <w:t xml:space="preserve"> муниципальном контроле в сфере </w:t>
      </w:r>
      <w:r w:rsidR="005A6702" w:rsidRPr="00831F10">
        <w:rPr>
          <w:rFonts w:eastAsia="Calibri"/>
          <w:b/>
          <w:iCs/>
          <w:sz w:val="26"/>
          <w:szCs w:val="26"/>
        </w:rPr>
        <w:t>благоустройства н</w:t>
      </w:r>
      <w:r w:rsidR="005A6702" w:rsidRPr="00831F10">
        <w:rPr>
          <w:rFonts w:eastAsia="Calibri"/>
          <w:b/>
          <w:sz w:val="26"/>
          <w:szCs w:val="26"/>
        </w:rPr>
        <w:t xml:space="preserve">а территории </w:t>
      </w:r>
      <w:r w:rsidRPr="00831F10">
        <w:rPr>
          <w:rFonts w:eastAsia="Calibri"/>
          <w:b/>
          <w:bCs/>
          <w:kern w:val="28"/>
          <w:sz w:val="26"/>
          <w:szCs w:val="26"/>
        </w:rPr>
        <w:t>Серебрянского</w:t>
      </w:r>
      <w:r w:rsidR="009B376E" w:rsidRPr="00831F10">
        <w:rPr>
          <w:rFonts w:eastAsia="Calibri"/>
          <w:b/>
          <w:bCs/>
          <w:kern w:val="28"/>
          <w:sz w:val="26"/>
          <w:szCs w:val="26"/>
        </w:rPr>
        <w:t xml:space="preserve"> сельского поселения</w:t>
      </w:r>
      <w:r w:rsidR="005A6702" w:rsidRPr="00831F10">
        <w:rPr>
          <w:rFonts w:eastAsia="Calibri"/>
          <w:b/>
          <w:bCs/>
          <w:kern w:val="28"/>
          <w:sz w:val="26"/>
          <w:szCs w:val="26"/>
        </w:rPr>
        <w:t xml:space="preserve"> </w:t>
      </w:r>
      <w:r w:rsidRPr="00831F10">
        <w:rPr>
          <w:rFonts w:eastAsia="Calibri"/>
          <w:b/>
          <w:bCs/>
          <w:kern w:val="28"/>
          <w:sz w:val="26"/>
          <w:szCs w:val="26"/>
        </w:rPr>
        <w:t>Лужского</w:t>
      </w:r>
      <w:r w:rsidR="005A6702" w:rsidRPr="00831F10">
        <w:rPr>
          <w:rFonts w:eastAsia="Calibri"/>
          <w:b/>
          <w:bCs/>
          <w:kern w:val="28"/>
          <w:sz w:val="26"/>
          <w:szCs w:val="26"/>
        </w:rPr>
        <w:t xml:space="preserve"> муниципального района Ленинградской области</w:t>
      </w:r>
      <w:r w:rsidR="00AF400A" w:rsidRPr="00831F10">
        <w:rPr>
          <w:rFonts w:eastAsia="Calibri"/>
          <w:b/>
          <w:bCs/>
          <w:kern w:val="28"/>
          <w:sz w:val="26"/>
          <w:szCs w:val="26"/>
        </w:rPr>
        <w:t>»</w:t>
      </w:r>
    </w:p>
    <w:p w:rsidR="005A6702" w:rsidRPr="00831F10" w:rsidRDefault="005A6702" w:rsidP="00831F10">
      <w:pPr>
        <w:pStyle w:val="s9"/>
        <w:spacing w:before="0" w:beforeAutospacing="0" w:after="0" w:afterAutospacing="0"/>
        <w:jc w:val="both"/>
        <w:rPr>
          <w:sz w:val="26"/>
          <w:szCs w:val="26"/>
        </w:rPr>
      </w:pPr>
      <w:r w:rsidRPr="00831F10">
        <w:rPr>
          <w:sz w:val="26"/>
          <w:szCs w:val="26"/>
        </w:rPr>
        <w:t> </w:t>
      </w:r>
    </w:p>
    <w:p w:rsidR="005A6702" w:rsidRPr="00831F10" w:rsidRDefault="005A6702" w:rsidP="00831F10">
      <w:pPr>
        <w:ind w:firstLine="709"/>
        <w:jc w:val="both"/>
        <w:rPr>
          <w:rFonts w:eastAsia="Calibri"/>
          <w:sz w:val="26"/>
          <w:szCs w:val="26"/>
        </w:rPr>
      </w:pPr>
      <w:r w:rsidRPr="00831F10">
        <w:rPr>
          <w:sz w:val="26"/>
          <w:szCs w:val="26"/>
        </w:rPr>
        <w:t xml:space="preserve"> </w:t>
      </w:r>
      <w:r w:rsidR="009C458C" w:rsidRPr="00831F10">
        <w:rPr>
          <w:rStyle w:val="bumpedfont15"/>
          <w:sz w:val="26"/>
          <w:szCs w:val="26"/>
        </w:rPr>
        <w:t>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w:t>
      </w:r>
      <w:r w:rsidRPr="00831F10">
        <w:rPr>
          <w:rFonts w:eastAsia="Calibri"/>
          <w:sz w:val="26"/>
          <w:szCs w:val="26"/>
        </w:rPr>
        <w:t xml:space="preserve">, Совет депутатов </w:t>
      </w:r>
      <w:r w:rsidR="00106285" w:rsidRPr="00831F10">
        <w:rPr>
          <w:rFonts w:eastAsia="Calibri"/>
          <w:bCs/>
          <w:kern w:val="28"/>
          <w:sz w:val="26"/>
          <w:szCs w:val="26"/>
        </w:rPr>
        <w:t>Серебрянского</w:t>
      </w:r>
      <w:r w:rsidR="009C458C" w:rsidRPr="00831F10">
        <w:rPr>
          <w:rFonts w:eastAsia="Calibri"/>
          <w:bCs/>
          <w:kern w:val="28"/>
          <w:sz w:val="26"/>
          <w:szCs w:val="26"/>
        </w:rPr>
        <w:t xml:space="preserve"> сельского поселения</w:t>
      </w:r>
      <w:r w:rsidRPr="00831F10">
        <w:rPr>
          <w:rFonts w:eastAsia="Calibri"/>
          <w:bCs/>
          <w:kern w:val="28"/>
          <w:sz w:val="26"/>
          <w:szCs w:val="26"/>
        </w:rPr>
        <w:t xml:space="preserve"> </w:t>
      </w:r>
      <w:r w:rsidR="00106285" w:rsidRPr="00831F10">
        <w:rPr>
          <w:rFonts w:eastAsia="Calibri"/>
          <w:bCs/>
          <w:kern w:val="28"/>
          <w:sz w:val="26"/>
          <w:szCs w:val="26"/>
        </w:rPr>
        <w:t>Лужского</w:t>
      </w:r>
      <w:r w:rsidRPr="00831F10">
        <w:rPr>
          <w:rFonts w:eastAsia="Calibri"/>
          <w:bCs/>
          <w:kern w:val="28"/>
          <w:sz w:val="26"/>
          <w:szCs w:val="26"/>
        </w:rPr>
        <w:t xml:space="preserve"> муниципального района Ленинградской области</w:t>
      </w:r>
      <w:r w:rsidRPr="00831F10">
        <w:rPr>
          <w:rFonts w:eastAsia="Calibri"/>
          <w:sz w:val="26"/>
          <w:szCs w:val="26"/>
        </w:rPr>
        <w:t xml:space="preserve"> (далее - Совет депутатов) </w:t>
      </w:r>
      <w:r w:rsidRPr="00831F10">
        <w:rPr>
          <w:b/>
          <w:sz w:val="26"/>
          <w:szCs w:val="26"/>
        </w:rPr>
        <w:t>РЕШИЛ:</w:t>
      </w:r>
    </w:p>
    <w:p w:rsidR="008D55F5" w:rsidRPr="00831F10" w:rsidRDefault="009C458C" w:rsidP="00831F10">
      <w:pPr>
        <w:ind w:firstLine="708"/>
        <w:jc w:val="both"/>
        <w:rPr>
          <w:rStyle w:val="bumpedfont15"/>
          <w:sz w:val="26"/>
          <w:szCs w:val="26"/>
        </w:rPr>
      </w:pPr>
      <w:r w:rsidRPr="00831F10">
        <w:rPr>
          <w:rStyle w:val="bumpedfont15"/>
          <w:sz w:val="26"/>
          <w:szCs w:val="26"/>
        </w:rPr>
        <w:t xml:space="preserve">1. </w:t>
      </w:r>
      <w:r w:rsidR="008D55F5" w:rsidRPr="00831F10">
        <w:rPr>
          <w:rStyle w:val="bumpedfont15"/>
          <w:sz w:val="26"/>
          <w:szCs w:val="26"/>
        </w:rPr>
        <w:t xml:space="preserve">Утвердить Положение о </w:t>
      </w:r>
      <w:r w:rsidR="00E27167" w:rsidRPr="00831F10">
        <w:rPr>
          <w:rStyle w:val="bumpedfont15"/>
          <w:sz w:val="26"/>
          <w:szCs w:val="26"/>
        </w:rPr>
        <w:t>муниципальном контроле в сфере благоустройства</w:t>
      </w:r>
      <w:r w:rsidR="00842CC4" w:rsidRPr="00831F10">
        <w:rPr>
          <w:rStyle w:val="bumpedfont15"/>
          <w:sz w:val="26"/>
          <w:szCs w:val="26"/>
        </w:rPr>
        <w:t xml:space="preserve"> </w:t>
      </w:r>
      <w:r w:rsidR="00102FAB" w:rsidRPr="00831F10">
        <w:rPr>
          <w:rStyle w:val="bumpedfont15"/>
          <w:sz w:val="26"/>
          <w:szCs w:val="26"/>
        </w:rPr>
        <w:t xml:space="preserve">на территории </w:t>
      </w:r>
      <w:r w:rsidR="00106285" w:rsidRPr="00831F10">
        <w:rPr>
          <w:rFonts w:eastAsia="Calibri"/>
          <w:sz w:val="26"/>
          <w:szCs w:val="26"/>
        </w:rPr>
        <w:t>Серебрянского</w:t>
      </w:r>
      <w:r w:rsidR="009B376E" w:rsidRPr="00831F10">
        <w:rPr>
          <w:rFonts w:eastAsia="Calibri"/>
          <w:sz w:val="26"/>
          <w:szCs w:val="26"/>
        </w:rPr>
        <w:t xml:space="preserve"> сельского поселения</w:t>
      </w:r>
      <w:r w:rsidR="00102FAB" w:rsidRPr="00831F10">
        <w:rPr>
          <w:rStyle w:val="bumpedfont15"/>
          <w:sz w:val="26"/>
          <w:szCs w:val="26"/>
        </w:rPr>
        <w:t xml:space="preserve"> согласно приложению.</w:t>
      </w:r>
    </w:p>
    <w:p w:rsidR="008D55F5" w:rsidRPr="00831F10" w:rsidRDefault="009C458C" w:rsidP="00831F10">
      <w:pPr>
        <w:ind w:firstLine="708"/>
        <w:jc w:val="both"/>
        <w:rPr>
          <w:rStyle w:val="bumpedfont15"/>
          <w:sz w:val="26"/>
          <w:szCs w:val="26"/>
        </w:rPr>
      </w:pPr>
      <w:r w:rsidRPr="00831F10">
        <w:rPr>
          <w:rStyle w:val="bumpedfont15"/>
          <w:sz w:val="26"/>
          <w:szCs w:val="26"/>
        </w:rPr>
        <w:t>2. С момента вступления в силу настоящего решения считать утратившими силу решения совета депутатов:</w:t>
      </w:r>
    </w:p>
    <w:p w:rsidR="009C458C" w:rsidRPr="00831F10" w:rsidRDefault="009C458C" w:rsidP="00831F10">
      <w:pPr>
        <w:jc w:val="both"/>
        <w:rPr>
          <w:rStyle w:val="bumpedfont15"/>
          <w:sz w:val="26"/>
          <w:szCs w:val="26"/>
        </w:rPr>
      </w:pPr>
      <w:r w:rsidRPr="00831F10">
        <w:rPr>
          <w:rStyle w:val="bumpedfont15"/>
          <w:sz w:val="26"/>
          <w:szCs w:val="26"/>
        </w:rPr>
        <w:t xml:space="preserve">- </w:t>
      </w:r>
      <w:r w:rsidR="00106285" w:rsidRPr="00831F10">
        <w:rPr>
          <w:rStyle w:val="bumpedfont15"/>
          <w:sz w:val="26"/>
          <w:szCs w:val="26"/>
        </w:rPr>
        <w:t>решение</w:t>
      </w:r>
      <w:r w:rsidRPr="00831F10">
        <w:rPr>
          <w:rStyle w:val="bumpedfont15"/>
          <w:sz w:val="26"/>
          <w:szCs w:val="26"/>
        </w:rPr>
        <w:t xml:space="preserve"> от </w:t>
      </w:r>
      <w:r w:rsidR="00106285" w:rsidRPr="00831F10">
        <w:rPr>
          <w:rStyle w:val="bumpedfont15"/>
          <w:sz w:val="26"/>
          <w:szCs w:val="26"/>
        </w:rPr>
        <w:t xml:space="preserve">14 сентября 2021 года № 115 </w:t>
      </w:r>
      <w:r w:rsidRPr="00831F10">
        <w:rPr>
          <w:rStyle w:val="bumpedfont15"/>
          <w:sz w:val="26"/>
          <w:szCs w:val="26"/>
        </w:rPr>
        <w:t>«</w:t>
      </w:r>
      <w:r w:rsidR="00106285" w:rsidRPr="00831F10">
        <w:rPr>
          <w:rStyle w:val="bumpedfont15"/>
          <w:sz w:val="26"/>
          <w:szCs w:val="26"/>
        </w:rPr>
        <w:t>Об утверждении положения о муниципальном контроле в сфере благоустройства на территории муниципального образования Серебрянское сельское поселение</w:t>
      </w:r>
      <w:r w:rsidRPr="00831F10">
        <w:rPr>
          <w:rStyle w:val="bumpedfont15"/>
          <w:sz w:val="26"/>
          <w:szCs w:val="26"/>
        </w:rPr>
        <w:t>»;</w:t>
      </w:r>
    </w:p>
    <w:p w:rsidR="009C458C" w:rsidRPr="00831F10" w:rsidRDefault="00BA01BD" w:rsidP="00831F10">
      <w:pPr>
        <w:ind w:firstLine="708"/>
        <w:jc w:val="both"/>
        <w:rPr>
          <w:rStyle w:val="bumpedfont15"/>
          <w:sz w:val="26"/>
          <w:szCs w:val="26"/>
        </w:rPr>
      </w:pPr>
      <w:r w:rsidRPr="00831F10">
        <w:rPr>
          <w:rStyle w:val="bumpedfont15"/>
          <w:sz w:val="26"/>
          <w:szCs w:val="26"/>
        </w:rPr>
        <w:t>- решение от 11 декабря 2023 года № 213 «О внесении изменений в решение Совета депутатов муниципального образования Серебрянское сельское поселение от 14.09.2021 № 115 «Об утверждении   положения о муниципальном контроле в сфере благоустройства на территории муниципального образования Серебрянское сельское поселение»».</w:t>
      </w:r>
    </w:p>
    <w:p w:rsidR="00BA01BD" w:rsidRPr="00831F10" w:rsidRDefault="00BA01BD" w:rsidP="00831F10">
      <w:pPr>
        <w:pStyle w:val="s15"/>
        <w:spacing w:before="0" w:beforeAutospacing="0" w:after="0" w:afterAutospacing="0"/>
        <w:ind w:firstLine="525"/>
        <w:jc w:val="both"/>
        <w:rPr>
          <w:sz w:val="26"/>
          <w:szCs w:val="26"/>
        </w:rPr>
      </w:pPr>
      <w:r w:rsidRPr="00831F10">
        <w:rPr>
          <w:sz w:val="26"/>
          <w:szCs w:val="26"/>
        </w:rPr>
        <w:t xml:space="preserve">Настоящее решение подлежит официальному опубликованию на официальном сайте администрации Серебрянского сельского поселения в сети Интернет </w:t>
      </w:r>
      <w:r w:rsidRPr="00831F10">
        <w:rPr>
          <w:sz w:val="26"/>
          <w:szCs w:val="26"/>
          <w:u w:val="single"/>
        </w:rPr>
        <w:t>(https://серебрянское.рф/).</w:t>
      </w:r>
    </w:p>
    <w:p w:rsidR="00867357" w:rsidRPr="00831F10" w:rsidRDefault="001F7C1E" w:rsidP="00831F10">
      <w:pPr>
        <w:tabs>
          <w:tab w:val="left" w:pos="720"/>
        </w:tabs>
        <w:ind w:firstLine="360"/>
        <w:jc w:val="both"/>
        <w:rPr>
          <w:sz w:val="26"/>
          <w:szCs w:val="26"/>
        </w:rPr>
      </w:pPr>
      <w:r w:rsidRPr="001F7C1E">
        <w:rPr>
          <w:bCs/>
          <w:sz w:val="26"/>
          <w:szCs w:val="26"/>
        </w:rPr>
        <mc:AlternateContent>
          <mc:Choice Requires="wps">
            <w:drawing>
              <wp:anchor distT="0" distB="0" distL="114300" distR="114300" simplePos="0" relativeHeight="251658240" behindDoc="1" locked="0" layoutInCell="1" allowOverlap="1">
                <wp:simplePos x="0" y="0"/>
                <wp:positionH relativeFrom="column">
                  <wp:posOffset>3689985</wp:posOffset>
                </wp:positionH>
                <wp:positionV relativeFrom="paragraph">
                  <wp:posOffset>318135</wp:posOffset>
                </wp:positionV>
                <wp:extent cx="1895475" cy="1745615"/>
                <wp:effectExtent l="0" t="0" r="28575" b="260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45615"/>
                        </a:xfrm>
                        <a:prstGeom prst="rect">
                          <a:avLst/>
                        </a:prstGeom>
                        <a:solidFill>
                          <a:srgbClr val="FFFFFF"/>
                        </a:solidFill>
                        <a:ln w="9525">
                          <a:solidFill>
                            <a:srgbClr val="FFFFFF"/>
                          </a:solidFill>
                          <a:miter lim="800000"/>
                          <a:headEnd/>
                          <a:tailEnd/>
                        </a:ln>
                      </wps:spPr>
                      <wps:txbx>
                        <w:txbxContent>
                          <w:p w:rsidR="001F7C1E" w:rsidRDefault="001F7C1E" w:rsidP="001F7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290.55pt;margin-top:25.05pt;width:149.25pt;height:1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" strokecolor="white">
                <v:textbox>
                  <w:txbxContent>
                    <w:p w:rsidR="001F7C1E" w:rsidRDefault="001F7C1E" w:rsidP="001F7C1E"/>
                  </w:txbxContent>
                </v:textbox>
              </v:shape>
            </w:pict>
          </mc:Fallback>
        </mc:AlternateContent>
      </w:r>
      <w:r w:rsidR="009C458C" w:rsidRPr="00831F10">
        <w:rPr>
          <w:sz w:val="26"/>
          <w:szCs w:val="26"/>
        </w:rPr>
        <w:t xml:space="preserve">   4</w:t>
      </w:r>
      <w:r w:rsidR="005A6702" w:rsidRPr="00831F10">
        <w:rPr>
          <w:sz w:val="26"/>
          <w:szCs w:val="26"/>
        </w:rPr>
        <w:t>. Решение вступает в законную силу после его официального опубликования (обнародования).</w:t>
      </w:r>
    </w:p>
    <w:p w:rsidR="001F7C1E" w:rsidRPr="001F7C1E" w:rsidRDefault="00867357" w:rsidP="001F7C1E">
      <w:pPr>
        <w:tabs>
          <w:tab w:val="left" w:pos="720"/>
        </w:tabs>
        <w:ind w:firstLine="360"/>
        <w:jc w:val="both"/>
        <w:rPr>
          <w:sz w:val="26"/>
          <w:szCs w:val="26"/>
        </w:rPr>
      </w:pPr>
      <w:r w:rsidRPr="00831F10">
        <w:rPr>
          <w:sz w:val="26"/>
          <w:szCs w:val="26"/>
        </w:rPr>
        <w:t xml:space="preserve">   5. </w:t>
      </w:r>
      <w:r w:rsidRPr="00831F10">
        <w:rPr>
          <w:color w:val="000000"/>
          <w:sz w:val="26"/>
          <w:szCs w:val="26"/>
        </w:rPr>
        <w:t>Контроль исполнения настоящего решения оставляю за собой.</w:t>
      </w:r>
    </w:p>
    <w:p w:rsidR="001F7C1E" w:rsidRDefault="001F7C1E" w:rsidP="001F7C1E">
      <w:pPr>
        <w:pStyle w:val="s20"/>
        <w:spacing w:before="0" w:beforeAutospacing="0" w:after="0" w:afterAutospacing="0"/>
        <w:jc w:val="both"/>
        <w:rPr>
          <w:bCs/>
          <w:sz w:val="26"/>
          <w:szCs w:val="26"/>
        </w:rPr>
      </w:pPr>
    </w:p>
    <w:p w:rsidR="001F7C1E" w:rsidRPr="001F7C1E" w:rsidRDefault="001F7C1E" w:rsidP="001F7C1E">
      <w:pPr>
        <w:pStyle w:val="s20"/>
        <w:spacing w:before="0" w:beforeAutospacing="0" w:after="0" w:afterAutospacing="0"/>
        <w:jc w:val="both"/>
        <w:rPr>
          <w:bCs/>
          <w:sz w:val="26"/>
          <w:szCs w:val="26"/>
        </w:rPr>
      </w:pPr>
      <w:r w:rsidRPr="001F7C1E">
        <w:rPr>
          <w:bCs/>
          <w:sz w:val="26"/>
          <w:szCs w:val="26"/>
        </w:rPr>
        <w:t>Глава Серебрянского сельского поселения,</w:t>
      </w:r>
    </w:p>
    <w:p w:rsidR="001F7C1E" w:rsidRPr="001F7C1E" w:rsidRDefault="001F7C1E" w:rsidP="001F7C1E">
      <w:pPr>
        <w:pStyle w:val="s20"/>
        <w:spacing w:before="0" w:beforeAutospacing="0" w:after="0" w:afterAutospacing="0"/>
        <w:jc w:val="both"/>
        <w:rPr>
          <w:bCs/>
          <w:sz w:val="26"/>
          <w:szCs w:val="26"/>
        </w:rPr>
      </w:pPr>
      <w:r w:rsidRPr="001F7C1E">
        <w:rPr>
          <w:bCs/>
          <w:sz w:val="26"/>
          <w:szCs w:val="26"/>
        </w:rPr>
        <w:t>исполняющий полномочия председателя</w:t>
      </w:r>
    </w:p>
    <w:p w:rsidR="001F7C1E" w:rsidRPr="001F7C1E" w:rsidRDefault="001F7C1E" w:rsidP="001F7C1E">
      <w:pPr>
        <w:pStyle w:val="s20"/>
        <w:spacing w:before="0" w:beforeAutospacing="0" w:after="0" w:afterAutospacing="0"/>
        <w:jc w:val="both"/>
        <w:rPr>
          <w:bCs/>
          <w:sz w:val="26"/>
          <w:szCs w:val="26"/>
        </w:rPr>
      </w:pPr>
      <w:r>
        <w:rPr>
          <w:bCs/>
          <w:sz w:val="26"/>
          <w:szCs w:val="26"/>
        </w:rPr>
        <w:t>совета</w:t>
      </w:r>
      <w:r w:rsidRPr="001F7C1E">
        <w:rPr>
          <w:bCs/>
          <w:sz w:val="26"/>
          <w:szCs w:val="26"/>
        </w:rPr>
        <w:t xml:space="preserve"> депутатов                                                                                                  А.В. Александрова</w:t>
      </w:r>
    </w:p>
    <w:p w:rsidR="001F7C1E" w:rsidRPr="001F7C1E" w:rsidRDefault="001F7C1E" w:rsidP="001F7C1E">
      <w:pPr>
        <w:pStyle w:val="s20"/>
        <w:jc w:val="both"/>
        <w:rPr>
          <w:bCs/>
          <w:sz w:val="26"/>
          <w:szCs w:val="26"/>
        </w:rPr>
      </w:pPr>
    </w:p>
    <w:p w:rsidR="00BA01BD" w:rsidRPr="00831F10" w:rsidRDefault="00BA01BD" w:rsidP="001F7C1E">
      <w:pPr>
        <w:pStyle w:val="s20"/>
        <w:spacing w:before="0" w:beforeAutospacing="0" w:after="0" w:afterAutospacing="0"/>
        <w:jc w:val="both"/>
        <w:rPr>
          <w:rStyle w:val="bumpedfont15"/>
          <w:bCs/>
          <w:sz w:val="26"/>
          <w:szCs w:val="26"/>
        </w:rPr>
      </w:pPr>
    </w:p>
    <w:p w:rsidR="00BA01BD" w:rsidRPr="00831F10" w:rsidRDefault="00BA01BD" w:rsidP="00831F10">
      <w:pPr>
        <w:pStyle w:val="s20"/>
        <w:spacing w:before="0" w:beforeAutospacing="0" w:after="0" w:afterAutospacing="0"/>
        <w:jc w:val="right"/>
        <w:rPr>
          <w:rStyle w:val="bumpedfont15"/>
          <w:bCs/>
          <w:sz w:val="26"/>
          <w:szCs w:val="26"/>
        </w:rPr>
      </w:pPr>
    </w:p>
    <w:p w:rsidR="00BA01BD" w:rsidRPr="00831F10" w:rsidRDefault="00BA01BD" w:rsidP="00831F10">
      <w:pPr>
        <w:pStyle w:val="s20"/>
        <w:spacing w:before="0" w:beforeAutospacing="0" w:after="0" w:afterAutospacing="0"/>
        <w:jc w:val="right"/>
        <w:rPr>
          <w:rStyle w:val="bumpedfont15"/>
          <w:bCs/>
          <w:sz w:val="26"/>
          <w:szCs w:val="26"/>
        </w:rPr>
      </w:pPr>
    </w:p>
    <w:p w:rsidR="00BA01BD" w:rsidRDefault="00BA01BD" w:rsidP="00831F10">
      <w:pPr>
        <w:pStyle w:val="s20"/>
        <w:spacing w:before="0" w:beforeAutospacing="0" w:after="0" w:afterAutospacing="0"/>
        <w:jc w:val="right"/>
        <w:rPr>
          <w:rStyle w:val="bumpedfont15"/>
          <w:bCs/>
          <w:sz w:val="26"/>
          <w:szCs w:val="26"/>
        </w:rPr>
      </w:pPr>
    </w:p>
    <w:p w:rsidR="00831F10" w:rsidRDefault="00831F10" w:rsidP="00831F10">
      <w:pPr>
        <w:pStyle w:val="s20"/>
        <w:spacing w:before="0" w:beforeAutospacing="0" w:after="0" w:afterAutospacing="0"/>
        <w:jc w:val="right"/>
        <w:rPr>
          <w:rStyle w:val="bumpedfont15"/>
          <w:bCs/>
          <w:sz w:val="26"/>
          <w:szCs w:val="26"/>
        </w:rPr>
      </w:pPr>
      <w:bookmarkStart w:id="0" w:name="_GoBack"/>
      <w:bookmarkEnd w:id="0"/>
    </w:p>
    <w:p w:rsidR="006366F4" w:rsidRDefault="006366F4" w:rsidP="00831F10">
      <w:pPr>
        <w:pStyle w:val="s20"/>
        <w:spacing w:before="0" w:beforeAutospacing="0" w:after="0" w:afterAutospacing="0"/>
        <w:rPr>
          <w:rStyle w:val="bumpedfont15"/>
          <w:bCs/>
          <w:sz w:val="26"/>
          <w:szCs w:val="26"/>
        </w:rPr>
      </w:pPr>
    </w:p>
    <w:p w:rsidR="001F7C1E" w:rsidRPr="00831F10" w:rsidRDefault="001F7C1E" w:rsidP="00831F10">
      <w:pPr>
        <w:pStyle w:val="s20"/>
        <w:spacing w:before="0" w:beforeAutospacing="0" w:after="0" w:afterAutospacing="0"/>
        <w:rPr>
          <w:rStyle w:val="bumpedfont15"/>
          <w:bCs/>
          <w:sz w:val="26"/>
          <w:szCs w:val="26"/>
        </w:rPr>
      </w:pPr>
    </w:p>
    <w:p w:rsidR="009C458C" w:rsidRPr="00831F10" w:rsidRDefault="009C458C" w:rsidP="00831F10">
      <w:pPr>
        <w:pStyle w:val="s20"/>
        <w:spacing w:before="0" w:beforeAutospacing="0" w:after="0" w:afterAutospacing="0"/>
        <w:jc w:val="right"/>
        <w:rPr>
          <w:rStyle w:val="bumpedfont15"/>
          <w:bCs/>
          <w:sz w:val="26"/>
          <w:szCs w:val="26"/>
        </w:rPr>
      </w:pPr>
      <w:r w:rsidRPr="00831F10">
        <w:rPr>
          <w:rStyle w:val="bumpedfont15"/>
          <w:bCs/>
          <w:sz w:val="26"/>
          <w:szCs w:val="26"/>
        </w:rPr>
        <w:lastRenderedPageBreak/>
        <w:t>Приложение</w:t>
      </w:r>
    </w:p>
    <w:p w:rsidR="009C458C" w:rsidRPr="00831F10" w:rsidRDefault="009C458C" w:rsidP="00831F10">
      <w:pPr>
        <w:pStyle w:val="s20"/>
        <w:spacing w:before="0" w:beforeAutospacing="0" w:after="0" w:afterAutospacing="0"/>
        <w:jc w:val="right"/>
        <w:rPr>
          <w:rStyle w:val="bumpedfont15"/>
          <w:bCs/>
          <w:sz w:val="26"/>
          <w:szCs w:val="26"/>
        </w:rPr>
      </w:pPr>
      <w:r w:rsidRPr="00831F10">
        <w:rPr>
          <w:rStyle w:val="bumpedfont15"/>
          <w:bCs/>
          <w:sz w:val="26"/>
          <w:szCs w:val="26"/>
        </w:rPr>
        <w:t>к решению Совета депутатов</w:t>
      </w:r>
    </w:p>
    <w:p w:rsidR="009C458C" w:rsidRPr="00831F10" w:rsidRDefault="00106285" w:rsidP="00831F10">
      <w:pPr>
        <w:pStyle w:val="s20"/>
        <w:spacing w:before="0" w:beforeAutospacing="0" w:after="0" w:afterAutospacing="0"/>
        <w:jc w:val="right"/>
        <w:rPr>
          <w:rStyle w:val="bumpedfont15"/>
          <w:bCs/>
          <w:sz w:val="26"/>
          <w:szCs w:val="26"/>
        </w:rPr>
      </w:pPr>
      <w:r w:rsidRPr="00831F10">
        <w:rPr>
          <w:rStyle w:val="bumpedfont15"/>
          <w:bCs/>
          <w:sz w:val="26"/>
          <w:szCs w:val="26"/>
        </w:rPr>
        <w:t>Серебрянского</w:t>
      </w:r>
      <w:r w:rsidR="009C458C" w:rsidRPr="00831F10">
        <w:rPr>
          <w:rStyle w:val="bumpedfont15"/>
          <w:bCs/>
          <w:sz w:val="26"/>
          <w:szCs w:val="26"/>
        </w:rPr>
        <w:t xml:space="preserve"> сельского поселения</w:t>
      </w:r>
    </w:p>
    <w:p w:rsidR="009C458C" w:rsidRPr="00831F10" w:rsidRDefault="000C63E3" w:rsidP="00831F10">
      <w:pPr>
        <w:pStyle w:val="s20"/>
        <w:spacing w:before="0" w:beforeAutospacing="0" w:after="0" w:afterAutospacing="0"/>
        <w:jc w:val="right"/>
        <w:rPr>
          <w:rStyle w:val="bumpedfont15"/>
          <w:bCs/>
          <w:sz w:val="26"/>
          <w:szCs w:val="26"/>
        </w:rPr>
      </w:pPr>
      <w:r w:rsidRPr="00831F10">
        <w:rPr>
          <w:rStyle w:val="bumpedfont15"/>
          <w:bCs/>
          <w:sz w:val="26"/>
          <w:szCs w:val="26"/>
        </w:rPr>
        <w:t xml:space="preserve">от </w:t>
      </w:r>
      <w:r w:rsidR="006366F4">
        <w:rPr>
          <w:rStyle w:val="bumpedfont15"/>
          <w:bCs/>
          <w:sz w:val="26"/>
          <w:szCs w:val="26"/>
        </w:rPr>
        <w:t>24.06.</w:t>
      </w:r>
      <w:r w:rsidR="009C458C" w:rsidRPr="00831F10">
        <w:rPr>
          <w:rStyle w:val="bumpedfont15"/>
          <w:bCs/>
          <w:sz w:val="26"/>
          <w:szCs w:val="26"/>
        </w:rPr>
        <w:t>2025г.  №</w:t>
      </w:r>
      <w:r w:rsidR="00BA01BD" w:rsidRPr="00831F10">
        <w:rPr>
          <w:rStyle w:val="bumpedfont15"/>
          <w:bCs/>
          <w:sz w:val="26"/>
          <w:szCs w:val="26"/>
        </w:rPr>
        <w:t xml:space="preserve"> </w:t>
      </w:r>
      <w:r w:rsidR="006366F4">
        <w:rPr>
          <w:rStyle w:val="bumpedfont15"/>
          <w:bCs/>
          <w:sz w:val="26"/>
          <w:szCs w:val="26"/>
        </w:rPr>
        <w:t>33</w:t>
      </w:r>
    </w:p>
    <w:p w:rsidR="009C458C" w:rsidRPr="00831F10" w:rsidRDefault="009C458C" w:rsidP="00831F10">
      <w:pPr>
        <w:pStyle w:val="s20"/>
        <w:spacing w:before="0" w:beforeAutospacing="0" w:after="0" w:afterAutospacing="0"/>
        <w:rPr>
          <w:rStyle w:val="bumpedfont15"/>
          <w:b/>
          <w:bCs/>
          <w:sz w:val="26"/>
          <w:szCs w:val="26"/>
        </w:rPr>
      </w:pPr>
    </w:p>
    <w:p w:rsidR="009C458C" w:rsidRPr="00831F10" w:rsidRDefault="009C458C" w:rsidP="00831F10">
      <w:pPr>
        <w:autoSpaceDE w:val="0"/>
        <w:autoSpaceDN w:val="0"/>
        <w:adjustRightInd w:val="0"/>
        <w:jc w:val="center"/>
        <w:rPr>
          <w:b/>
          <w:color w:val="000000" w:themeColor="text1"/>
          <w:sz w:val="26"/>
          <w:szCs w:val="26"/>
        </w:rPr>
      </w:pPr>
      <w:r w:rsidRPr="00831F10">
        <w:rPr>
          <w:b/>
          <w:color w:val="000000" w:themeColor="text1"/>
          <w:sz w:val="26"/>
          <w:szCs w:val="26"/>
        </w:rPr>
        <w:t xml:space="preserve">Положение </w:t>
      </w:r>
    </w:p>
    <w:p w:rsidR="009C458C" w:rsidRPr="00831F10" w:rsidRDefault="009C458C" w:rsidP="00831F10">
      <w:pPr>
        <w:pStyle w:val="s4"/>
        <w:spacing w:before="0" w:beforeAutospacing="0" w:after="0" w:afterAutospacing="0"/>
        <w:jc w:val="center"/>
        <w:rPr>
          <w:b/>
          <w:bCs/>
          <w:iCs/>
          <w:sz w:val="26"/>
          <w:szCs w:val="26"/>
        </w:rPr>
      </w:pPr>
      <w:r w:rsidRPr="00831F10">
        <w:rPr>
          <w:b/>
          <w:bCs/>
          <w:iCs/>
          <w:sz w:val="26"/>
          <w:szCs w:val="26"/>
        </w:rPr>
        <w:t>о муниципальном контроле в сфере благоустройства</w:t>
      </w:r>
    </w:p>
    <w:p w:rsidR="009C458C" w:rsidRPr="00831F10" w:rsidRDefault="009C458C" w:rsidP="00831F10">
      <w:pPr>
        <w:pStyle w:val="s4"/>
        <w:spacing w:before="0" w:beforeAutospacing="0" w:after="0" w:afterAutospacing="0"/>
        <w:jc w:val="center"/>
        <w:rPr>
          <w:sz w:val="26"/>
          <w:szCs w:val="26"/>
          <w:vertAlign w:val="superscript"/>
        </w:rPr>
      </w:pPr>
      <w:r w:rsidRPr="00831F10">
        <w:rPr>
          <w:b/>
          <w:bCs/>
          <w:iCs/>
          <w:sz w:val="26"/>
          <w:szCs w:val="26"/>
        </w:rPr>
        <w:t xml:space="preserve"> на территории </w:t>
      </w:r>
      <w:r w:rsidR="00106285" w:rsidRPr="00831F10">
        <w:rPr>
          <w:b/>
          <w:bCs/>
          <w:iCs/>
          <w:sz w:val="26"/>
          <w:szCs w:val="26"/>
        </w:rPr>
        <w:t>Серебрянского</w:t>
      </w:r>
      <w:r w:rsidRPr="00831F10">
        <w:rPr>
          <w:b/>
          <w:bCs/>
          <w:iCs/>
          <w:sz w:val="26"/>
          <w:szCs w:val="26"/>
        </w:rPr>
        <w:t xml:space="preserve"> сельского поселения</w:t>
      </w:r>
    </w:p>
    <w:p w:rsidR="009C458C" w:rsidRPr="00831F10" w:rsidRDefault="009C458C" w:rsidP="00831F10">
      <w:pPr>
        <w:pStyle w:val="s24"/>
        <w:spacing w:before="0" w:beforeAutospacing="0" w:after="0" w:afterAutospacing="0"/>
        <w:jc w:val="center"/>
        <w:rPr>
          <w:sz w:val="26"/>
          <w:szCs w:val="26"/>
        </w:rPr>
      </w:pPr>
      <w:r w:rsidRPr="00831F10">
        <w:rPr>
          <w:rStyle w:val="bumpedfont15"/>
          <w:b/>
          <w:bCs/>
          <w:sz w:val="26"/>
          <w:szCs w:val="26"/>
          <w:lang w:val="en-US"/>
        </w:rPr>
        <w:t>I</w:t>
      </w:r>
      <w:r w:rsidRPr="00831F10">
        <w:rPr>
          <w:rStyle w:val="bumpedfont15"/>
          <w:b/>
          <w:bCs/>
          <w:sz w:val="26"/>
          <w:szCs w:val="26"/>
        </w:rPr>
        <w:t>. Общие положения</w:t>
      </w:r>
    </w:p>
    <w:p w:rsidR="009C458C" w:rsidRPr="00831F10" w:rsidRDefault="009C458C" w:rsidP="00831F10">
      <w:pPr>
        <w:pStyle w:val="Standard"/>
        <w:ind w:firstLine="709"/>
        <w:jc w:val="both"/>
        <w:rPr>
          <w:rFonts w:ascii="Times New Roman" w:eastAsia="Calibri" w:hAnsi="Times New Roman" w:cs="Times New Roman"/>
          <w:sz w:val="26"/>
          <w:szCs w:val="26"/>
        </w:rPr>
      </w:pPr>
      <w:r w:rsidRPr="00831F10">
        <w:rPr>
          <w:rStyle w:val="bumpedfont15"/>
          <w:rFonts w:ascii="Times New Roman" w:hAnsi="Times New Roman" w:cs="Times New Roman"/>
          <w:sz w:val="26"/>
          <w:szCs w:val="26"/>
        </w:rPr>
        <w:t xml:space="preserve">1. Положение о муниципальном контроле </w:t>
      </w:r>
      <w:r w:rsidRPr="00831F10">
        <w:rPr>
          <w:rFonts w:ascii="Times New Roman" w:hAnsi="Times New Roman" w:cs="Times New Roman"/>
          <w:bCs/>
          <w:iCs/>
          <w:sz w:val="26"/>
          <w:szCs w:val="26"/>
        </w:rPr>
        <w:t xml:space="preserve">в сфере благоустройства на территории </w:t>
      </w:r>
      <w:r w:rsidR="00106285" w:rsidRPr="00831F10">
        <w:rPr>
          <w:rFonts w:ascii="Times New Roman" w:hAnsi="Times New Roman" w:cs="Times New Roman"/>
          <w:bCs/>
          <w:iCs/>
          <w:sz w:val="26"/>
          <w:szCs w:val="26"/>
        </w:rPr>
        <w:t>Серебрянского</w:t>
      </w:r>
      <w:r w:rsidRPr="00831F10">
        <w:rPr>
          <w:rFonts w:ascii="Times New Roman" w:hAnsi="Times New Roman" w:cs="Times New Roman"/>
          <w:bCs/>
          <w:iCs/>
          <w:sz w:val="26"/>
          <w:szCs w:val="26"/>
        </w:rPr>
        <w:t xml:space="preserve"> сельского поселения</w:t>
      </w:r>
      <w:r w:rsidRPr="00831F10">
        <w:rPr>
          <w:rFonts w:ascii="Times New Roman" w:hAnsi="Times New Roman" w:cs="Times New Roman"/>
          <w:iCs/>
          <w:sz w:val="26"/>
          <w:szCs w:val="26"/>
        </w:rPr>
        <w:t xml:space="preserve"> </w:t>
      </w:r>
      <w:r w:rsidRPr="00831F10">
        <w:rPr>
          <w:rStyle w:val="bumpedfont15"/>
          <w:rFonts w:ascii="Times New Roman" w:hAnsi="Times New Roman" w:cs="Times New Roman"/>
          <w:sz w:val="26"/>
          <w:szCs w:val="26"/>
        </w:rPr>
        <w:t xml:space="preserve">(далее – Положение) устанавливает порядок организации и осуществления муниципального контроля </w:t>
      </w:r>
      <w:r w:rsidRPr="00831F10">
        <w:rPr>
          <w:rFonts w:ascii="Times New Roman" w:hAnsi="Times New Roman" w:cs="Times New Roman"/>
          <w:bCs/>
          <w:iCs/>
          <w:sz w:val="26"/>
          <w:szCs w:val="26"/>
        </w:rPr>
        <w:t>в сфере благоустройства</w:t>
      </w:r>
      <w:r w:rsidRPr="00831F10">
        <w:rPr>
          <w:rStyle w:val="bumpedfont15"/>
          <w:rFonts w:ascii="Times New Roman" w:hAnsi="Times New Roman" w:cs="Times New Roman"/>
          <w:sz w:val="26"/>
          <w:szCs w:val="26"/>
        </w:rPr>
        <w:t xml:space="preserve"> в границах </w:t>
      </w:r>
      <w:r w:rsidRPr="00831F10">
        <w:rPr>
          <w:rFonts w:ascii="Times New Roman" w:hAnsi="Times New Roman" w:cs="Times New Roman"/>
          <w:bCs/>
          <w:iCs/>
          <w:sz w:val="26"/>
          <w:szCs w:val="26"/>
        </w:rPr>
        <w:t xml:space="preserve">муниципального образования </w:t>
      </w:r>
      <w:r w:rsidR="00523137" w:rsidRPr="00831F10">
        <w:rPr>
          <w:rFonts w:ascii="Times New Roman" w:hAnsi="Times New Roman" w:cs="Times New Roman"/>
          <w:bCs/>
          <w:iCs/>
          <w:sz w:val="26"/>
          <w:szCs w:val="26"/>
        </w:rPr>
        <w:t xml:space="preserve">Серебрянского сельского поселения </w:t>
      </w:r>
      <w:r w:rsidRPr="00831F10">
        <w:rPr>
          <w:rStyle w:val="bumpedfont15"/>
          <w:rFonts w:ascii="Times New Roman" w:hAnsi="Times New Roman" w:cs="Times New Roman"/>
          <w:sz w:val="26"/>
          <w:szCs w:val="26"/>
        </w:rPr>
        <w:t xml:space="preserve">(далее - муниципальный контроль). </w:t>
      </w:r>
      <w:r w:rsidRPr="00831F10">
        <w:rPr>
          <w:rFonts w:ascii="Times New Roman" w:eastAsia="Calibri" w:hAnsi="Times New Roman" w:cs="Times New Roman"/>
          <w:sz w:val="26"/>
          <w:szCs w:val="26"/>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w:t>
      </w:r>
    </w:p>
    <w:p w:rsidR="009C458C" w:rsidRPr="00831F10" w:rsidRDefault="009C458C" w:rsidP="00831F10">
      <w:pPr>
        <w:pStyle w:val="Standard"/>
        <w:ind w:firstLine="709"/>
        <w:jc w:val="both"/>
        <w:rPr>
          <w:rFonts w:ascii="Times New Roman" w:eastAsia="Calibri" w:hAnsi="Times New Roman" w:cs="Times New Roman"/>
          <w:sz w:val="26"/>
          <w:szCs w:val="26"/>
        </w:rPr>
      </w:pPr>
      <w:r w:rsidRPr="00831F10">
        <w:rPr>
          <w:rFonts w:ascii="Times New Roman" w:eastAsia="Calibri" w:hAnsi="Times New Roman" w:cs="Times New Roman"/>
          <w:sz w:val="26"/>
          <w:szCs w:val="26"/>
        </w:rPr>
        <w:t xml:space="preserve">в Российской Федерации», Федеральным законом от 31.07.2020 № 248-ФЗ </w:t>
      </w:r>
    </w:p>
    <w:p w:rsidR="009C458C" w:rsidRPr="00831F10" w:rsidRDefault="009C458C" w:rsidP="00831F10">
      <w:pPr>
        <w:pStyle w:val="Standard"/>
        <w:ind w:firstLine="709"/>
        <w:jc w:val="both"/>
        <w:rPr>
          <w:rFonts w:ascii="Times New Roman" w:eastAsia="Times New Roman" w:hAnsi="Times New Roman" w:cs="Times New Roman"/>
          <w:color w:val="000000"/>
          <w:sz w:val="26"/>
          <w:szCs w:val="26"/>
          <w:lang w:eastAsia="ru-RU"/>
        </w:rPr>
      </w:pPr>
      <w:r w:rsidRPr="00831F10">
        <w:rPr>
          <w:rFonts w:ascii="Times New Roman" w:eastAsia="Calibri" w:hAnsi="Times New Roman" w:cs="Times New Roman"/>
          <w:sz w:val="26"/>
          <w:szCs w:val="26"/>
        </w:rPr>
        <w:t xml:space="preserve">«О государственном контроле (надзоре) и муниципальном контроле в Российской Федерации» </w:t>
      </w:r>
      <w:r w:rsidRPr="00831F10">
        <w:rPr>
          <w:rFonts w:ascii="Times New Roman" w:eastAsia="Times New Roman" w:hAnsi="Times New Roman" w:cs="Times New Roman"/>
          <w:color w:val="000000"/>
          <w:sz w:val="26"/>
          <w:szCs w:val="26"/>
          <w:lang w:eastAsia="ru-RU"/>
        </w:rPr>
        <w:t xml:space="preserve">(далее </w:t>
      </w:r>
      <w:r w:rsidRPr="00831F10">
        <w:rPr>
          <w:rStyle w:val="bumpedfont15"/>
          <w:rFonts w:ascii="Times New Roman" w:hAnsi="Times New Roman" w:cs="Times New Roman"/>
          <w:sz w:val="26"/>
          <w:szCs w:val="26"/>
        </w:rPr>
        <w:t>–</w:t>
      </w:r>
      <w:r w:rsidRPr="00831F10">
        <w:rPr>
          <w:rFonts w:ascii="Times New Roman" w:eastAsia="Times New Roman" w:hAnsi="Times New Roman" w:cs="Times New Roman"/>
          <w:color w:val="000000"/>
          <w:sz w:val="26"/>
          <w:szCs w:val="26"/>
          <w:lang w:eastAsia="ru-RU"/>
        </w:rPr>
        <w:t xml:space="preserve"> Федеральный закон №</w:t>
      </w:r>
      <w:r w:rsidRPr="00831F10">
        <w:rPr>
          <w:rFonts w:ascii="Times New Roman" w:eastAsia="Times New Roman" w:hAnsi="Times New Roman" w:cs="Times New Roman"/>
          <w:color w:val="000000"/>
          <w:sz w:val="26"/>
          <w:szCs w:val="26"/>
          <w:lang w:val="en-US" w:eastAsia="ru-RU"/>
        </w:rPr>
        <w:t> </w:t>
      </w:r>
      <w:r w:rsidRPr="00831F10">
        <w:rPr>
          <w:rFonts w:ascii="Times New Roman" w:eastAsia="Times New Roman" w:hAnsi="Times New Roman" w:cs="Times New Roman"/>
          <w:color w:val="000000"/>
          <w:sz w:val="26"/>
          <w:szCs w:val="26"/>
          <w:lang w:eastAsia="ru-RU"/>
        </w:rPr>
        <w:t xml:space="preserve">248-ФЗ), </w:t>
      </w:r>
      <w:r w:rsidRPr="00831F10">
        <w:rPr>
          <w:rFonts w:ascii="Times New Roman" w:hAnsi="Times New Roman" w:cs="Times New Roman"/>
          <w:sz w:val="26"/>
          <w:szCs w:val="26"/>
        </w:rPr>
        <w:t xml:space="preserve">Правилами благоустройства территории </w:t>
      </w:r>
      <w:r w:rsidR="00106285" w:rsidRPr="00831F10">
        <w:rPr>
          <w:rFonts w:ascii="Times New Roman" w:hAnsi="Times New Roman" w:cs="Times New Roman"/>
          <w:sz w:val="26"/>
          <w:szCs w:val="26"/>
        </w:rPr>
        <w:t>Серебрянского</w:t>
      </w:r>
      <w:r w:rsidRPr="00831F10">
        <w:rPr>
          <w:rFonts w:ascii="Times New Roman" w:hAnsi="Times New Roman" w:cs="Times New Roman"/>
          <w:sz w:val="26"/>
          <w:szCs w:val="26"/>
        </w:rPr>
        <w:t xml:space="preserve"> сельского поселения</w:t>
      </w:r>
      <w:bookmarkStart w:id="1" w:name="_Hlk83892436"/>
      <w:r w:rsidRPr="00831F10">
        <w:rPr>
          <w:rFonts w:ascii="Times New Roman" w:hAnsi="Times New Roman" w:cs="Times New Roman"/>
          <w:sz w:val="26"/>
          <w:szCs w:val="26"/>
        </w:rPr>
        <w:t xml:space="preserve"> утвержденными решением </w:t>
      </w:r>
      <w:r w:rsidRPr="00831F10">
        <w:rPr>
          <w:rFonts w:ascii="Times New Roman" w:hAnsi="Times New Roman" w:cs="Times New Roman"/>
          <w:color w:val="000000"/>
          <w:sz w:val="26"/>
          <w:szCs w:val="26"/>
        </w:rPr>
        <w:t xml:space="preserve">совета депутатов </w:t>
      </w:r>
      <w:r w:rsidR="00106285" w:rsidRPr="00831F10">
        <w:rPr>
          <w:rFonts w:ascii="Times New Roman" w:hAnsi="Times New Roman" w:cs="Times New Roman"/>
          <w:color w:val="000000"/>
          <w:sz w:val="26"/>
          <w:szCs w:val="26"/>
        </w:rPr>
        <w:t>Серебрянского</w:t>
      </w:r>
      <w:r w:rsidRPr="00831F10">
        <w:rPr>
          <w:rFonts w:ascii="Times New Roman" w:hAnsi="Times New Roman" w:cs="Times New Roman"/>
          <w:color w:val="000000"/>
          <w:sz w:val="26"/>
          <w:szCs w:val="26"/>
        </w:rPr>
        <w:t xml:space="preserve"> сельского поселения </w:t>
      </w:r>
      <w:bookmarkEnd w:id="1"/>
      <w:r w:rsidR="006D2EDD" w:rsidRPr="00831F10">
        <w:rPr>
          <w:rFonts w:ascii="Times New Roman" w:hAnsi="Times New Roman" w:cs="Times New Roman"/>
          <w:color w:val="000000"/>
          <w:sz w:val="26"/>
          <w:szCs w:val="26"/>
        </w:rPr>
        <w:t>от «11» ноября 2022 года №159</w:t>
      </w:r>
      <w:r w:rsidRPr="00831F10">
        <w:rPr>
          <w:rFonts w:ascii="Times New Roman" w:eastAsia="Times New Roman" w:hAnsi="Times New Roman" w:cs="Times New Roman"/>
          <w:color w:val="000000"/>
          <w:sz w:val="26"/>
          <w:szCs w:val="26"/>
          <w:lang w:eastAsia="ru-RU"/>
        </w:rPr>
        <w:t>.</w:t>
      </w:r>
    </w:p>
    <w:p w:rsidR="009C458C" w:rsidRPr="00831F10" w:rsidRDefault="009C458C" w:rsidP="00831F10">
      <w:pPr>
        <w:pStyle w:val="Standard"/>
        <w:ind w:firstLine="709"/>
        <w:jc w:val="both"/>
        <w:rPr>
          <w:rFonts w:ascii="Times New Roman" w:hAnsi="Times New Roman" w:cs="Times New Roman"/>
          <w:sz w:val="26"/>
          <w:szCs w:val="26"/>
        </w:rPr>
      </w:pPr>
      <w:r w:rsidRPr="00831F10">
        <w:rPr>
          <w:rStyle w:val="bumpedfont15"/>
          <w:rFonts w:ascii="Times New Roman" w:hAnsi="Times New Roman" w:cs="Times New Roman"/>
          <w:sz w:val="26"/>
          <w:szCs w:val="26"/>
        </w:rPr>
        <w:t xml:space="preserve">2. </w:t>
      </w:r>
      <w:r w:rsidR="00831F10">
        <w:rPr>
          <w:rFonts w:ascii="Times New Roman" w:hAnsi="Times New Roman" w:cs="Times New Roman"/>
          <w:sz w:val="26"/>
          <w:szCs w:val="26"/>
        </w:rPr>
        <w:t xml:space="preserve">Предметом муниципального </w:t>
      </w:r>
      <w:r w:rsidRPr="00831F10">
        <w:rPr>
          <w:rFonts w:ascii="Times New Roman" w:hAnsi="Times New Roman" w:cs="Times New Roman"/>
          <w:sz w:val="26"/>
          <w:szCs w:val="26"/>
        </w:rPr>
        <w:t>контроля является</w:t>
      </w:r>
      <w:r w:rsidR="006D2EDD" w:rsidRPr="00831F10">
        <w:rPr>
          <w:rFonts w:ascii="Times New Roman" w:hAnsi="Times New Roman" w:cs="Times New Roman"/>
          <w:sz w:val="26"/>
          <w:szCs w:val="26"/>
        </w:rPr>
        <w:t>:</w:t>
      </w:r>
      <w:r w:rsidRPr="00831F10">
        <w:rPr>
          <w:rFonts w:ascii="Times New Roman" w:hAnsi="Times New Roman" w:cs="Times New Roman"/>
          <w:sz w:val="26"/>
          <w:szCs w:val="26"/>
        </w:rPr>
        <w:t xml:space="preserve"> </w:t>
      </w:r>
    </w:p>
    <w:p w:rsidR="009C458C" w:rsidRPr="00831F10" w:rsidRDefault="009C458C" w:rsidP="00831F10">
      <w:pPr>
        <w:pStyle w:val="Standard"/>
        <w:ind w:firstLine="709"/>
        <w:jc w:val="both"/>
        <w:rPr>
          <w:rFonts w:ascii="Times New Roman" w:hAnsi="Times New Roman" w:cs="Times New Roman"/>
          <w:sz w:val="26"/>
          <w:szCs w:val="26"/>
        </w:rPr>
      </w:pPr>
      <w:r w:rsidRPr="00831F10">
        <w:rPr>
          <w:rFonts w:ascii="Times New Roman" w:hAnsi="Times New Roman" w:cs="Times New Roman"/>
          <w:sz w:val="26"/>
          <w:szCs w:val="26"/>
        </w:rPr>
        <w:t xml:space="preserve">- соблюдение правил благоустройства территории поселения, </w:t>
      </w:r>
    </w:p>
    <w:p w:rsidR="009C458C" w:rsidRPr="00831F10" w:rsidRDefault="009C458C" w:rsidP="00831F10">
      <w:pPr>
        <w:pStyle w:val="Standard"/>
        <w:ind w:firstLine="709"/>
        <w:jc w:val="both"/>
        <w:rPr>
          <w:rFonts w:ascii="Times New Roman" w:hAnsi="Times New Roman" w:cs="Times New Roman"/>
          <w:sz w:val="26"/>
          <w:szCs w:val="26"/>
        </w:rPr>
      </w:pPr>
      <w:r w:rsidRPr="00831F10">
        <w:rPr>
          <w:rFonts w:ascii="Times New Roman" w:hAnsi="Times New Roman" w:cs="Times New Roman"/>
          <w:sz w:val="26"/>
          <w:szCs w:val="26"/>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p>
    <w:p w:rsidR="009C458C" w:rsidRPr="00831F10" w:rsidRDefault="009C458C" w:rsidP="00831F10">
      <w:pPr>
        <w:pStyle w:val="Standard"/>
        <w:ind w:firstLine="709"/>
        <w:jc w:val="both"/>
        <w:rPr>
          <w:rStyle w:val="bumpedfont15"/>
          <w:rFonts w:ascii="Times New Roman" w:hAnsi="Times New Roman" w:cs="Times New Roman"/>
          <w:color w:val="000000"/>
          <w:sz w:val="26"/>
          <w:szCs w:val="26"/>
        </w:rPr>
      </w:pPr>
      <w:r w:rsidRPr="00831F10">
        <w:rPr>
          <w:rFonts w:ascii="Times New Roman" w:hAnsi="Times New Roman" w:cs="Times New Roman"/>
          <w:sz w:val="26"/>
          <w:szCs w:val="26"/>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3. Объектами муниципального контроля (далее – объект контроля) являются: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а) деятельность, </w:t>
      </w:r>
      <w:r w:rsidRPr="00831F10">
        <w:rPr>
          <w:sz w:val="26"/>
          <w:szCs w:val="26"/>
          <w:lang w:eastAsia="en-US"/>
        </w:rPr>
        <w:t xml:space="preserve">действия (бездействие) </w:t>
      </w:r>
      <w:r w:rsidRPr="00831F10">
        <w:rPr>
          <w:rStyle w:val="bumpedfont15"/>
          <w:sz w:val="26"/>
          <w:szCs w:val="26"/>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б) результаты деятельности контролируемых лиц, в том числе работы </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и услуги, к которым предъявляются обязательные требования;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в) </w:t>
      </w:r>
      <w:r w:rsidRPr="00831F10">
        <w:rPr>
          <w:sz w:val="26"/>
          <w:szCs w:val="26"/>
        </w:rPr>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 xml:space="preserve">5. Муниципальный контроль осуществляется </w:t>
      </w:r>
      <w:r w:rsidRPr="00831F10">
        <w:rPr>
          <w:bCs/>
          <w:iCs/>
          <w:sz w:val="26"/>
          <w:szCs w:val="26"/>
        </w:rPr>
        <w:t xml:space="preserve">Администрацией </w:t>
      </w:r>
      <w:r w:rsidR="00106285" w:rsidRPr="00831F10">
        <w:rPr>
          <w:bCs/>
          <w:iCs/>
          <w:sz w:val="26"/>
          <w:szCs w:val="26"/>
        </w:rPr>
        <w:t>Серебрянского</w:t>
      </w:r>
      <w:r w:rsidRPr="00831F10">
        <w:rPr>
          <w:bCs/>
          <w:iCs/>
          <w:sz w:val="26"/>
          <w:szCs w:val="26"/>
        </w:rPr>
        <w:t xml:space="preserve"> сельского поселения </w:t>
      </w:r>
      <w:r w:rsidR="00106285" w:rsidRPr="00831F10">
        <w:rPr>
          <w:bCs/>
          <w:iCs/>
          <w:sz w:val="26"/>
          <w:szCs w:val="26"/>
        </w:rPr>
        <w:t>Лужского</w:t>
      </w:r>
      <w:r w:rsidRPr="00831F10">
        <w:rPr>
          <w:bCs/>
          <w:iCs/>
          <w:sz w:val="26"/>
          <w:szCs w:val="26"/>
        </w:rPr>
        <w:t xml:space="preserve"> муниципального района Ленинградской области</w:t>
      </w:r>
      <w:r w:rsidRPr="00831F10">
        <w:rPr>
          <w:rStyle w:val="bumpedfont15"/>
          <w:sz w:val="26"/>
          <w:szCs w:val="26"/>
        </w:rPr>
        <w:t xml:space="preserve"> (далее – контрольный орган).</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6. Должностными лицами, уполномоченными на принятие решений в сфере муниципального контроля</w:t>
      </w:r>
      <w:r w:rsidRPr="00831F10">
        <w:rPr>
          <w:rStyle w:val="bumpedfont15"/>
          <w:iCs/>
          <w:sz w:val="26"/>
          <w:szCs w:val="26"/>
        </w:rPr>
        <w:t>, являются</w:t>
      </w:r>
      <w:r w:rsidRPr="00831F10">
        <w:rPr>
          <w:rStyle w:val="bumpedfont15"/>
          <w:i/>
          <w:iCs/>
          <w:sz w:val="26"/>
          <w:szCs w:val="26"/>
          <w:u w:val="single"/>
        </w:rPr>
        <w:t>:</w:t>
      </w:r>
    </w:p>
    <w:p w:rsidR="009C458C" w:rsidRPr="00831F10" w:rsidRDefault="009C458C" w:rsidP="00831F10">
      <w:pPr>
        <w:pStyle w:val="s26"/>
        <w:spacing w:before="0" w:beforeAutospacing="0" w:after="0" w:afterAutospacing="0"/>
        <w:ind w:firstLine="709"/>
        <w:jc w:val="both"/>
        <w:rPr>
          <w:rStyle w:val="bumpedfont15"/>
          <w:i/>
          <w:iCs/>
          <w:sz w:val="26"/>
          <w:szCs w:val="26"/>
          <w:u w:val="single"/>
        </w:rPr>
      </w:pPr>
      <w:r w:rsidRPr="00831F10">
        <w:rPr>
          <w:rStyle w:val="bumpedfont15"/>
          <w:iCs/>
          <w:sz w:val="26"/>
          <w:szCs w:val="26"/>
        </w:rPr>
        <w:t xml:space="preserve">1) глава администрации </w:t>
      </w:r>
      <w:r w:rsidR="00106285" w:rsidRPr="00831F10">
        <w:rPr>
          <w:rStyle w:val="bumpedfont15"/>
          <w:iCs/>
          <w:sz w:val="26"/>
          <w:szCs w:val="26"/>
        </w:rPr>
        <w:t>Серебрянского</w:t>
      </w:r>
      <w:r w:rsidRPr="00831F10">
        <w:rPr>
          <w:rStyle w:val="bumpedfont15"/>
          <w:iCs/>
          <w:sz w:val="26"/>
          <w:szCs w:val="26"/>
        </w:rPr>
        <w:t xml:space="preserve"> сельского поселения (далее – руководитель контрольного органа);</w:t>
      </w:r>
      <w:r w:rsidRPr="00831F10">
        <w:rPr>
          <w:rStyle w:val="bumpedfont15"/>
          <w:i/>
          <w:iCs/>
          <w:sz w:val="26"/>
          <w:szCs w:val="26"/>
          <w:u w:val="single"/>
        </w:rPr>
        <w:t xml:space="preserve"> </w:t>
      </w:r>
    </w:p>
    <w:p w:rsidR="009C458C" w:rsidRPr="00831F10" w:rsidRDefault="009C458C" w:rsidP="00831F10">
      <w:pPr>
        <w:ind w:firstLine="708"/>
        <w:jc w:val="both"/>
        <w:rPr>
          <w:rStyle w:val="bumpedfont15"/>
          <w:rFonts w:eastAsia="Calibri"/>
          <w:sz w:val="26"/>
          <w:szCs w:val="26"/>
        </w:rPr>
      </w:pPr>
      <w:r w:rsidRPr="00831F10">
        <w:rPr>
          <w:rStyle w:val="bumpedfont15"/>
          <w:iCs/>
          <w:sz w:val="26"/>
          <w:szCs w:val="26"/>
        </w:rPr>
        <w:t>2) </w:t>
      </w:r>
      <w:r w:rsidR="00523137" w:rsidRPr="00831F10">
        <w:rPr>
          <w:rFonts w:eastAsia="Calibri"/>
          <w:sz w:val="26"/>
          <w:szCs w:val="26"/>
        </w:rPr>
        <w:t>заместитель главы администрации (далее – заместитель рук</w:t>
      </w:r>
      <w:r w:rsidR="00523137" w:rsidRPr="00831F10">
        <w:rPr>
          <w:rFonts w:eastAsia="Calibri"/>
          <w:sz w:val="26"/>
          <w:szCs w:val="26"/>
        </w:rPr>
        <w:t>оводителя контрольного органа)</w:t>
      </w:r>
      <w:r w:rsidRPr="00831F10">
        <w:rPr>
          <w:rStyle w:val="bumpedfont15"/>
          <w:iCs/>
          <w:sz w:val="26"/>
          <w:szCs w:val="26"/>
        </w:rPr>
        <w:t>.</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lastRenderedPageBreak/>
        <w:t xml:space="preserve">7. Должностными лицами, уполномоченными на осуществление муниципального контроля, в должностные обязанности которых в соответствии </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1) </w:t>
      </w:r>
      <w:r w:rsidRPr="00831F10">
        <w:rPr>
          <w:iCs/>
          <w:sz w:val="26"/>
          <w:szCs w:val="26"/>
        </w:rPr>
        <w:t xml:space="preserve">заместитель главы администрации </w:t>
      </w:r>
      <w:r w:rsidR="00106285" w:rsidRPr="00831F10">
        <w:rPr>
          <w:iCs/>
          <w:sz w:val="26"/>
          <w:szCs w:val="26"/>
        </w:rPr>
        <w:t>Серебрянского</w:t>
      </w:r>
      <w:r w:rsidRPr="00831F10">
        <w:rPr>
          <w:iCs/>
          <w:sz w:val="26"/>
          <w:szCs w:val="26"/>
        </w:rPr>
        <w:t xml:space="preserve"> сельского поселения</w:t>
      </w:r>
      <w:r w:rsidR="00523137" w:rsidRPr="00831F10">
        <w:rPr>
          <w:rStyle w:val="bumpedfont15"/>
          <w:sz w:val="26"/>
          <w:szCs w:val="26"/>
        </w:rPr>
        <w:t>.</w:t>
      </w:r>
    </w:p>
    <w:p w:rsidR="009C458C" w:rsidRPr="00831F10" w:rsidRDefault="009C458C" w:rsidP="00831F10">
      <w:pPr>
        <w:pStyle w:val="s24"/>
        <w:spacing w:before="0" w:beforeAutospacing="0" w:after="0" w:afterAutospacing="0"/>
        <w:jc w:val="center"/>
        <w:rPr>
          <w:rStyle w:val="bumpedfont15"/>
          <w:b/>
          <w:bCs/>
          <w:sz w:val="26"/>
          <w:szCs w:val="26"/>
        </w:rPr>
      </w:pPr>
      <w:r w:rsidRPr="00831F10">
        <w:rPr>
          <w:rStyle w:val="bumpedfont15"/>
          <w:b/>
          <w:bCs/>
          <w:sz w:val="26"/>
          <w:szCs w:val="26"/>
          <w:lang w:val="en-US"/>
        </w:rPr>
        <w:t>II</w:t>
      </w:r>
      <w:r w:rsidRPr="00831F10">
        <w:rPr>
          <w:rStyle w:val="bumpedfont15"/>
          <w:b/>
          <w:bCs/>
          <w:sz w:val="26"/>
          <w:szCs w:val="26"/>
        </w:rPr>
        <w:t>. Управление рис</w:t>
      </w:r>
      <w:r w:rsidR="00523137" w:rsidRPr="00831F10">
        <w:rPr>
          <w:rStyle w:val="bumpedfont15"/>
          <w:b/>
          <w:bCs/>
          <w:sz w:val="26"/>
          <w:szCs w:val="26"/>
        </w:rPr>
        <w:t xml:space="preserve">ками причинения вреда (ущерба) </w:t>
      </w:r>
      <w:r w:rsidRPr="00831F10">
        <w:rPr>
          <w:rStyle w:val="bumpedfont15"/>
          <w:b/>
          <w:bCs/>
          <w:sz w:val="26"/>
          <w:szCs w:val="26"/>
        </w:rPr>
        <w:t>охраняемым законом ценностям</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 средний риск;</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 умеренный риск;</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 низкий риск.</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C458C" w:rsidRPr="00831F10" w:rsidRDefault="009C458C" w:rsidP="00831F10">
      <w:pPr>
        <w:pStyle w:val="s26"/>
        <w:spacing w:before="0" w:beforeAutospacing="0" w:after="0" w:afterAutospacing="0"/>
        <w:ind w:firstLine="709"/>
        <w:jc w:val="both"/>
        <w:rPr>
          <w:sz w:val="26"/>
          <w:szCs w:val="26"/>
        </w:rPr>
      </w:pPr>
      <w:r w:rsidRPr="00831F10">
        <w:rPr>
          <w:rFonts w:eastAsia="Calibri"/>
          <w:sz w:val="26"/>
          <w:szCs w:val="26"/>
        </w:rPr>
        <w:t xml:space="preserve">4. Контрольный орган осуществляет категорирование объектов контроля </w:t>
      </w:r>
      <w:r w:rsidRPr="00831F10">
        <w:rPr>
          <w:rFonts w:eastAsia="Calibri"/>
          <w:sz w:val="26"/>
          <w:szCs w:val="26"/>
        </w:rPr>
        <w:br/>
        <w:t xml:space="preserve">в порядке, установленном статьёй 24 </w:t>
      </w:r>
      <w:r w:rsidRPr="00831F10">
        <w:rPr>
          <w:sz w:val="26"/>
          <w:szCs w:val="26"/>
        </w:rPr>
        <w:t>Федерального закона № 248-ФЗ.</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831F10">
        <w:rPr>
          <w:sz w:val="26"/>
          <w:szCs w:val="26"/>
        </w:rPr>
        <w:t xml:space="preserve"> </w:t>
      </w:r>
      <w:r w:rsidRPr="00831F10">
        <w:rPr>
          <w:rStyle w:val="bumpedfont15"/>
          <w:sz w:val="26"/>
          <w:szCs w:val="26"/>
        </w:rPr>
        <w:t>публикует часть официального сайта реестра (</w:t>
      </w:r>
      <w:proofErr w:type="spellStart"/>
      <w:r w:rsidRPr="00831F10">
        <w:rPr>
          <w:rStyle w:val="bumpedfont15"/>
          <w:sz w:val="26"/>
          <w:szCs w:val="26"/>
        </w:rPr>
        <w:t>виджет</w:t>
      </w:r>
      <w:proofErr w:type="spellEnd"/>
      <w:r w:rsidRPr="00831F10">
        <w:rPr>
          <w:rStyle w:val="bumpedfont15"/>
          <w:sz w:val="26"/>
          <w:szCs w:val="26"/>
        </w:rPr>
        <w:t>) в сети «Интернет» для отображения соответствующего перечня объектов</w:t>
      </w:r>
      <w:r w:rsidR="00831F10">
        <w:rPr>
          <w:rStyle w:val="bumpedfont15"/>
          <w:sz w:val="26"/>
          <w:szCs w:val="26"/>
        </w:rPr>
        <w:t xml:space="preserve"> контроля на официальном сайте </w:t>
      </w:r>
      <w:r w:rsidRPr="00831F10">
        <w:rPr>
          <w:rStyle w:val="bumpedfont15"/>
          <w:sz w:val="26"/>
          <w:szCs w:val="26"/>
        </w:rPr>
        <w:t>контрольного органа в сети «Интернет» (далее – официальный сайт).</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Заявления об изменении категории риска рассматриваются контрольным органом в соответствии с положениями </w:t>
      </w:r>
      <w:hyperlink r:id="rId9" w:history="1">
        <w:r w:rsidRPr="00831F10">
          <w:rPr>
            <w:rStyle w:val="bumpedfont15"/>
            <w:sz w:val="26"/>
            <w:szCs w:val="26"/>
          </w:rPr>
          <w:t>главы 9</w:t>
        </w:r>
      </w:hyperlink>
      <w:r w:rsidRPr="00831F10">
        <w:rPr>
          <w:rStyle w:val="bumpedfont15"/>
          <w:sz w:val="26"/>
          <w:szCs w:val="26"/>
        </w:rPr>
        <w:t xml:space="preserve"> Федерального закона № 248-ФЗ.</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sz w:val="26"/>
          <w:szCs w:val="26"/>
          <w:lang w:eastAsia="en-US"/>
        </w:rPr>
        <w:t xml:space="preserve">7. В целях оценки риска причинения вреда (ущерба) при принятии решения </w:t>
      </w:r>
      <w:r w:rsidRPr="00831F10">
        <w:rPr>
          <w:sz w:val="26"/>
          <w:szCs w:val="26"/>
          <w:lang w:eastAsia="en-US"/>
        </w:rPr>
        <w:br/>
        <w:t xml:space="preserve">о проведении и выборе </w:t>
      </w:r>
      <w:r w:rsidR="00831F10">
        <w:rPr>
          <w:sz w:val="26"/>
          <w:szCs w:val="26"/>
          <w:lang w:eastAsia="en-US"/>
        </w:rPr>
        <w:t xml:space="preserve">вида внепланового контрольного </w:t>
      </w:r>
      <w:r w:rsidRPr="00831F10">
        <w:rPr>
          <w:sz w:val="26"/>
          <w:szCs w:val="26"/>
          <w:lang w:eastAsia="en-US"/>
        </w:rPr>
        <w:t xml:space="preserve">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831F10">
        <w:rPr>
          <w:rStyle w:val="bumpedfont15"/>
          <w:sz w:val="26"/>
          <w:szCs w:val="26"/>
        </w:rPr>
        <w:t>установлен приложением 2 к настоящему Положению.</w:t>
      </w:r>
    </w:p>
    <w:p w:rsidR="009C458C" w:rsidRPr="00831F10" w:rsidRDefault="009C458C" w:rsidP="00831F10">
      <w:pPr>
        <w:pStyle w:val="s24"/>
        <w:spacing w:before="0" w:beforeAutospacing="0" w:after="0" w:afterAutospacing="0"/>
        <w:jc w:val="center"/>
        <w:rPr>
          <w:rStyle w:val="bumpedfont15"/>
          <w:b/>
          <w:bCs/>
          <w:sz w:val="26"/>
          <w:szCs w:val="26"/>
        </w:rPr>
      </w:pPr>
      <w:r w:rsidRPr="00831F10">
        <w:rPr>
          <w:rStyle w:val="bumpedfont15"/>
          <w:b/>
          <w:bCs/>
          <w:sz w:val="26"/>
          <w:szCs w:val="26"/>
          <w:lang w:val="en-US"/>
        </w:rPr>
        <w:t>III</w:t>
      </w:r>
      <w:r w:rsidRPr="00831F10">
        <w:rPr>
          <w:rStyle w:val="bumpedfont15"/>
          <w:b/>
          <w:bCs/>
          <w:sz w:val="26"/>
          <w:szCs w:val="26"/>
        </w:rPr>
        <w:t>. Профил</w:t>
      </w:r>
      <w:r w:rsidR="00523137" w:rsidRPr="00831F10">
        <w:rPr>
          <w:rStyle w:val="bumpedfont15"/>
          <w:b/>
          <w:bCs/>
          <w:sz w:val="26"/>
          <w:szCs w:val="26"/>
        </w:rPr>
        <w:t xml:space="preserve">актика рисков причинения вреда </w:t>
      </w:r>
      <w:r w:rsidRPr="00831F10">
        <w:rPr>
          <w:rStyle w:val="bumpedfont15"/>
          <w:b/>
          <w:bCs/>
          <w:sz w:val="26"/>
          <w:szCs w:val="26"/>
        </w:rPr>
        <w:t>(ущерба) охраняемым законом ценностям</w:t>
      </w:r>
    </w:p>
    <w:p w:rsidR="009C458C" w:rsidRPr="00831F10" w:rsidRDefault="009C458C" w:rsidP="00831F10">
      <w:pPr>
        <w:pStyle w:val="s15"/>
        <w:spacing w:before="0" w:beforeAutospacing="0" w:after="0" w:afterAutospacing="0"/>
        <w:ind w:firstLine="709"/>
        <w:jc w:val="both"/>
        <w:rPr>
          <w:rFonts w:eastAsia="Calibri"/>
          <w:sz w:val="26"/>
          <w:szCs w:val="26"/>
        </w:rPr>
      </w:pPr>
      <w:r w:rsidRPr="00831F10">
        <w:rPr>
          <w:rFonts w:eastAsia="Calibri"/>
          <w:sz w:val="26"/>
          <w:szCs w:val="26"/>
        </w:rPr>
        <w:t>1. Профилактические мероприятия осуществляются в соответствии с главой 10 Федерального закона № 248-ФЗ.</w:t>
      </w:r>
    </w:p>
    <w:p w:rsidR="009C458C" w:rsidRPr="00831F10" w:rsidRDefault="009C458C" w:rsidP="00831F10">
      <w:pPr>
        <w:pStyle w:val="s15"/>
        <w:spacing w:before="0" w:beforeAutospacing="0" w:after="0" w:afterAutospacing="0"/>
        <w:ind w:firstLine="709"/>
        <w:jc w:val="both"/>
        <w:rPr>
          <w:rFonts w:eastAsia="Calibri"/>
          <w:sz w:val="26"/>
          <w:szCs w:val="26"/>
        </w:rPr>
      </w:pPr>
      <w:r w:rsidRPr="00831F10">
        <w:rPr>
          <w:rFonts w:eastAsia="Calibri"/>
          <w:sz w:val="26"/>
          <w:szCs w:val="26"/>
        </w:rPr>
        <w:t xml:space="preserve">2. Программа профилактики рисков причинения вреда (ущерба) охраняемым законом ценностям (далее </w:t>
      </w:r>
      <w:r w:rsidRPr="00831F10">
        <w:rPr>
          <w:rStyle w:val="bumpedfont15"/>
          <w:sz w:val="26"/>
          <w:szCs w:val="26"/>
        </w:rPr>
        <w:t>–</w:t>
      </w:r>
      <w:r w:rsidRPr="00831F10">
        <w:rPr>
          <w:rFonts w:eastAsia="Calibri"/>
          <w:sz w:val="26"/>
          <w:szCs w:val="26"/>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w:t>
      </w:r>
      <w:r w:rsidRPr="00831F10">
        <w:rPr>
          <w:rFonts w:eastAsia="Calibri"/>
          <w:sz w:val="26"/>
          <w:szCs w:val="26"/>
        </w:rPr>
        <w:lastRenderedPageBreak/>
        <w:t>(надзорными) органами программы профилактики рисков причинения вреда (ущерба) охраняемым законом ценностям».</w:t>
      </w:r>
    </w:p>
    <w:p w:rsidR="009C458C" w:rsidRPr="00831F10" w:rsidRDefault="009C458C" w:rsidP="00831F10">
      <w:pPr>
        <w:pStyle w:val="s15"/>
        <w:spacing w:before="0" w:beforeAutospacing="0" w:after="0" w:afterAutospacing="0"/>
        <w:ind w:firstLine="709"/>
        <w:jc w:val="both"/>
        <w:rPr>
          <w:rFonts w:eastAsia="Calibri"/>
          <w:i/>
          <w:sz w:val="26"/>
          <w:szCs w:val="26"/>
          <w:u w:val="single"/>
        </w:rPr>
      </w:pPr>
      <w:r w:rsidRPr="00831F10">
        <w:rPr>
          <w:rFonts w:eastAsia="Calibri"/>
          <w:sz w:val="26"/>
          <w:szCs w:val="26"/>
        </w:rPr>
        <w:t>3. Утвержденная программа профилактики размещается на официальном сайте.</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4. При осуществлении муниципального контроля контрольный орган проводит следующие виды профилактических мероприятий:</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1) информирование;</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2) объявление предостережения;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3) консультирование;</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4) профилактический визит.</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Fonts w:eastAsia="Calibri"/>
          <w:sz w:val="26"/>
          <w:szCs w:val="26"/>
        </w:rPr>
        <w:t>5. </w:t>
      </w:r>
      <w:r w:rsidRPr="00831F10">
        <w:rPr>
          <w:rStyle w:val="bumpedfont15"/>
          <w:sz w:val="26"/>
          <w:szCs w:val="26"/>
        </w:rPr>
        <w:t xml:space="preserve">Контрольный орган осуществляет информирование контролируемых </w:t>
      </w:r>
    </w:p>
    <w:p w:rsidR="009C458C" w:rsidRPr="00831F10" w:rsidRDefault="009C458C" w:rsidP="00831F10">
      <w:pPr>
        <w:pStyle w:val="s15"/>
        <w:spacing w:before="0" w:beforeAutospacing="0" w:after="0" w:afterAutospacing="0"/>
        <w:ind w:firstLine="709"/>
        <w:jc w:val="both"/>
        <w:rPr>
          <w:rFonts w:eastAsia="Calibri"/>
          <w:sz w:val="26"/>
          <w:szCs w:val="26"/>
        </w:rPr>
      </w:pPr>
      <w:r w:rsidRPr="00831F10">
        <w:rPr>
          <w:rStyle w:val="bumpedfont15"/>
          <w:sz w:val="26"/>
          <w:szCs w:val="26"/>
        </w:rPr>
        <w:t>и иных заинтересованных лиц в порядке, предусмотренном статьей 46 Федерального закона № 248-ФЗ.</w:t>
      </w:r>
    </w:p>
    <w:p w:rsidR="009C458C" w:rsidRPr="00831F10" w:rsidRDefault="009C458C" w:rsidP="00831F10">
      <w:pPr>
        <w:pStyle w:val="s15"/>
        <w:spacing w:before="0" w:beforeAutospacing="0" w:after="0" w:afterAutospacing="0"/>
        <w:ind w:firstLine="709"/>
        <w:jc w:val="both"/>
        <w:rPr>
          <w:rFonts w:eastAsia="Calibri"/>
          <w:sz w:val="26"/>
          <w:szCs w:val="26"/>
        </w:rPr>
      </w:pPr>
      <w:r w:rsidRPr="00831F10">
        <w:rPr>
          <w:rFonts w:eastAsia="Calibri"/>
          <w:sz w:val="26"/>
          <w:szCs w:val="26"/>
        </w:rPr>
        <w:t>5.1.</w:t>
      </w:r>
      <w:r w:rsidRPr="00831F10">
        <w:rPr>
          <w:rStyle w:val="bumpedfont15"/>
          <w:sz w:val="26"/>
          <w:szCs w:val="26"/>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Fonts w:eastAsia="Calibri"/>
          <w:sz w:val="26"/>
          <w:szCs w:val="26"/>
        </w:rPr>
        <w:t>6. Контрольный орган объявляет и направляет п</w:t>
      </w:r>
      <w:r w:rsidRPr="00831F10">
        <w:rPr>
          <w:rStyle w:val="bumpedfont15"/>
          <w:sz w:val="26"/>
          <w:szCs w:val="26"/>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6.1. Контрольный орган объявляет контролируемому лицу предостережение </w:t>
      </w:r>
    </w:p>
    <w:p w:rsidR="009C458C" w:rsidRPr="00831F10" w:rsidRDefault="009C458C" w:rsidP="00831F10">
      <w:pPr>
        <w:pStyle w:val="s15"/>
        <w:spacing w:before="0" w:beforeAutospacing="0" w:after="0" w:afterAutospacing="0"/>
        <w:ind w:firstLine="709"/>
        <w:jc w:val="both"/>
        <w:rPr>
          <w:rFonts w:eastAsia="Calibri"/>
          <w:sz w:val="26"/>
          <w:szCs w:val="26"/>
        </w:rPr>
      </w:pPr>
      <w:r w:rsidRPr="00831F10">
        <w:rPr>
          <w:rStyle w:val="bumpedfont15"/>
          <w:sz w:val="26"/>
          <w:szCs w:val="26"/>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C458C" w:rsidRPr="00831F10" w:rsidRDefault="009C458C" w:rsidP="00831F10">
      <w:pPr>
        <w:pStyle w:val="s15"/>
        <w:spacing w:before="0" w:beforeAutospacing="0" w:after="0" w:afterAutospacing="0"/>
        <w:ind w:firstLine="709"/>
        <w:jc w:val="both"/>
        <w:rPr>
          <w:sz w:val="26"/>
          <w:szCs w:val="26"/>
        </w:rPr>
      </w:pPr>
      <w:r w:rsidRPr="00831F10">
        <w:rPr>
          <w:rFonts w:eastAsia="Calibri"/>
          <w:sz w:val="26"/>
          <w:szCs w:val="26"/>
        </w:rPr>
        <w:t>6.2. </w:t>
      </w:r>
      <w:r w:rsidRPr="00831F10">
        <w:rPr>
          <w:rStyle w:val="bumpedfont15"/>
          <w:sz w:val="26"/>
          <w:szCs w:val="26"/>
        </w:rPr>
        <w:t>Контролируемое лицо</w:t>
      </w:r>
      <w:r w:rsidRPr="00831F10">
        <w:rPr>
          <w:sz w:val="26"/>
          <w:szCs w:val="26"/>
        </w:rPr>
        <w:t>,</w:t>
      </w:r>
      <w:r w:rsidRPr="00831F10">
        <w:rPr>
          <w:rStyle w:val="bumpedfont15"/>
          <w:sz w:val="26"/>
          <w:szCs w:val="26"/>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831F10">
        <w:rPr>
          <w:sz w:val="26"/>
          <w:szCs w:val="26"/>
        </w:rPr>
        <w:t xml:space="preserve"> с использованием единого портала государственных </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sz w:val="26"/>
          <w:szCs w:val="26"/>
        </w:rPr>
        <w:t>и муниципальных услуг</w:t>
      </w:r>
      <w:r w:rsidRPr="00831F10">
        <w:rPr>
          <w:rStyle w:val="bumpedfont15"/>
          <w:sz w:val="26"/>
          <w:szCs w:val="26"/>
        </w:rPr>
        <w:t>.</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6.3. Возражение в отношении предостережения должно содержать:</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1) наименование контрольного органа, в который направляется возражение </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в отношении предостережения;</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2) дату и номер предостережения;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3) наименование юридического лица, фамилию, имя и отчество </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4) адрес объекта контроля, в отношении которого объявлено предостережение;</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5) доводы, на основании которых контролируемое лицо несогласно </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 xml:space="preserve">с объявленным предостережением </w:t>
      </w:r>
      <w:r w:rsidRPr="00831F10">
        <w:rPr>
          <w:sz w:val="26"/>
          <w:szCs w:val="26"/>
        </w:rPr>
        <w:t>(с приложением подтверждающих указанные доводы сведений и (или) документов)</w:t>
      </w:r>
      <w:r w:rsidRPr="00831F10">
        <w:rPr>
          <w:rStyle w:val="bumpedfont15"/>
          <w:sz w:val="26"/>
          <w:szCs w:val="26"/>
        </w:rPr>
        <w:t>.</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w:t>
      </w:r>
      <w:r w:rsidR="00831F10">
        <w:rPr>
          <w:rStyle w:val="bumpedfont15"/>
          <w:sz w:val="26"/>
          <w:szCs w:val="26"/>
        </w:rPr>
        <w:t xml:space="preserve"> рассмотрения </w:t>
      </w:r>
      <w:r w:rsidRPr="00831F10">
        <w:rPr>
          <w:rStyle w:val="bumpedfont15"/>
          <w:sz w:val="26"/>
          <w:szCs w:val="26"/>
        </w:rPr>
        <w:t>и разъяснением порядка надлежащего обращения в следующих случаях:</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sz w:val="26"/>
          <w:szCs w:val="26"/>
        </w:rPr>
        <w:t xml:space="preserve">1) возражение в отношении предостережения подано после истечения </w:t>
      </w:r>
      <w:r w:rsidRPr="00831F10">
        <w:rPr>
          <w:rStyle w:val="bumpedfont15"/>
          <w:sz w:val="26"/>
          <w:szCs w:val="26"/>
        </w:rPr>
        <w:t>10 рабочих дней со дня получения предостережения;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2) в удовлетворении возражения в отношении предостережения было отказано ранее;</w:t>
      </w:r>
    </w:p>
    <w:p w:rsidR="009C458C" w:rsidRPr="00831F10" w:rsidRDefault="009C458C" w:rsidP="00831F10">
      <w:pPr>
        <w:pStyle w:val="s15"/>
        <w:spacing w:before="0" w:beforeAutospacing="0" w:after="0" w:afterAutospacing="0"/>
        <w:ind w:firstLine="709"/>
        <w:jc w:val="both"/>
        <w:rPr>
          <w:sz w:val="26"/>
          <w:szCs w:val="26"/>
          <w:lang w:eastAsia="en-US"/>
        </w:rPr>
      </w:pPr>
      <w:r w:rsidRPr="00831F10">
        <w:rPr>
          <w:rStyle w:val="bumpedfont15"/>
          <w:sz w:val="26"/>
          <w:szCs w:val="26"/>
        </w:rPr>
        <w:lastRenderedPageBreak/>
        <w:t xml:space="preserve">3) возражение в отношении предостережения содержит </w:t>
      </w:r>
      <w:r w:rsidRPr="00831F10">
        <w:rPr>
          <w:sz w:val="26"/>
          <w:szCs w:val="26"/>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9C458C" w:rsidRPr="00831F10" w:rsidRDefault="009C458C" w:rsidP="00831F10">
      <w:pPr>
        <w:pStyle w:val="s15"/>
        <w:spacing w:before="0" w:beforeAutospacing="0" w:after="0" w:afterAutospacing="0"/>
        <w:ind w:firstLine="709"/>
        <w:jc w:val="both"/>
        <w:rPr>
          <w:sz w:val="26"/>
          <w:szCs w:val="26"/>
        </w:rPr>
      </w:pPr>
      <w:r w:rsidRPr="00831F10">
        <w:rPr>
          <w:sz w:val="26"/>
          <w:szCs w:val="26"/>
        </w:rPr>
        <w:t xml:space="preserve">4) возражение </w:t>
      </w:r>
      <w:r w:rsidRPr="00831F10">
        <w:rPr>
          <w:rStyle w:val="bumpedfont15"/>
          <w:sz w:val="26"/>
          <w:szCs w:val="26"/>
        </w:rPr>
        <w:t xml:space="preserve">в отношении предостережения </w:t>
      </w:r>
      <w:r w:rsidRPr="00831F10">
        <w:rPr>
          <w:sz w:val="26"/>
          <w:szCs w:val="26"/>
        </w:rPr>
        <w:t>подано в ненадлежащий уполномоченный орган;</w:t>
      </w:r>
    </w:p>
    <w:p w:rsidR="009C458C" w:rsidRPr="00831F10" w:rsidRDefault="009C458C" w:rsidP="00831F10">
      <w:pPr>
        <w:pStyle w:val="s15"/>
        <w:spacing w:before="0" w:beforeAutospacing="0" w:after="0" w:afterAutospacing="0"/>
        <w:ind w:firstLine="709"/>
        <w:jc w:val="both"/>
        <w:rPr>
          <w:sz w:val="26"/>
          <w:szCs w:val="26"/>
        </w:rPr>
      </w:pPr>
      <w:r w:rsidRPr="00831F10">
        <w:rPr>
          <w:sz w:val="26"/>
          <w:szCs w:val="26"/>
        </w:rPr>
        <w:t xml:space="preserve">5) возражение </w:t>
      </w:r>
      <w:r w:rsidRPr="00831F10">
        <w:rPr>
          <w:rStyle w:val="bumpedfont15"/>
          <w:sz w:val="26"/>
          <w:szCs w:val="26"/>
        </w:rPr>
        <w:t xml:space="preserve">в отношении предостережения </w:t>
      </w:r>
      <w:r w:rsidRPr="00831F10">
        <w:rPr>
          <w:sz w:val="26"/>
          <w:szCs w:val="26"/>
        </w:rPr>
        <w:t>не содержит сведений, указанных в пункте 6.3 настоящего Положения.</w:t>
      </w:r>
    </w:p>
    <w:p w:rsidR="009C458C" w:rsidRPr="00831F10" w:rsidRDefault="009C458C" w:rsidP="00831F10">
      <w:pPr>
        <w:pStyle w:val="s15"/>
        <w:spacing w:before="0" w:beforeAutospacing="0" w:after="0" w:afterAutospacing="0"/>
        <w:ind w:firstLine="709"/>
        <w:jc w:val="both"/>
        <w:rPr>
          <w:sz w:val="26"/>
          <w:szCs w:val="26"/>
        </w:rPr>
      </w:pPr>
      <w:r w:rsidRPr="00831F10">
        <w:rPr>
          <w:sz w:val="26"/>
          <w:szCs w:val="26"/>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6.6. Контрольный орган рассматривает возражение в отношении предостережения в течение десяти рабочих дней со дня его получения.</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6.7. По результатам рассмотрения возражения в отношении предостережения контрольный орган принимает одно из следующих решений:</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1) </w:t>
      </w:r>
      <w:r w:rsidRPr="00831F10">
        <w:rPr>
          <w:sz w:val="26"/>
          <w:szCs w:val="26"/>
        </w:rPr>
        <w:t>принять к сведению возражение в отношении предостережения</w:t>
      </w:r>
      <w:r w:rsidRPr="00831F10">
        <w:rPr>
          <w:rStyle w:val="bumpedfont15"/>
          <w:sz w:val="26"/>
          <w:szCs w:val="26"/>
        </w:rPr>
        <w:t>;</w:t>
      </w:r>
    </w:p>
    <w:p w:rsidR="009C458C" w:rsidRPr="00831F10" w:rsidRDefault="009C458C" w:rsidP="00831F10">
      <w:pPr>
        <w:pStyle w:val="s15"/>
        <w:spacing w:before="0" w:beforeAutospacing="0" w:after="0" w:afterAutospacing="0"/>
        <w:ind w:firstLine="709"/>
        <w:jc w:val="both"/>
        <w:rPr>
          <w:sz w:val="26"/>
          <w:szCs w:val="26"/>
        </w:rPr>
      </w:pPr>
      <w:r w:rsidRPr="00831F10">
        <w:rPr>
          <w:sz w:val="26"/>
          <w:szCs w:val="26"/>
        </w:rPr>
        <w:t>2) направить ответ на возражение в отношении предостережения.</w:t>
      </w:r>
    </w:p>
    <w:p w:rsidR="009C458C" w:rsidRPr="00831F10" w:rsidRDefault="009C458C" w:rsidP="00831F10">
      <w:pPr>
        <w:pStyle w:val="s15"/>
        <w:spacing w:before="0" w:beforeAutospacing="0" w:after="0" w:afterAutospacing="0"/>
        <w:ind w:firstLine="709"/>
        <w:jc w:val="both"/>
        <w:rPr>
          <w:sz w:val="26"/>
          <w:szCs w:val="26"/>
          <w:lang w:eastAsia="en-US"/>
        </w:rPr>
      </w:pPr>
      <w:r w:rsidRPr="00831F10">
        <w:rPr>
          <w:rStyle w:val="bumpedfont15"/>
          <w:sz w:val="26"/>
          <w:szCs w:val="26"/>
        </w:rPr>
        <w:t>6.8</w:t>
      </w:r>
      <w:r w:rsidRPr="00831F10">
        <w:rPr>
          <w:sz w:val="26"/>
          <w:szCs w:val="26"/>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831F10">
        <w:rPr>
          <w:rStyle w:val="bumpedfont15"/>
          <w:sz w:val="26"/>
          <w:szCs w:val="26"/>
        </w:rPr>
        <w:t>государственных и муниципальных услуг</w:t>
      </w:r>
      <w:r w:rsidRPr="00831F10">
        <w:rPr>
          <w:sz w:val="26"/>
          <w:szCs w:val="26"/>
          <w:lang w:eastAsia="en-US"/>
        </w:rPr>
        <w:t>.</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Fonts w:eastAsia="Calibri"/>
          <w:sz w:val="26"/>
          <w:szCs w:val="26"/>
        </w:rPr>
        <w:t>7. </w:t>
      </w:r>
      <w:r w:rsidRPr="00831F10">
        <w:rPr>
          <w:rStyle w:val="bumpedfont15"/>
          <w:sz w:val="26"/>
          <w:szCs w:val="26"/>
        </w:rPr>
        <w:t xml:space="preserve">Консультирование, в том числе письменное осуществляется в соответствии </w:t>
      </w:r>
      <w:r w:rsidRPr="00831F10">
        <w:rPr>
          <w:sz w:val="26"/>
          <w:szCs w:val="26"/>
        </w:rPr>
        <w:t>со статьёй 50 Федерального закона № 248-ФЗ</w:t>
      </w:r>
      <w:r w:rsidRPr="00831F10">
        <w:rPr>
          <w:rStyle w:val="bumpedfont15"/>
          <w:sz w:val="26"/>
          <w:szCs w:val="26"/>
        </w:rPr>
        <w:t xml:space="preserve"> </w:t>
      </w:r>
      <w:r w:rsidRPr="00831F10">
        <w:rPr>
          <w:sz w:val="26"/>
          <w:szCs w:val="26"/>
        </w:rPr>
        <w:t xml:space="preserve">в области благоустройства </w:t>
      </w:r>
      <w:r w:rsidRPr="00831F10">
        <w:rPr>
          <w:rStyle w:val="bumpedfont15"/>
          <w:sz w:val="26"/>
          <w:szCs w:val="26"/>
        </w:rPr>
        <w:t>по вопросам</w:t>
      </w:r>
      <w:r w:rsidR="00831F10">
        <w:rPr>
          <w:rStyle w:val="bumpedfont15"/>
          <w:sz w:val="26"/>
          <w:szCs w:val="26"/>
        </w:rPr>
        <w:t>,</w:t>
      </w:r>
      <w:r w:rsidRPr="00831F10">
        <w:rPr>
          <w:rStyle w:val="bumpedfont15"/>
          <w:sz w:val="26"/>
          <w:szCs w:val="26"/>
        </w:rPr>
        <w:t xml:space="preserve"> связанным с организацией и осуществлением муниципального контроля:</w:t>
      </w:r>
    </w:p>
    <w:p w:rsidR="009C458C" w:rsidRPr="00831F10" w:rsidRDefault="009C458C" w:rsidP="00831F10">
      <w:pPr>
        <w:widowControl w:val="0"/>
        <w:tabs>
          <w:tab w:val="left" w:pos="1085"/>
        </w:tabs>
        <w:ind w:firstLine="709"/>
        <w:jc w:val="both"/>
        <w:rPr>
          <w:sz w:val="26"/>
          <w:szCs w:val="26"/>
        </w:rPr>
      </w:pPr>
      <w:r w:rsidRPr="00831F10">
        <w:rPr>
          <w:sz w:val="26"/>
          <w:szCs w:val="26"/>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9C458C" w:rsidRPr="00831F10" w:rsidRDefault="009C458C" w:rsidP="00831F10">
      <w:pPr>
        <w:widowControl w:val="0"/>
        <w:tabs>
          <w:tab w:val="left" w:pos="1085"/>
        </w:tabs>
        <w:ind w:firstLine="709"/>
        <w:jc w:val="both"/>
        <w:rPr>
          <w:sz w:val="26"/>
          <w:szCs w:val="26"/>
        </w:rPr>
      </w:pPr>
      <w:r w:rsidRPr="00831F10">
        <w:rPr>
          <w:sz w:val="26"/>
          <w:szCs w:val="26"/>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9C458C" w:rsidRPr="00831F10" w:rsidRDefault="009C458C" w:rsidP="00831F10">
      <w:pPr>
        <w:widowControl w:val="0"/>
        <w:tabs>
          <w:tab w:val="left" w:pos="1085"/>
        </w:tabs>
        <w:ind w:firstLine="709"/>
        <w:jc w:val="both"/>
        <w:rPr>
          <w:sz w:val="26"/>
          <w:szCs w:val="26"/>
        </w:rPr>
      </w:pPr>
      <w:r w:rsidRPr="00831F10">
        <w:rPr>
          <w:sz w:val="26"/>
          <w:szCs w:val="26"/>
        </w:rPr>
        <w:t>3) порядок осуществления контрольных и профилактических мероприятий, установленных настоящим Положением;</w:t>
      </w:r>
    </w:p>
    <w:p w:rsidR="009C458C" w:rsidRPr="00831F10" w:rsidRDefault="009C458C" w:rsidP="00831F10">
      <w:pPr>
        <w:widowControl w:val="0"/>
        <w:tabs>
          <w:tab w:val="left" w:pos="1085"/>
        </w:tabs>
        <w:ind w:firstLine="709"/>
        <w:jc w:val="both"/>
        <w:rPr>
          <w:sz w:val="26"/>
          <w:szCs w:val="26"/>
        </w:rPr>
      </w:pPr>
      <w:r w:rsidRPr="00831F10">
        <w:rPr>
          <w:sz w:val="26"/>
          <w:szCs w:val="26"/>
        </w:rPr>
        <w:t>4) порядок обжалования действий (бездействия) должностных лиц.</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9C458C" w:rsidRPr="00831F10" w:rsidRDefault="009C458C" w:rsidP="00831F10">
      <w:pPr>
        <w:pStyle w:val="s15"/>
        <w:spacing w:before="0" w:beforeAutospacing="0" w:after="0" w:afterAutospacing="0"/>
        <w:ind w:firstLine="709"/>
        <w:jc w:val="both"/>
        <w:rPr>
          <w:sz w:val="26"/>
          <w:szCs w:val="26"/>
        </w:rPr>
      </w:pPr>
      <w:r w:rsidRPr="00831F10">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9C458C" w:rsidRPr="00831F10" w:rsidRDefault="009C458C" w:rsidP="00831F10">
      <w:pPr>
        <w:pStyle w:val="s15"/>
        <w:spacing w:before="0" w:beforeAutospacing="0" w:after="0" w:afterAutospacing="0"/>
        <w:ind w:firstLine="709"/>
        <w:jc w:val="both"/>
        <w:rPr>
          <w:rStyle w:val="bumpedfont15"/>
          <w:sz w:val="26"/>
          <w:szCs w:val="26"/>
        </w:rPr>
      </w:pPr>
      <w:r w:rsidRPr="00831F10">
        <w:rPr>
          <w:rStyle w:val="bumpedfont15"/>
          <w:sz w:val="26"/>
          <w:szCs w:val="26"/>
        </w:rPr>
        <w:t>3) </w:t>
      </w:r>
      <w:r w:rsidRPr="00831F10">
        <w:rPr>
          <w:sz w:val="26"/>
          <w:szCs w:val="26"/>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9C458C" w:rsidRPr="00831F10" w:rsidRDefault="009C458C" w:rsidP="00831F10">
      <w:pPr>
        <w:widowControl w:val="0"/>
        <w:tabs>
          <w:tab w:val="left" w:pos="1134"/>
        </w:tabs>
        <w:ind w:firstLine="709"/>
        <w:jc w:val="both"/>
        <w:rPr>
          <w:sz w:val="26"/>
          <w:szCs w:val="26"/>
        </w:rPr>
      </w:pPr>
      <w:r w:rsidRPr="00831F10">
        <w:rPr>
          <w:rStyle w:val="bumpedfont15"/>
          <w:sz w:val="26"/>
          <w:szCs w:val="26"/>
        </w:rPr>
        <w:t>7.2. </w:t>
      </w:r>
      <w:r w:rsidRPr="00831F10">
        <w:rPr>
          <w:sz w:val="26"/>
          <w:szCs w:val="26"/>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831F10">
        <w:rPr>
          <w:rStyle w:val="bumpedfont15"/>
          <w:sz w:val="26"/>
          <w:szCs w:val="26"/>
        </w:rPr>
        <w:lastRenderedPageBreak/>
        <w:t>государственных и муниципальных услуг</w:t>
      </w:r>
      <w:r w:rsidRPr="00831F10">
        <w:rPr>
          <w:sz w:val="26"/>
          <w:szCs w:val="26"/>
        </w:rPr>
        <w:t>.</w:t>
      </w:r>
    </w:p>
    <w:p w:rsidR="009C458C" w:rsidRPr="00831F10" w:rsidRDefault="009C458C" w:rsidP="00831F10">
      <w:pPr>
        <w:widowControl w:val="0"/>
        <w:tabs>
          <w:tab w:val="left" w:pos="1134"/>
        </w:tabs>
        <w:ind w:firstLine="709"/>
        <w:jc w:val="both"/>
        <w:rPr>
          <w:sz w:val="26"/>
          <w:szCs w:val="26"/>
        </w:rPr>
      </w:pPr>
      <w:r w:rsidRPr="00831F10">
        <w:rPr>
          <w:sz w:val="26"/>
          <w:szCs w:val="26"/>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9C458C" w:rsidRPr="00831F10" w:rsidRDefault="009C458C" w:rsidP="00831F10">
      <w:pPr>
        <w:widowControl w:val="0"/>
        <w:tabs>
          <w:tab w:val="left" w:pos="1134"/>
        </w:tabs>
        <w:ind w:firstLine="709"/>
        <w:jc w:val="both"/>
        <w:rPr>
          <w:sz w:val="26"/>
          <w:szCs w:val="26"/>
        </w:rPr>
      </w:pPr>
      <w:r w:rsidRPr="00831F10">
        <w:rPr>
          <w:sz w:val="26"/>
          <w:szCs w:val="26"/>
        </w:rPr>
        <w:t>7.4. Контрольный орган осуществляет уч</w:t>
      </w:r>
      <w:r w:rsidR="00831F10">
        <w:rPr>
          <w:sz w:val="26"/>
          <w:szCs w:val="26"/>
        </w:rPr>
        <w:t>ёт консультирований посредством</w:t>
      </w:r>
      <w:r w:rsidRPr="00831F10">
        <w:rPr>
          <w:sz w:val="26"/>
          <w:szCs w:val="26"/>
        </w:rPr>
        <w:t> внесения соответствующей записи в журнал </w:t>
      </w:r>
      <w:r w:rsidRPr="00831F10">
        <w:rPr>
          <w:bCs/>
          <w:sz w:val="26"/>
          <w:szCs w:val="26"/>
        </w:rPr>
        <w:t>консультирования</w:t>
      </w:r>
      <w:r w:rsidRPr="00831F10">
        <w:rPr>
          <w:sz w:val="26"/>
          <w:szCs w:val="26"/>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458C" w:rsidRPr="00831F10" w:rsidRDefault="009C458C" w:rsidP="00831F10">
      <w:pPr>
        <w:widowControl w:val="0"/>
        <w:tabs>
          <w:tab w:val="left" w:pos="1134"/>
        </w:tabs>
        <w:ind w:firstLine="709"/>
        <w:jc w:val="both"/>
        <w:rPr>
          <w:sz w:val="26"/>
          <w:szCs w:val="26"/>
        </w:rPr>
      </w:pPr>
      <w:r w:rsidRPr="00831F10">
        <w:rPr>
          <w:sz w:val="26"/>
          <w:szCs w:val="26"/>
        </w:rPr>
        <w:t xml:space="preserve">8. Профилактический визит осуществляется </w:t>
      </w:r>
      <w:r w:rsidRPr="00831F10">
        <w:rPr>
          <w:rStyle w:val="bumpedfont15"/>
          <w:sz w:val="26"/>
          <w:szCs w:val="26"/>
        </w:rPr>
        <w:t>в порядке, предусмотренном статьями 52, 52.1 и 52.2 Федерального закона № 248-ФЗ.</w:t>
      </w:r>
    </w:p>
    <w:p w:rsidR="009C458C" w:rsidRPr="00831F10" w:rsidRDefault="009C458C" w:rsidP="00831F10">
      <w:pPr>
        <w:widowControl w:val="0"/>
        <w:tabs>
          <w:tab w:val="left" w:pos="1134"/>
        </w:tabs>
        <w:ind w:firstLine="709"/>
        <w:jc w:val="both"/>
        <w:rPr>
          <w:sz w:val="26"/>
          <w:szCs w:val="26"/>
        </w:rPr>
      </w:pPr>
      <w:r w:rsidRPr="00831F10">
        <w:rPr>
          <w:sz w:val="26"/>
          <w:szCs w:val="26"/>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9C458C" w:rsidRPr="00831F10" w:rsidRDefault="009C458C" w:rsidP="00831F10">
      <w:pPr>
        <w:widowControl w:val="0"/>
        <w:tabs>
          <w:tab w:val="left" w:pos="1134"/>
        </w:tabs>
        <w:ind w:firstLine="709"/>
        <w:jc w:val="both"/>
        <w:rPr>
          <w:sz w:val="26"/>
          <w:szCs w:val="26"/>
        </w:rPr>
      </w:pPr>
      <w:r w:rsidRPr="00831F10">
        <w:rPr>
          <w:sz w:val="26"/>
          <w:szCs w:val="26"/>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C458C" w:rsidRPr="00831F10" w:rsidRDefault="009C458C" w:rsidP="00831F10">
      <w:pPr>
        <w:widowControl w:val="0"/>
        <w:tabs>
          <w:tab w:val="left" w:pos="1134"/>
        </w:tabs>
        <w:ind w:firstLine="709"/>
        <w:jc w:val="both"/>
        <w:rPr>
          <w:sz w:val="26"/>
          <w:szCs w:val="26"/>
        </w:rPr>
      </w:pPr>
      <w:r w:rsidRPr="00831F10">
        <w:rPr>
          <w:sz w:val="26"/>
          <w:szCs w:val="26"/>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9C458C" w:rsidRPr="00831F10" w:rsidRDefault="009C458C" w:rsidP="00831F10">
      <w:pPr>
        <w:widowControl w:val="0"/>
        <w:tabs>
          <w:tab w:val="left" w:pos="1134"/>
        </w:tabs>
        <w:ind w:firstLine="709"/>
        <w:jc w:val="both"/>
        <w:rPr>
          <w:sz w:val="26"/>
          <w:szCs w:val="26"/>
        </w:rPr>
      </w:pPr>
      <w:r w:rsidRPr="00831F10">
        <w:rPr>
          <w:sz w:val="26"/>
          <w:szCs w:val="26"/>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9C458C" w:rsidRPr="00831F10" w:rsidRDefault="009C458C" w:rsidP="00831F10">
      <w:pPr>
        <w:widowControl w:val="0"/>
        <w:tabs>
          <w:tab w:val="left" w:pos="1134"/>
        </w:tabs>
        <w:ind w:firstLine="709"/>
        <w:jc w:val="both"/>
        <w:rPr>
          <w:sz w:val="26"/>
          <w:szCs w:val="26"/>
        </w:rPr>
      </w:pPr>
      <w:r w:rsidRPr="00831F10">
        <w:rPr>
          <w:sz w:val="26"/>
          <w:szCs w:val="26"/>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458C" w:rsidRPr="00831F10" w:rsidRDefault="009C458C" w:rsidP="00831F10">
      <w:pPr>
        <w:widowControl w:val="0"/>
        <w:tabs>
          <w:tab w:val="left" w:pos="1134"/>
        </w:tabs>
        <w:ind w:firstLine="709"/>
        <w:jc w:val="both"/>
        <w:rPr>
          <w:sz w:val="26"/>
          <w:szCs w:val="26"/>
        </w:rPr>
      </w:pPr>
      <w:r w:rsidRPr="00831F10">
        <w:rPr>
          <w:sz w:val="26"/>
          <w:szCs w:val="26"/>
        </w:rPr>
        <w:t>8.3.1. Заявление о проведении профилактического визита подается посредством единого портала государственных и муниципальных услуг.</w:t>
      </w:r>
    </w:p>
    <w:p w:rsidR="009C458C" w:rsidRPr="00831F10" w:rsidRDefault="009C458C" w:rsidP="00831F10">
      <w:pPr>
        <w:widowControl w:val="0"/>
        <w:tabs>
          <w:tab w:val="left" w:pos="1134"/>
        </w:tabs>
        <w:ind w:firstLine="709"/>
        <w:jc w:val="both"/>
        <w:rPr>
          <w:sz w:val="26"/>
          <w:szCs w:val="26"/>
        </w:rPr>
      </w:pPr>
      <w:r w:rsidRPr="00831F10">
        <w:rPr>
          <w:sz w:val="26"/>
          <w:szCs w:val="26"/>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458C" w:rsidRPr="00831F10" w:rsidRDefault="009C458C" w:rsidP="00831F10">
      <w:pPr>
        <w:widowControl w:val="0"/>
        <w:tabs>
          <w:tab w:val="left" w:pos="1134"/>
        </w:tabs>
        <w:ind w:firstLine="709"/>
        <w:jc w:val="both"/>
        <w:rPr>
          <w:sz w:val="26"/>
          <w:szCs w:val="26"/>
        </w:rPr>
      </w:pPr>
      <w:r w:rsidRPr="00831F10">
        <w:rPr>
          <w:sz w:val="26"/>
          <w:szCs w:val="26"/>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9C458C" w:rsidRPr="00831F10" w:rsidRDefault="009C458C" w:rsidP="00831F10">
      <w:pPr>
        <w:widowControl w:val="0"/>
        <w:tabs>
          <w:tab w:val="left" w:pos="1134"/>
        </w:tabs>
        <w:ind w:firstLine="709"/>
        <w:jc w:val="both"/>
        <w:rPr>
          <w:sz w:val="26"/>
          <w:szCs w:val="26"/>
        </w:rPr>
      </w:pPr>
      <w:r w:rsidRPr="00831F10">
        <w:rPr>
          <w:sz w:val="26"/>
          <w:szCs w:val="26"/>
        </w:rPr>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rsidR="009C458C" w:rsidRPr="00831F10" w:rsidRDefault="009C458C" w:rsidP="00831F10">
      <w:pPr>
        <w:widowControl w:val="0"/>
        <w:tabs>
          <w:tab w:val="left" w:pos="1134"/>
        </w:tabs>
        <w:ind w:firstLine="709"/>
        <w:jc w:val="both"/>
        <w:rPr>
          <w:sz w:val="26"/>
          <w:szCs w:val="26"/>
        </w:rPr>
      </w:pPr>
      <w:r w:rsidRPr="00831F10">
        <w:rPr>
          <w:sz w:val="26"/>
          <w:szCs w:val="26"/>
        </w:rPr>
        <w:t xml:space="preserve">8.3.5. Контролируемое лицо вправе обжаловать решение об отказе в проведении </w:t>
      </w:r>
      <w:r w:rsidRPr="00831F10">
        <w:rPr>
          <w:sz w:val="26"/>
          <w:szCs w:val="26"/>
        </w:rPr>
        <w:lastRenderedPageBreak/>
        <w:t>обязательного профилактического визита в порядке, установленном главой 9 Федерального закона № 248-ФЗ.</w:t>
      </w:r>
    </w:p>
    <w:p w:rsidR="009C458C" w:rsidRPr="00831F10" w:rsidRDefault="009C458C" w:rsidP="00831F10">
      <w:pPr>
        <w:widowControl w:val="0"/>
        <w:tabs>
          <w:tab w:val="left" w:pos="1134"/>
        </w:tabs>
        <w:ind w:firstLine="709"/>
        <w:jc w:val="both"/>
        <w:rPr>
          <w:rFonts w:eastAsia="Calibri"/>
          <w:sz w:val="26"/>
          <w:szCs w:val="26"/>
        </w:rPr>
      </w:pPr>
      <w:r w:rsidRPr="00831F10">
        <w:rPr>
          <w:sz w:val="26"/>
          <w:szCs w:val="26"/>
        </w:rPr>
        <w:t>9. </w:t>
      </w:r>
      <w:r w:rsidRPr="00831F10">
        <w:rPr>
          <w:rFonts w:eastAsia="Calibri"/>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831F10">
          <w:rPr>
            <w:rFonts w:eastAsia="Calibri"/>
            <w:sz w:val="26"/>
            <w:szCs w:val="26"/>
          </w:rPr>
          <w:t>статье 90</w:t>
        </w:r>
      </w:hyperlink>
      <w:r w:rsidRPr="00831F10">
        <w:rPr>
          <w:rFonts w:eastAsia="Calibri"/>
          <w:sz w:val="26"/>
          <w:szCs w:val="26"/>
        </w:rPr>
        <w:t xml:space="preserve"> Федерального закона № 248-ФЗ.</w:t>
      </w:r>
    </w:p>
    <w:p w:rsidR="009C458C" w:rsidRPr="00831F10" w:rsidRDefault="009C458C" w:rsidP="00831F10">
      <w:pPr>
        <w:pStyle w:val="s24"/>
        <w:spacing w:before="0" w:beforeAutospacing="0" w:after="0" w:afterAutospacing="0"/>
        <w:jc w:val="center"/>
        <w:rPr>
          <w:b/>
          <w:bCs/>
          <w:sz w:val="26"/>
          <w:szCs w:val="26"/>
        </w:rPr>
      </w:pPr>
      <w:r w:rsidRPr="00831F10">
        <w:rPr>
          <w:rStyle w:val="bumpedfont15"/>
          <w:b/>
          <w:bCs/>
          <w:sz w:val="26"/>
          <w:szCs w:val="26"/>
        </w:rPr>
        <w:t>IV. Контрольные мероприятия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 При осуществлении муниципального контроля плановые контрольные мероприятия не проводятся.</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2. Контрольные мероприятия проводятся в соответствии с главой 12 Федерального закона № 248-ФЗ.</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3. При осуществлении муниципального контроля проводятся следующие контрольные мероприятия с взаимодействием с контролируемым лицом:</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1) инспекционный визит; </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2) рейдовый осмотр;</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3) документарная проверка; </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4) выездная проверка.</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sz w:val="26"/>
          <w:szCs w:val="26"/>
        </w:rPr>
        <w:t>5. </w:t>
      </w:r>
      <w:r w:rsidRPr="00831F10">
        <w:rPr>
          <w:rStyle w:val="bumpedfont15"/>
          <w:sz w:val="26"/>
          <w:szCs w:val="26"/>
        </w:rPr>
        <w:t>Инспекционный визит проводится в соответствии с требованиями статьи 70 Федерального закона № 248-ФЗ.</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5.1. В ходе инспекционного визита могут совершаться следующие контрольные действия: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 осмотр;</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2) опрос;</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3) получение письменных объяснений;</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4) инструментальное обследование;</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458C" w:rsidRPr="00831F10" w:rsidRDefault="009C458C" w:rsidP="00831F10">
      <w:pPr>
        <w:pStyle w:val="s26"/>
        <w:spacing w:before="0" w:beforeAutospacing="0" w:after="0" w:afterAutospacing="0"/>
        <w:ind w:firstLine="709"/>
        <w:jc w:val="both"/>
        <w:rPr>
          <w:sz w:val="26"/>
          <w:szCs w:val="26"/>
        </w:rPr>
      </w:pPr>
      <w:r w:rsidRPr="00831F10">
        <w:rPr>
          <w:rStyle w:val="bumpedfont15"/>
          <w:sz w:val="26"/>
          <w:szCs w:val="26"/>
        </w:rPr>
        <w:t>6. </w:t>
      </w:r>
      <w:r w:rsidRPr="00831F10">
        <w:rPr>
          <w:sz w:val="26"/>
          <w:szCs w:val="26"/>
        </w:rPr>
        <w:t>Рейдовый осмотр проводится в порядке, установленном статьей 71 Федерального закона № 248-ФЗ.</w:t>
      </w:r>
    </w:p>
    <w:p w:rsidR="009C458C" w:rsidRPr="00831F10" w:rsidRDefault="009C458C" w:rsidP="00831F10">
      <w:pPr>
        <w:ind w:firstLine="709"/>
        <w:jc w:val="both"/>
        <w:rPr>
          <w:sz w:val="26"/>
          <w:szCs w:val="26"/>
        </w:rPr>
      </w:pPr>
      <w:r w:rsidRPr="00831F10">
        <w:rPr>
          <w:sz w:val="26"/>
          <w:szCs w:val="26"/>
        </w:rPr>
        <w:t>6.1. В ходе рейдового осмотра могут совершаться следующие контрольные действия:</w:t>
      </w:r>
    </w:p>
    <w:p w:rsidR="009C458C" w:rsidRPr="00831F10" w:rsidRDefault="009C458C" w:rsidP="00831F10">
      <w:pPr>
        <w:ind w:firstLine="709"/>
        <w:jc w:val="both"/>
        <w:rPr>
          <w:sz w:val="26"/>
          <w:szCs w:val="26"/>
        </w:rPr>
      </w:pPr>
      <w:r w:rsidRPr="00831F10">
        <w:rPr>
          <w:sz w:val="26"/>
          <w:szCs w:val="26"/>
        </w:rPr>
        <w:t>1) осмотр;</w:t>
      </w:r>
    </w:p>
    <w:p w:rsidR="009C458C" w:rsidRPr="00831F10" w:rsidRDefault="009C458C" w:rsidP="00831F10">
      <w:pPr>
        <w:ind w:firstLine="709"/>
        <w:jc w:val="both"/>
        <w:rPr>
          <w:sz w:val="26"/>
          <w:szCs w:val="26"/>
        </w:rPr>
      </w:pPr>
      <w:r w:rsidRPr="00831F10">
        <w:rPr>
          <w:sz w:val="26"/>
          <w:szCs w:val="26"/>
        </w:rPr>
        <w:t>2) опрос;</w:t>
      </w:r>
    </w:p>
    <w:p w:rsidR="009C458C" w:rsidRPr="00831F10" w:rsidRDefault="009C458C" w:rsidP="00831F10">
      <w:pPr>
        <w:ind w:firstLine="709"/>
        <w:jc w:val="both"/>
        <w:rPr>
          <w:sz w:val="26"/>
          <w:szCs w:val="26"/>
        </w:rPr>
      </w:pPr>
      <w:r w:rsidRPr="00831F10">
        <w:rPr>
          <w:sz w:val="26"/>
          <w:szCs w:val="26"/>
        </w:rPr>
        <w:t>3) истребование документов;</w:t>
      </w:r>
    </w:p>
    <w:p w:rsidR="009C458C" w:rsidRPr="00831F10" w:rsidRDefault="009C458C" w:rsidP="00831F10">
      <w:pPr>
        <w:ind w:firstLine="709"/>
        <w:jc w:val="both"/>
        <w:rPr>
          <w:sz w:val="26"/>
          <w:szCs w:val="26"/>
        </w:rPr>
      </w:pPr>
      <w:r w:rsidRPr="00831F10">
        <w:rPr>
          <w:sz w:val="26"/>
          <w:szCs w:val="26"/>
        </w:rPr>
        <w:t>4) получение письменных объяснений;</w:t>
      </w:r>
    </w:p>
    <w:p w:rsidR="009C458C" w:rsidRPr="00831F10" w:rsidRDefault="009C458C" w:rsidP="00831F10">
      <w:pPr>
        <w:ind w:firstLine="709"/>
        <w:jc w:val="both"/>
        <w:rPr>
          <w:sz w:val="26"/>
          <w:szCs w:val="26"/>
        </w:rPr>
      </w:pPr>
      <w:r w:rsidRPr="00831F10">
        <w:rPr>
          <w:sz w:val="26"/>
          <w:szCs w:val="26"/>
        </w:rPr>
        <w:t>5) инструментальное обследование.</w:t>
      </w:r>
    </w:p>
    <w:p w:rsidR="009C458C" w:rsidRPr="00831F10" w:rsidRDefault="009C458C" w:rsidP="00831F10">
      <w:pPr>
        <w:ind w:firstLine="709"/>
        <w:jc w:val="both"/>
        <w:rPr>
          <w:sz w:val="26"/>
          <w:szCs w:val="26"/>
        </w:rPr>
      </w:pPr>
      <w:r w:rsidRPr="00831F10">
        <w:rPr>
          <w:sz w:val="26"/>
          <w:szCs w:val="26"/>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C458C" w:rsidRPr="00831F10" w:rsidRDefault="009C458C" w:rsidP="00831F10">
      <w:pPr>
        <w:ind w:firstLine="709"/>
        <w:jc w:val="both"/>
        <w:rPr>
          <w:sz w:val="26"/>
          <w:szCs w:val="26"/>
        </w:rPr>
      </w:pPr>
      <w:r w:rsidRPr="00831F10">
        <w:rPr>
          <w:sz w:val="26"/>
          <w:szCs w:val="26"/>
        </w:rPr>
        <w:lastRenderedPageBreak/>
        <w:t>7. Документарная проверка проводится в соответствии с требованиями статьи 72 Федерального закона № 248-ФЗ.</w:t>
      </w:r>
    </w:p>
    <w:p w:rsidR="009C458C" w:rsidRPr="00831F10" w:rsidRDefault="009C458C" w:rsidP="00831F10">
      <w:pPr>
        <w:ind w:firstLine="709"/>
        <w:jc w:val="both"/>
        <w:rPr>
          <w:sz w:val="26"/>
          <w:szCs w:val="26"/>
        </w:rPr>
      </w:pPr>
      <w:r w:rsidRPr="00831F10">
        <w:rPr>
          <w:sz w:val="26"/>
          <w:szCs w:val="26"/>
        </w:rPr>
        <w:t>7.1. В ходе документарной проверки могут совершаться следующие контрольные действия:</w:t>
      </w:r>
    </w:p>
    <w:p w:rsidR="009C458C" w:rsidRPr="00831F10" w:rsidRDefault="009C458C" w:rsidP="00831F10">
      <w:pPr>
        <w:ind w:firstLine="709"/>
        <w:jc w:val="both"/>
        <w:rPr>
          <w:sz w:val="26"/>
          <w:szCs w:val="26"/>
        </w:rPr>
      </w:pPr>
      <w:r w:rsidRPr="00831F10">
        <w:rPr>
          <w:sz w:val="26"/>
          <w:szCs w:val="26"/>
        </w:rPr>
        <w:t>1) получение письменных объяснений;</w:t>
      </w:r>
    </w:p>
    <w:p w:rsidR="009C458C" w:rsidRPr="00831F10" w:rsidRDefault="009C458C" w:rsidP="00831F10">
      <w:pPr>
        <w:ind w:firstLine="709"/>
        <w:jc w:val="both"/>
        <w:rPr>
          <w:sz w:val="26"/>
          <w:szCs w:val="26"/>
        </w:rPr>
      </w:pPr>
      <w:r w:rsidRPr="00831F10">
        <w:rPr>
          <w:sz w:val="26"/>
          <w:szCs w:val="26"/>
        </w:rPr>
        <w:t>2) истребование документов;</w:t>
      </w:r>
    </w:p>
    <w:p w:rsidR="009C458C" w:rsidRPr="00831F10" w:rsidRDefault="009C458C" w:rsidP="00831F10">
      <w:pPr>
        <w:ind w:firstLine="709"/>
        <w:jc w:val="both"/>
        <w:rPr>
          <w:sz w:val="26"/>
          <w:szCs w:val="26"/>
        </w:rPr>
      </w:pPr>
      <w:r w:rsidRPr="00831F10">
        <w:rPr>
          <w:sz w:val="26"/>
          <w:szCs w:val="26"/>
        </w:rPr>
        <w:t>3) экспертиза.</w:t>
      </w:r>
    </w:p>
    <w:p w:rsidR="009C458C" w:rsidRPr="00831F10" w:rsidRDefault="009C458C" w:rsidP="00831F10">
      <w:pPr>
        <w:ind w:firstLine="709"/>
        <w:jc w:val="both"/>
        <w:rPr>
          <w:sz w:val="26"/>
          <w:szCs w:val="26"/>
        </w:rPr>
      </w:pPr>
      <w:r w:rsidRPr="00831F10">
        <w:rPr>
          <w:sz w:val="26"/>
          <w:szCs w:val="26"/>
        </w:rPr>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8. Выездная проверка проводится в соответствии с требованиями статьи 73 Федерального закона № 248-ФЗ.</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8.1. В ходе выездной проверки могут совершаться следующие контрольные действия:</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 осмотр;</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2) досмотр;</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3) опрос;</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4) получение письменных объяснений;</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5) истребование документов;</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6) инструментальное обследование.</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31F10">
        <w:rPr>
          <w:rStyle w:val="bumpedfont15"/>
          <w:sz w:val="26"/>
          <w:szCs w:val="26"/>
        </w:rPr>
        <w:t>микропредприятия</w:t>
      </w:r>
      <w:proofErr w:type="spellEnd"/>
      <w:r w:rsidRPr="00831F10">
        <w:rPr>
          <w:rStyle w:val="bumpedfont15"/>
          <w:sz w:val="26"/>
          <w:szCs w:val="26"/>
        </w:rPr>
        <w:t xml:space="preserve">. </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10.2. Средства фиксации должны позволять однозначно идентифицировать объект фиксации, отражающий нарушение обязательных требований.</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 xml:space="preserve">10.4. Информация об использовании средств фиксации и результаты их использования отражаются в акте контрольного мероприятия. Результаты проведения </w:t>
      </w:r>
      <w:r w:rsidRPr="00831F10">
        <w:rPr>
          <w:sz w:val="26"/>
          <w:szCs w:val="26"/>
        </w:rPr>
        <w:lastRenderedPageBreak/>
        <w:t>фотосъемки, аудио- и видеозаписи являются приложением к акту контрольного мероприятия.</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2) временной нетрудоспособности на момент проведения контрольного мероприятия</w:t>
      </w:r>
    </w:p>
    <w:p w:rsidR="009C458C" w:rsidRPr="00831F10" w:rsidRDefault="009C458C" w:rsidP="00831F10">
      <w:pPr>
        <w:pStyle w:val="Standard"/>
        <w:ind w:firstLine="709"/>
        <w:jc w:val="both"/>
        <w:rPr>
          <w:rFonts w:ascii="Times New Roman" w:hAnsi="Times New Roman" w:cs="Times New Roman"/>
          <w:sz w:val="26"/>
          <w:szCs w:val="26"/>
        </w:rPr>
      </w:pPr>
      <w:r w:rsidRPr="00831F10">
        <w:rPr>
          <w:rFonts w:ascii="Times New Roman" w:hAnsi="Times New Roman" w:cs="Times New Roman"/>
          <w:sz w:val="26"/>
          <w:szCs w:val="26"/>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9C458C" w:rsidRPr="00831F10" w:rsidRDefault="009C458C" w:rsidP="00831F10">
      <w:pPr>
        <w:pStyle w:val="s26"/>
        <w:spacing w:before="0" w:beforeAutospacing="0" w:after="0" w:afterAutospacing="0"/>
        <w:ind w:firstLine="709"/>
        <w:jc w:val="both"/>
        <w:rPr>
          <w:sz w:val="26"/>
          <w:szCs w:val="26"/>
        </w:rPr>
      </w:pPr>
      <w:r w:rsidRPr="00831F10">
        <w:rPr>
          <w:sz w:val="26"/>
          <w:szCs w:val="26"/>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9C458C" w:rsidRPr="00831F10" w:rsidRDefault="009C458C" w:rsidP="00831F10">
      <w:pPr>
        <w:pStyle w:val="Standard"/>
        <w:ind w:firstLine="709"/>
        <w:jc w:val="both"/>
        <w:rPr>
          <w:rFonts w:ascii="Times New Roman" w:hAnsi="Times New Roman" w:cs="Times New Roman"/>
          <w:sz w:val="26"/>
          <w:szCs w:val="26"/>
        </w:rPr>
      </w:pPr>
      <w:r w:rsidRPr="00831F10">
        <w:rPr>
          <w:rFonts w:ascii="Times New Roman" w:hAnsi="Times New Roman" w:cs="Times New Roman"/>
          <w:sz w:val="26"/>
          <w:szCs w:val="26"/>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12. </w:t>
      </w:r>
      <w:r w:rsidRPr="00831F10">
        <w:rPr>
          <w:sz w:val="26"/>
          <w:szCs w:val="26"/>
        </w:rPr>
        <w:t>При осуществлении муниципального контроля проводятся следующие контрольные мероприятия без взаимодействия с контролируемым лицом:</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 наблюдение за соблюдением обязательных требований (мониторинг безопасности);</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2) выездное обследование. </w:t>
      </w:r>
    </w:p>
    <w:p w:rsidR="009C458C" w:rsidRPr="00831F10" w:rsidRDefault="009C458C" w:rsidP="00831F10">
      <w:pPr>
        <w:pStyle w:val="s26"/>
        <w:spacing w:before="0" w:beforeAutospacing="0" w:after="0" w:afterAutospacing="0"/>
        <w:ind w:firstLine="709"/>
        <w:jc w:val="both"/>
        <w:rPr>
          <w:rStyle w:val="bumpedfont15"/>
          <w:i/>
          <w:sz w:val="26"/>
          <w:szCs w:val="26"/>
        </w:rPr>
      </w:pPr>
      <w:r w:rsidRPr="00831F10">
        <w:rPr>
          <w:rStyle w:val="bumpedfont15"/>
          <w:sz w:val="26"/>
          <w:szCs w:val="26"/>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C458C" w:rsidRPr="00831F10" w:rsidRDefault="009C458C" w:rsidP="00831F10">
      <w:pPr>
        <w:pStyle w:val="s24"/>
        <w:spacing w:before="0" w:beforeAutospacing="0" w:after="0" w:afterAutospacing="0"/>
        <w:jc w:val="center"/>
        <w:rPr>
          <w:sz w:val="26"/>
          <w:szCs w:val="26"/>
        </w:rPr>
      </w:pPr>
      <w:r w:rsidRPr="00831F10">
        <w:rPr>
          <w:rStyle w:val="bumpedfont15"/>
          <w:b/>
          <w:bCs/>
          <w:sz w:val="26"/>
          <w:szCs w:val="26"/>
          <w:lang w:val="en-US"/>
        </w:rPr>
        <w:t>V</w:t>
      </w:r>
      <w:r w:rsidRPr="00831F10">
        <w:rPr>
          <w:rStyle w:val="bumpedfont15"/>
          <w:b/>
          <w:bCs/>
          <w:sz w:val="26"/>
          <w:szCs w:val="26"/>
        </w:rPr>
        <w:t>. Досудебное обжалование</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9C458C" w:rsidRPr="00831F10"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3.  Жалоба подается в порядке, по форме и содержанию, установленным </w:t>
      </w:r>
      <w:hyperlink r:id="rId11" w:history="1">
        <w:r w:rsidRPr="00831F10">
          <w:rPr>
            <w:rStyle w:val="bumpedfont15"/>
            <w:sz w:val="26"/>
            <w:szCs w:val="26"/>
          </w:rPr>
          <w:t>статьями 40</w:t>
        </w:r>
      </w:hyperlink>
      <w:r w:rsidRPr="00831F10">
        <w:rPr>
          <w:rStyle w:val="bumpedfont15"/>
          <w:sz w:val="26"/>
          <w:szCs w:val="26"/>
        </w:rPr>
        <w:t xml:space="preserve"> и </w:t>
      </w:r>
      <w:hyperlink r:id="rId12" w:history="1">
        <w:r w:rsidRPr="00831F10">
          <w:rPr>
            <w:rStyle w:val="bumpedfont15"/>
            <w:sz w:val="26"/>
            <w:szCs w:val="26"/>
          </w:rPr>
          <w:t>41</w:t>
        </w:r>
      </w:hyperlink>
      <w:r w:rsidRPr="00831F10">
        <w:rPr>
          <w:rStyle w:val="bumpedfont15"/>
          <w:sz w:val="26"/>
          <w:szCs w:val="26"/>
        </w:rPr>
        <w:t xml:space="preserve"> Федерального закона № 248-ФЗ.</w:t>
      </w:r>
    </w:p>
    <w:p w:rsidR="009C458C" w:rsidRDefault="009C458C" w:rsidP="00831F10">
      <w:pPr>
        <w:pStyle w:val="s26"/>
        <w:spacing w:before="0" w:beforeAutospacing="0" w:after="0" w:afterAutospacing="0"/>
        <w:ind w:firstLine="709"/>
        <w:jc w:val="both"/>
        <w:rPr>
          <w:rStyle w:val="bumpedfont15"/>
          <w:sz w:val="26"/>
          <w:szCs w:val="26"/>
        </w:rPr>
      </w:pPr>
      <w:r w:rsidRPr="00831F10">
        <w:rPr>
          <w:rStyle w:val="bumpedfont15"/>
          <w:sz w:val="26"/>
          <w:szCs w:val="26"/>
        </w:rPr>
        <w:t xml:space="preserve">4. Жалоба рассматривается контрольным органом в порядке, установленном </w:t>
      </w:r>
      <w:hyperlink r:id="rId13" w:history="1">
        <w:r w:rsidRPr="00831F10">
          <w:rPr>
            <w:rStyle w:val="bumpedfont15"/>
            <w:sz w:val="26"/>
            <w:szCs w:val="26"/>
          </w:rPr>
          <w:t>статьями 42 и 43</w:t>
        </w:r>
      </w:hyperlink>
      <w:r w:rsidRPr="00831F10">
        <w:rPr>
          <w:rStyle w:val="bumpedfont15"/>
          <w:sz w:val="26"/>
          <w:szCs w:val="26"/>
        </w:rPr>
        <w:t xml:space="preserve"> Федерального закона № 248-ФЗ.</w:t>
      </w:r>
    </w:p>
    <w:p w:rsidR="006366F4" w:rsidRPr="00831F10" w:rsidRDefault="006366F4" w:rsidP="00831F10">
      <w:pPr>
        <w:pStyle w:val="s26"/>
        <w:spacing w:before="0" w:beforeAutospacing="0" w:after="0" w:afterAutospacing="0"/>
        <w:ind w:firstLine="709"/>
        <w:jc w:val="both"/>
        <w:rPr>
          <w:rStyle w:val="bumpedfont15"/>
          <w:sz w:val="26"/>
          <w:szCs w:val="26"/>
        </w:rPr>
      </w:pPr>
    </w:p>
    <w:p w:rsidR="009C458C" w:rsidRPr="00831F10" w:rsidRDefault="009C458C" w:rsidP="00831F10">
      <w:pPr>
        <w:pStyle w:val="s24"/>
        <w:spacing w:before="0" w:beforeAutospacing="0" w:after="0" w:afterAutospacing="0"/>
        <w:jc w:val="center"/>
        <w:rPr>
          <w:rStyle w:val="bumpedfont15"/>
          <w:b/>
          <w:bCs/>
          <w:sz w:val="26"/>
          <w:szCs w:val="26"/>
        </w:rPr>
      </w:pPr>
      <w:r w:rsidRPr="00831F10">
        <w:rPr>
          <w:rStyle w:val="bumpedfont15"/>
          <w:b/>
          <w:bCs/>
          <w:sz w:val="26"/>
          <w:szCs w:val="26"/>
          <w:lang w:val="en-US"/>
        </w:rPr>
        <w:lastRenderedPageBreak/>
        <w:t>VI</w:t>
      </w:r>
      <w:r w:rsidRPr="00831F10">
        <w:rPr>
          <w:rStyle w:val="bumpedfont15"/>
          <w:b/>
          <w:bCs/>
          <w:sz w:val="26"/>
          <w:szCs w:val="26"/>
        </w:rPr>
        <w:t>. Ключевые показатели вида контроля и их целевые значения</w:t>
      </w:r>
    </w:p>
    <w:p w:rsidR="009C458C" w:rsidRPr="00831F10" w:rsidRDefault="009C458C" w:rsidP="00831F10">
      <w:pPr>
        <w:autoSpaceDE w:val="0"/>
        <w:ind w:firstLine="709"/>
        <w:jc w:val="both"/>
        <w:rPr>
          <w:sz w:val="26"/>
          <w:szCs w:val="26"/>
        </w:rPr>
      </w:pPr>
      <w:r w:rsidRPr="00831F10">
        <w:rPr>
          <w:sz w:val="26"/>
          <w:szCs w:val="26"/>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9C458C" w:rsidRPr="00831F10" w:rsidRDefault="009C458C" w:rsidP="00831F10">
      <w:pPr>
        <w:autoSpaceDE w:val="0"/>
        <w:ind w:firstLine="709"/>
        <w:jc w:val="both"/>
        <w:rPr>
          <w:sz w:val="26"/>
          <w:szCs w:val="26"/>
        </w:rPr>
      </w:pPr>
      <w:r w:rsidRPr="00831F10">
        <w:rPr>
          <w:sz w:val="26"/>
          <w:szCs w:val="26"/>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9C458C" w:rsidRPr="00831F10" w:rsidRDefault="009C458C" w:rsidP="00831F10">
      <w:pPr>
        <w:autoSpaceDE w:val="0"/>
        <w:ind w:firstLine="709"/>
        <w:jc w:val="both"/>
        <w:rPr>
          <w:sz w:val="26"/>
          <w:szCs w:val="26"/>
        </w:rPr>
      </w:pPr>
      <w:r w:rsidRPr="00831F10">
        <w:rPr>
          <w:sz w:val="26"/>
          <w:szCs w:val="26"/>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rsidR="009C458C" w:rsidRPr="00831F10" w:rsidRDefault="009C458C" w:rsidP="00831F10">
      <w:pPr>
        <w:autoSpaceDE w:val="0"/>
        <w:ind w:firstLine="709"/>
        <w:jc w:val="both"/>
        <w:rPr>
          <w:sz w:val="26"/>
          <w:szCs w:val="26"/>
        </w:rPr>
      </w:pPr>
      <w:r w:rsidRPr="00831F10">
        <w:rPr>
          <w:sz w:val="26"/>
          <w:szCs w:val="26"/>
        </w:rPr>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665CE" w:rsidRPr="00831F10" w:rsidRDefault="002665CE" w:rsidP="00831F10">
      <w:pPr>
        <w:autoSpaceDE w:val="0"/>
        <w:autoSpaceDN w:val="0"/>
        <w:adjustRightInd w:val="0"/>
        <w:ind w:left="4536"/>
        <w:jc w:val="right"/>
        <w:rPr>
          <w:color w:val="000000" w:themeColor="text1"/>
          <w:sz w:val="26"/>
          <w:szCs w:val="26"/>
        </w:rPr>
      </w:pPr>
    </w:p>
    <w:p w:rsidR="00523137" w:rsidRPr="00831F10" w:rsidRDefault="00523137" w:rsidP="00831F10">
      <w:pPr>
        <w:autoSpaceDE w:val="0"/>
        <w:autoSpaceDN w:val="0"/>
        <w:adjustRightInd w:val="0"/>
        <w:ind w:left="4536"/>
        <w:jc w:val="right"/>
        <w:rPr>
          <w:color w:val="000000" w:themeColor="text1"/>
          <w:sz w:val="26"/>
          <w:szCs w:val="26"/>
        </w:rPr>
      </w:pPr>
    </w:p>
    <w:p w:rsidR="00523137" w:rsidRPr="00831F10" w:rsidRDefault="00523137" w:rsidP="00831F10">
      <w:pPr>
        <w:autoSpaceDE w:val="0"/>
        <w:autoSpaceDN w:val="0"/>
        <w:adjustRightInd w:val="0"/>
        <w:ind w:left="4536"/>
        <w:jc w:val="right"/>
        <w:rPr>
          <w:color w:val="000000" w:themeColor="text1"/>
          <w:sz w:val="26"/>
          <w:szCs w:val="26"/>
        </w:rPr>
      </w:pPr>
    </w:p>
    <w:p w:rsidR="00523137" w:rsidRPr="00831F10" w:rsidRDefault="00523137" w:rsidP="00831F10">
      <w:pPr>
        <w:autoSpaceDE w:val="0"/>
        <w:autoSpaceDN w:val="0"/>
        <w:adjustRightInd w:val="0"/>
        <w:ind w:left="4536"/>
        <w:jc w:val="right"/>
        <w:rPr>
          <w:color w:val="000000" w:themeColor="text1"/>
          <w:sz w:val="26"/>
          <w:szCs w:val="26"/>
        </w:rPr>
      </w:pPr>
    </w:p>
    <w:p w:rsidR="00523137" w:rsidRDefault="00523137"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Pr="00831F10" w:rsidRDefault="00831F10" w:rsidP="00831F10">
      <w:pPr>
        <w:autoSpaceDE w:val="0"/>
        <w:autoSpaceDN w:val="0"/>
        <w:adjustRightInd w:val="0"/>
        <w:ind w:left="4536"/>
        <w:jc w:val="right"/>
        <w:rPr>
          <w:color w:val="000000" w:themeColor="text1"/>
          <w:sz w:val="26"/>
          <w:szCs w:val="26"/>
        </w:rPr>
      </w:pPr>
    </w:p>
    <w:p w:rsidR="00523137" w:rsidRDefault="00523137" w:rsidP="00831F10">
      <w:pPr>
        <w:autoSpaceDE w:val="0"/>
        <w:autoSpaceDN w:val="0"/>
        <w:adjustRightInd w:val="0"/>
        <w:ind w:left="4536"/>
        <w:jc w:val="right"/>
        <w:rPr>
          <w:color w:val="000000" w:themeColor="text1"/>
          <w:sz w:val="26"/>
          <w:szCs w:val="26"/>
        </w:rPr>
      </w:pPr>
    </w:p>
    <w:p w:rsidR="006366F4" w:rsidRDefault="006366F4" w:rsidP="00831F10">
      <w:pPr>
        <w:autoSpaceDE w:val="0"/>
        <w:autoSpaceDN w:val="0"/>
        <w:adjustRightInd w:val="0"/>
        <w:ind w:left="4536"/>
        <w:jc w:val="right"/>
        <w:rPr>
          <w:color w:val="000000" w:themeColor="text1"/>
          <w:sz w:val="26"/>
          <w:szCs w:val="26"/>
        </w:rPr>
      </w:pPr>
    </w:p>
    <w:p w:rsidR="006366F4" w:rsidRDefault="006366F4" w:rsidP="00831F10">
      <w:pPr>
        <w:autoSpaceDE w:val="0"/>
        <w:autoSpaceDN w:val="0"/>
        <w:adjustRightInd w:val="0"/>
        <w:ind w:left="4536"/>
        <w:jc w:val="right"/>
        <w:rPr>
          <w:color w:val="000000" w:themeColor="text1"/>
          <w:sz w:val="26"/>
          <w:szCs w:val="26"/>
        </w:rPr>
      </w:pPr>
    </w:p>
    <w:p w:rsidR="006366F4" w:rsidRPr="00831F10" w:rsidRDefault="006366F4" w:rsidP="00831F10">
      <w:pPr>
        <w:autoSpaceDE w:val="0"/>
        <w:autoSpaceDN w:val="0"/>
        <w:adjustRightInd w:val="0"/>
        <w:ind w:left="4536"/>
        <w:jc w:val="right"/>
        <w:rPr>
          <w:color w:val="000000" w:themeColor="text1"/>
          <w:sz w:val="26"/>
          <w:szCs w:val="26"/>
        </w:rPr>
      </w:pPr>
    </w:p>
    <w:p w:rsidR="009C458C" w:rsidRPr="00831F10" w:rsidRDefault="009C458C" w:rsidP="00831F10">
      <w:pPr>
        <w:autoSpaceDE w:val="0"/>
        <w:autoSpaceDN w:val="0"/>
        <w:adjustRightInd w:val="0"/>
        <w:ind w:left="4536"/>
        <w:jc w:val="right"/>
        <w:rPr>
          <w:color w:val="000000" w:themeColor="text1"/>
          <w:sz w:val="26"/>
          <w:szCs w:val="26"/>
        </w:rPr>
      </w:pPr>
      <w:r w:rsidRPr="00831F10">
        <w:rPr>
          <w:color w:val="000000" w:themeColor="text1"/>
          <w:sz w:val="26"/>
          <w:szCs w:val="26"/>
        </w:rPr>
        <w:lastRenderedPageBreak/>
        <w:t>Приложение 1</w:t>
      </w:r>
    </w:p>
    <w:p w:rsidR="009C458C" w:rsidRPr="00831F10" w:rsidRDefault="009C458C" w:rsidP="00831F10">
      <w:pPr>
        <w:autoSpaceDE w:val="0"/>
        <w:autoSpaceDN w:val="0"/>
        <w:adjustRightInd w:val="0"/>
        <w:ind w:left="4536"/>
        <w:jc w:val="right"/>
        <w:rPr>
          <w:color w:val="000000" w:themeColor="text1"/>
          <w:sz w:val="26"/>
          <w:szCs w:val="26"/>
        </w:rPr>
      </w:pPr>
      <w:r w:rsidRPr="00831F10">
        <w:rPr>
          <w:color w:val="000000" w:themeColor="text1"/>
          <w:sz w:val="26"/>
          <w:szCs w:val="26"/>
        </w:rPr>
        <w:t xml:space="preserve">к Положению, утверждённому решением совета депутатов </w:t>
      </w:r>
      <w:r w:rsidR="00106285" w:rsidRPr="00831F10">
        <w:rPr>
          <w:color w:val="000000" w:themeColor="text1"/>
          <w:sz w:val="26"/>
          <w:szCs w:val="26"/>
        </w:rPr>
        <w:t>Серебрянского</w:t>
      </w:r>
      <w:r w:rsidRPr="00831F10">
        <w:rPr>
          <w:color w:val="000000" w:themeColor="text1"/>
          <w:sz w:val="26"/>
          <w:szCs w:val="26"/>
        </w:rPr>
        <w:t xml:space="preserve"> сельского поселения </w:t>
      </w:r>
    </w:p>
    <w:p w:rsidR="009C458C" w:rsidRPr="006366F4" w:rsidRDefault="006366F4" w:rsidP="006366F4">
      <w:pPr>
        <w:pStyle w:val="s20"/>
        <w:spacing w:before="0" w:beforeAutospacing="0" w:after="0" w:afterAutospacing="0"/>
        <w:jc w:val="right"/>
        <w:rPr>
          <w:bCs/>
          <w:sz w:val="26"/>
          <w:szCs w:val="26"/>
        </w:rPr>
      </w:pPr>
      <w:r w:rsidRPr="00831F10">
        <w:rPr>
          <w:rStyle w:val="bumpedfont15"/>
          <w:bCs/>
          <w:sz w:val="26"/>
          <w:szCs w:val="26"/>
        </w:rPr>
        <w:t xml:space="preserve">от </w:t>
      </w:r>
      <w:r>
        <w:rPr>
          <w:rStyle w:val="bumpedfont15"/>
          <w:bCs/>
          <w:sz w:val="26"/>
          <w:szCs w:val="26"/>
        </w:rPr>
        <w:t>24.06.</w:t>
      </w:r>
      <w:r w:rsidRPr="00831F10">
        <w:rPr>
          <w:rStyle w:val="bumpedfont15"/>
          <w:bCs/>
          <w:sz w:val="26"/>
          <w:szCs w:val="26"/>
        </w:rPr>
        <w:t xml:space="preserve">2025г.  № </w:t>
      </w:r>
      <w:r>
        <w:rPr>
          <w:rStyle w:val="bumpedfont15"/>
          <w:bCs/>
          <w:sz w:val="26"/>
          <w:szCs w:val="26"/>
        </w:rPr>
        <w:t>33</w:t>
      </w:r>
    </w:p>
    <w:p w:rsidR="009C458C" w:rsidRPr="00831F10" w:rsidRDefault="009C458C" w:rsidP="00831F10">
      <w:pPr>
        <w:autoSpaceDE w:val="0"/>
        <w:autoSpaceDN w:val="0"/>
        <w:adjustRightInd w:val="0"/>
        <w:rPr>
          <w:b/>
          <w:color w:val="000000" w:themeColor="text1"/>
          <w:sz w:val="26"/>
          <w:szCs w:val="26"/>
        </w:rPr>
      </w:pPr>
    </w:p>
    <w:p w:rsidR="009C458C" w:rsidRPr="00831F10" w:rsidRDefault="009C458C" w:rsidP="00831F10">
      <w:pPr>
        <w:pStyle w:val="s4"/>
        <w:spacing w:before="0" w:beforeAutospacing="0" w:after="0" w:afterAutospacing="0"/>
        <w:jc w:val="center"/>
        <w:rPr>
          <w:b/>
          <w:bCs/>
          <w:sz w:val="26"/>
          <w:szCs w:val="26"/>
        </w:rPr>
      </w:pPr>
      <w:r w:rsidRPr="00831F10">
        <w:rPr>
          <w:rStyle w:val="bumpedfont15"/>
          <w:b/>
          <w:bCs/>
          <w:sz w:val="26"/>
          <w:szCs w:val="26"/>
        </w:rPr>
        <w:t>Критерии отнесения объектов контроля к категориям риска в рамках осуществления муниципального контроля в сфере благоустройства</w:t>
      </w:r>
      <w:r w:rsidR="00831F10">
        <w:rPr>
          <w:rStyle w:val="bumpedfont15"/>
          <w:b/>
          <w:bCs/>
          <w:sz w:val="26"/>
          <w:szCs w:val="26"/>
        </w:rPr>
        <w:t xml:space="preserve"> </w:t>
      </w:r>
      <w:r w:rsidRPr="00831F10">
        <w:rPr>
          <w:b/>
          <w:bCs/>
          <w:color w:val="000000" w:themeColor="text1"/>
          <w:sz w:val="26"/>
          <w:szCs w:val="26"/>
        </w:rPr>
        <w:t xml:space="preserve">на территории </w:t>
      </w:r>
      <w:r w:rsidR="00106285" w:rsidRPr="00831F10">
        <w:rPr>
          <w:b/>
          <w:bCs/>
          <w:color w:val="000000" w:themeColor="text1"/>
          <w:sz w:val="26"/>
          <w:szCs w:val="26"/>
        </w:rPr>
        <w:t>Серебрянского</w:t>
      </w:r>
      <w:r w:rsidRPr="00831F10">
        <w:rPr>
          <w:b/>
          <w:bCs/>
          <w:color w:val="000000" w:themeColor="text1"/>
          <w:sz w:val="26"/>
          <w:szCs w:val="26"/>
        </w:rPr>
        <w:t xml:space="preserve"> сельского поселения</w:t>
      </w:r>
      <w:r w:rsidRPr="00831F10">
        <w:rPr>
          <w:color w:val="000000" w:themeColor="text1"/>
          <w:sz w:val="26"/>
          <w:szCs w:val="26"/>
        </w:rPr>
        <w:t xml:space="preserve"> </w:t>
      </w:r>
    </w:p>
    <w:p w:rsidR="009C458C" w:rsidRPr="00831F10" w:rsidRDefault="009C458C" w:rsidP="00831F10">
      <w:pPr>
        <w:pStyle w:val="s4"/>
        <w:spacing w:before="0" w:beforeAutospacing="0" w:after="0" w:afterAutospacing="0"/>
        <w:rPr>
          <w:sz w:val="26"/>
          <w:szCs w:val="26"/>
        </w:rPr>
      </w:pPr>
    </w:p>
    <w:p w:rsidR="009C458C" w:rsidRPr="00831F10" w:rsidRDefault="009C458C" w:rsidP="00831F10">
      <w:pPr>
        <w:autoSpaceDE w:val="0"/>
        <w:autoSpaceDN w:val="0"/>
        <w:adjustRightInd w:val="0"/>
        <w:ind w:firstLine="709"/>
        <w:jc w:val="both"/>
        <w:rPr>
          <w:sz w:val="26"/>
          <w:szCs w:val="26"/>
          <w:lang w:eastAsia="en-US"/>
        </w:rPr>
      </w:pPr>
      <w:bookmarkStart w:id="2" w:name="Par0"/>
      <w:bookmarkEnd w:id="2"/>
      <w:r w:rsidRPr="00831F10">
        <w:rPr>
          <w:sz w:val="26"/>
          <w:szCs w:val="26"/>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9C458C" w:rsidRPr="00831F10" w:rsidRDefault="009C458C" w:rsidP="00831F10">
      <w:pPr>
        <w:autoSpaceDE w:val="0"/>
        <w:autoSpaceDN w:val="0"/>
        <w:adjustRightInd w:val="0"/>
        <w:ind w:firstLine="709"/>
        <w:jc w:val="both"/>
        <w:rPr>
          <w:sz w:val="26"/>
          <w:szCs w:val="26"/>
          <w:lang w:eastAsia="en-US"/>
        </w:rPr>
      </w:pPr>
      <w:r w:rsidRPr="00831F10">
        <w:rPr>
          <w:sz w:val="26"/>
          <w:szCs w:val="26"/>
        </w:rPr>
        <w:t>2. </w:t>
      </w:r>
      <w:r w:rsidRPr="00831F10">
        <w:rPr>
          <w:sz w:val="26"/>
          <w:szCs w:val="26"/>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831F10">
        <w:rPr>
          <w:sz w:val="26"/>
          <w:szCs w:val="26"/>
        </w:rPr>
        <w:t>:</w:t>
      </w:r>
    </w:p>
    <w:p w:rsidR="009C458C" w:rsidRPr="00831F10" w:rsidRDefault="009C458C" w:rsidP="00831F10">
      <w:pPr>
        <w:ind w:firstLine="709"/>
        <w:jc w:val="both"/>
        <w:rPr>
          <w:sz w:val="26"/>
          <w:szCs w:val="26"/>
        </w:rPr>
      </w:pPr>
    </w:p>
    <w:p w:rsidR="009C458C" w:rsidRPr="00831F10" w:rsidRDefault="009C458C" w:rsidP="00831F10">
      <w:pPr>
        <w:ind w:firstLine="709"/>
        <w:jc w:val="both"/>
        <w:rPr>
          <w:sz w:val="26"/>
          <w:szCs w:val="26"/>
        </w:rPr>
      </w:pPr>
      <w:r w:rsidRPr="00831F10">
        <w:rPr>
          <w:sz w:val="26"/>
          <w:szCs w:val="26"/>
        </w:rPr>
        <w:t xml:space="preserve">К = Т+В-Д, </w:t>
      </w:r>
    </w:p>
    <w:p w:rsidR="009C458C" w:rsidRPr="00831F10" w:rsidRDefault="009C458C" w:rsidP="00831F10">
      <w:pPr>
        <w:ind w:firstLine="709"/>
        <w:jc w:val="both"/>
        <w:rPr>
          <w:sz w:val="26"/>
          <w:szCs w:val="26"/>
        </w:rPr>
      </w:pPr>
    </w:p>
    <w:p w:rsidR="009C458C" w:rsidRPr="00831F10" w:rsidRDefault="009C458C" w:rsidP="00831F10">
      <w:pPr>
        <w:ind w:firstLine="709"/>
        <w:jc w:val="both"/>
        <w:rPr>
          <w:sz w:val="26"/>
          <w:szCs w:val="26"/>
        </w:rPr>
      </w:pPr>
      <w:r w:rsidRPr="00831F10">
        <w:rPr>
          <w:sz w:val="26"/>
          <w:szCs w:val="26"/>
        </w:rPr>
        <w:t>где:</w:t>
      </w:r>
    </w:p>
    <w:p w:rsidR="009C458C" w:rsidRPr="00831F10" w:rsidRDefault="009C458C" w:rsidP="00831F10">
      <w:pPr>
        <w:ind w:firstLine="709"/>
        <w:jc w:val="both"/>
        <w:rPr>
          <w:sz w:val="26"/>
          <w:szCs w:val="26"/>
        </w:rPr>
      </w:pPr>
    </w:p>
    <w:p w:rsidR="009C458C" w:rsidRPr="00831F10" w:rsidRDefault="009C458C" w:rsidP="00831F10">
      <w:pPr>
        <w:ind w:firstLine="709"/>
        <w:jc w:val="both"/>
        <w:rPr>
          <w:sz w:val="26"/>
          <w:szCs w:val="26"/>
        </w:rPr>
      </w:pPr>
      <w:r w:rsidRPr="00831F10">
        <w:rPr>
          <w:b/>
          <w:sz w:val="26"/>
          <w:szCs w:val="26"/>
        </w:rPr>
        <w:t>К = итоговый балл</w:t>
      </w:r>
      <w:r w:rsidRPr="00831F10">
        <w:rPr>
          <w:sz w:val="26"/>
          <w:szCs w:val="26"/>
        </w:rPr>
        <w:t>, обозначающий следующие категории риска:</w:t>
      </w:r>
    </w:p>
    <w:p w:rsidR="009C458C" w:rsidRPr="00831F10" w:rsidRDefault="009C458C" w:rsidP="00831F10">
      <w:pPr>
        <w:ind w:firstLine="709"/>
        <w:jc w:val="both"/>
        <w:rPr>
          <w:sz w:val="26"/>
          <w:szCs w:val="26"/>
        </w:rPr>
      </w:pPr>
      <w:r w:rsidRPr="00831F10">
        <w:rPr>
          <w:sz w:val="26"/>
          <w:szCs w:val="26"/>
        </w:rPr>
        <w:t>4 и более баллов – категория среднего риска,</w:t>
      </w:r>
    </w:p>
    <w:p w:rsidR="009C458C" w:rsidRPr="00831F10" w:rsidRDefault="009C458C" w:rsidP="00831F10">
      <w:pPr>
        <w:ind w:firstLine="709"/>
        <w:jc w:val="both"/>
        <w:rPr>
          <w:sz w:val="26"/>
          <w:szCs w:val="26"/>
        </w:rPr>
      </w:pPr>
      <w:r w:rsidRPr="00831F10">
        <w:rPr>
          <w:sz w:val="26"/>
          <w:szCs w:val="26"/>
        </w:rPr>
        <w:t xml:space="preserve">3 балла – категория умеренного риска, </w:t>
      </w:r>
    </w:p>
    <w:p w:rsidR="009C458C" w:rsidRPr="00831F10" w:rsidRDefault="009C458C" w:rsidP="00831F10">
      <w:pPr>
        <w:ind w:firstLine="709"/>
        <w:jc w:val="both"/>
        <w:rPr>
          <w:sz w:val="26"/>
          <w:szCs w:val="26"/>
        </w:rPr>
      </w:pPr>
      <w:r w:rsidRPr="00831F10">
        <w:rPr>
          <w:sz w:val="26"/>
          <w:szCs w:val="26"/>
        </w:rPr>
        <w:t xml:space="preserve">2 и менее </w:t>
      </w:r>
      <w:proofErr w:type="gramStart"/>
      <w:r w:rsidRPr="00831F10">
        <w:rPr>
          <w:sz w:val="26"/>
          <w:szCs w:val="26"/>
        </w:rPr>
        <w:t>баллов  –</w:t>
      </w:r>
      <w:proofErr w:type="gramEnd"/>
      <w:r w:rsidRPr="00831F10">
        <w:rPr>
          <w:sz w:val="26"/>
          <w:szCs w:val="26"/>
        </w:rPr>
        <w:t xml:space="preserve"> категория низкого риска.</w:t>
      </w:r>
    </w:p>
    <w:p w:rsidR="009C458C" w:rsidRPr="00831F10" w:rsidRDefault="009C458C" w:rsidP="00831F10">
      <w:pPr>
        <w:ind w:firstLine="709"/>
        <w:jc w:val="both"/>
        <w:rPr>
          <w:sz w:val="26"/>
          <w:szCs w:val="26"/>
        </w:rPr>
      </w:pPr>
    </w:p>
    <w:p w:rsidR="009C458C" w:rsidRPr="00831F10" w:rsidRDefault="009C458C" w:rsidP="00831F10">
      <w:pPr>
        <w:ind w:firstLine="709"/>
        <w:jc w:val="both"/>
        <w:rPr>
          <w:sz w:val="26"/>
          <w:szCs w:val="26"/>
          <w:lang w:eastAsia="en-US"/>
        </w:rPr>
      </w:pPr>
      <w:r w:rsidRPr="00831F10">
        <w:rPr>
          <w:sz w:val="26"/>
          <w:szCs w:val="26"/>
          <w:lang w:eastAsia="en-US"/>
        </w:rPr>
        <w:t xml:space="preserve">Т </w:t>
      </w:r>
      <w:r w:rsidRPr="00831F10">
        <w:rPr>
          <w:sz w:val="26"/>
          <w:szCs w:val="26"/>
          <w:lang w:eastAsia="en-US"/>
        </w:rPr>
        <w:noBreakHyphen/>
        <w:t xml:space="preserve"> тяжесть причинения вреда (ущерба) охраняемым законом ценностям, где:</w:t>
      </w:r>
    </w:p>
    <w:p w:rsidR="009C458C" w:rsidRPr="00831F10" w:rsidRDefault="009C458C" w:rsidP="00831F10">
      <w:pPr>
        <w:ind w:firstLine="709"/>
        <w:jc w:val="both"/>
        <w:rPr>
          <w:sz w:val="26"/>
          <w:szCs w:val="26"/>
          <w:lang w:eastAsia="en-US"/>
        </w:rPr>
      </w:pPr>
      <w:r w:rsidRPr="00831F10">
        <w:rPr>
          <w:sz w:val="26"/>
          <w:szCs w:val="26"/>
          <w:lang w:eastAsia="en-US"/>
        </w:rPr>
        <w:t>значению Т присваивается 3 балла в случае, если объекты контроля относятся к:</w:t>
      </w:r>
    </w:p>
    <w:p w:rsidR="009C458C" w:rsidRPr="00831F10" w:rsidRDefault="009C458C" w:rsidP="00831F10">
      <w:pPr>
        <w:ind w:firstLine="709"/>
        <w:jc w:val="both"/>
        <w:rPr>
          <w:sz w:val="26"/>
          <w:szCs w:val="26"/>
          <w:lang w:eastAsia="en-US"/>
        </w:rPr>
      </w:pPr>
      <w:r w:rsidRPr="00831F10">
        <w:rPr>
          <w:sz w:val="26"/>
          <w:szCs w:val="26"/>
        </w:rPr>
        <w:t>а) детским</w:t>
      </w:r>
      <w:r w:rsidRPr="00831F10">
        <w:rPr>
          <w:sz w:val="26"/>
          <w:szCs w:val="26"/>
          <w:lang w:eastAsia="en-US"/>
        </w:rPr>
        <w:t xml:space="preserve"> игровым и детским спортивным площадкам, в том числе инклюзивным детским </w:t>
      </w:r>
      <w:r w:rsidRPr="00831F10">
        <w:rPr>
          <w:sz w:val="26"/>
          <w:szCs w:val="26"/>
        </w:rPr>
        <w:t>игровым</w:t>
      </w:r>
      <w:r w:rsidRPr="00831F10">
        <w:rPr>
          <w:sz w:val="26"/>
          <w:szCs w:val="26"/>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9C458C" w:rsidRPr="00831F10" w:rsidRDefault="009C458C" w:rsidP="00831F10">
      <w:pPr>
        <w:ind w:firstLine="709"/>
        <w:jc w:val="both"/>
        <w:rPr>
          <w:sz w:val="26"/>
          <w:szCs w:val="26"/>
          <w:lang w:eastAsia="en-US"/>
        </w:rPr>
      </w:pPr>
      <w:r w:rsidRPr="00831F10">
        <w:rPr>
          <w:sz w:val="26"/>
          <w:szCs w:val="26"/>
          <w:lang w:eastAsia="en-US"/>
        </w:rPr>
        <w:t>б) 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rsidR="009C458C" w:rsidRPr="00831F10" w:rsidRDefault="009C458C" w:rsidP="00831F10">
      <w:pPr>
        <w:ind w:firstLine="709"/>
        <w:jc w:val="both"/>
        <w:rPr>
          <w:sz w:val="26"/>
          <w:szCs w:val="26"/>
          <w:lang w:eastAsia="en-US"/>
        </w:rPr>
      </w:pPr>
      <w:r w:rsidRPr="00831F10">
        <w:rPr>
          <w:sz w:val="26"/>
          <w:szCs w:val="26"/>
          <w:lang w:eastAsia="en-US"/>
        </w:rPr>
        <w:t>в) </w:t>
      </w:r>
      <w:proofErr w:type="spellStart"/>
      <w:r w:rsidRPr="00831F10">
        <w:rPr>
          <w:sz w:val="26"/>
          <w:szCs w:val="26"/>
          <w:lang w:eastAsia="en-US"/>
        </w:rPr>
        <w:t>водоохранным</w:t>
      </w:r>
      <w:proofErr w:type="spellEnd"/>
      <w:r w:rsidRPr="00831F10">
        <w:rPr>
          <w:sz w:val="26"/>
          <w:szCs w:val="26"/>
          <w:lang w:eastAsia="en-US"/>
        </w:rPr>
        <w:t xml:space="preserve"> зонам;</w:t>
      </w:r>
    </w:p>
    <w:p w:rsidR="009C458C" w:rsidRPr="00831F10" w:rsidRDefault="009C458C" w:rsidP="00831F10">
      <w:pPr>
        <w:ind w:firstLine="709"/>
        <w:jc w:val="both"/>
        <w:rPr>
          <w:sz w:val="26"/>
          <w:szCs w:val="26"/>
          <w:lang w:eastAsia="en-US"/>
        </w:rPr>
      </w:pPr>
      <w:r w:rsidRPr="00831F10">
        <w:rPr>
          <w:sz w:val="26"/>
          <w:szCs w:val="26"/>
          <w:lang w:eastAsia="en-US"/>
        </w:rPr>
        <w:t>г) контейнерным площадкам и площадкам для складирования отдельных групп коммунальных отходов;</w:t>
      </w:r>
    </w:p>
    <w:p w:rsidR="009C458C" w:rsidRPr="00831F10" w:rsidRDefault="009C458C" w:rsidP="00831F10">
      <w:pPr>
        <w:ind w:firstLine="709"/>
        <w:jc w:val="both"/>
        <w:rPr>
          <w:sz w:val="26"/>
          <w:szCs w:val="26"/>
        </w:rPr>
      </w:pPr>
      <w:r w:rsidRPr="00831F10">
        <w:rPr>
          <w:sz w:val="26"/>
          <w:szCs w:val="26"/>
        </w:rPr>
        <w:t>д) строительным площадкам, в том числе к объектам благоустройства в отношении которых проводится капитальный ремонт;</w:t>
      </w:r>
    </w:p>
    <w:p w:rsidR="009C458C" w:rsidRPr="00831F10" w:rsidRDefault="009C458C" w:rsidP="00831F10">
      <w:pPr>
        <w:ind w:firstLine="709"/>
        <w:jc w:val="both"/>
        <w:rPr>
          <w:sz w:val="26"/>
          <w:szCs w:val="26"/>
        </w:rPr>
      </w:pPr>
      <w:r w:rsidRPr="00831F10">
        <w:rPr>
          <w:sz w:val="26"/>
          <w:szCs w:val="26"/>
        </w:rPr>
        <w:t>е) объектам культурного населения (памятникам истории и культуры).</w:t>
      </w:r>
    </w:p>
    <w:p w:rsidR="009C458C" w:rsidRPr="00831F10" w:rsidRDefault="009C458C" w:rsidP="00831F10">
      <w:pPr>
        <w:ind w:firstLine="709"/>
        <w:jc w:val="both"/>
        <w:rPr>
          <w:sz w:val="26"/>
          <w:szCs w:val="26"/>
        </w:rPr>
      </w:pPr>
      <w:r w:rsidRPr="00831F10">
        <w:rPr>
          <w:sz w:val="26"/>
          <w:szCs w:val="26"/>
        </w:rPr>
        <w:t>Можно включить конкретные наименования улиц или адреса зданий.</w:t>
      </w:r>
    </w:p>
    <w:p w:rsidR="009C458C" w:rsidRPr="00831F10" w:rsidRDefault="009C458C" w:rsidP="00831F10">
      <w:pPr>
        <w:ind w:firstLine="709"/>
        <w:jc w:val="both"/>
        <w:rPr>
          <w:sz w:val="26"/>
          <w:szCs w:val="26"/>
          <w:lang w:eastAsia="en-US"/>
        </w:rPr>
      </w:pPr>
    </w:p>
    <w:p w:rsidR="009C458C" w:rsidRPr="00831F10" w:rsidRDefault="009C458C" w:rsidP="00831F10">
      <w:pPr>
        <w:ind w:firstLine="709"/>
        <w:jc w:val="both"/>
        <w:rPr>
          <w:sz w:val="26"/>
          <w:szCs w:val="26"/>
          <w:lang w:eastAsia="en-US"/>
        </w:rPr>
      </w:pPr>
      <w:r w:rsidRPr="00831F10">
        <w:rPr>
          <w:sz w:val="26"/>
          <w:szCs w:val="26"/>
          <w:lang w:eastAsia="en-US"/>
        </w:rPr>
        <w:t>значению Т присваивается 2 балла в случае, если объекты контроля относятся к:</w:t>
      </w:r>
    </w:p>
    <w:p w:rsidR="009C458C" w:rsidRPr="00831F10" w:rsidRDefault="009C458C" w:rsidP="00831F10">
      <w:pPr>
        <w:ind w:firstLine="709"/>
        <w:jc w:val="both"/>
        <w:rPr>
          <w:sz w:val="26"/>
          <w:szCs w:val="26"/>
        </w:rPr>
      </w:pPr>
      <w:r w:rsidRPr="00831F10">
        <w:rPr>
          <w:sz w:val="26"/>
          <w:szCs w:val="26"/>
        </w:rPr>
        <w:t>а) местам размещения нестационарных торговых объектов;</w:t>
      </w:r>
    </w:p>
    <w:p w:rsidR="009C458C" w:rsidRPr="00831F10" w:rsidRDefault="009C458C" w:rsidP="00831F10">
      <w:pPr>
        <w:ind w:firstLine="709"/>
        <w:jc w:val="both"/>
        <w:rPr>
          <w:sz w:val="26"/>
          <w:szCs w:val="26"/>
          <w:lang w:eastAsia="en-US"/>
        </w:rPr>
      </w:pPr>
      <w:r w:rsidRPr="00831F10">
        <w:rPr>
          <w:sz w:val="26"/>
          <w:szCs w:val="26"/>
        </w:rPr>
        <w:t>б) кладбищам</w:t>
      </w:r>
      <w:r w:rsidRPr="00831F10">
        <w:rPr>
          <w:sz w:val="26"/>
          <w:szCs w:val="26"/>
          <w:lang w:eastAsia="en-US"/>
        </w:rPr>
        <w:t xml:space="preserve"> и мемориальным зонам;</w:t>
      </w:r>
    </w:p>
    <w:p w:rsidR="009C458C" w:rsidRPr="00831F10" w:rsidRDefault="009C458C" w:rsidP="00831F10">
      <w:pPr>
        <w:ind w:firstLine="709"/>
        <w:jc w:val="both"/>
        <w:rPr>
          <w:sz w:val="26"/>
          <w:szCs w:val="26"/>
          <w:lang w:eastAsia="en-US"/>
        </w:rPr>
      </w:pPr>
      <w:r w:rsidRPr="00831F10">
        <w:rPr>
          <w:sz w:val="26"/>
          <w:szCs w:val="26"/>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9C458C" w:rsidRPr="00831F10" w:rsidRDefault="009C458C" w:rsidP="00831F10">
      <w:pPr>
        <w:ind w:firstLine="709"/>
        <w:jc w:val="both"/>
        <w:rPr>
          <w:sz w:val="26"/>
          <w:szCs w:val="26"/>
          <w:lang w:eastAsia="en-US"/>
        </w:rPr>
      </w:pPr>
      <w:r w:rsidRPr="00831F10">
        <w:rPr>
          <w:sz w:val="26"/>
          <w:szCs w:val="26"/>
          <w:lang w:eastAsia="en-US"/>
        </w:rPr>
        <w:t>г) некапитальным нестационарным строениям и сооружениям;</w:t>
      </w:r>
    </w:p>
    <w:p w:rsidR="009C458C" w:rsidRPr="00831F10" w:rsidRDefault="009C458C" w:rsidP="00831F10">
      <w:pPr>
        <w:ind w:firstLine="709"/>
        <w:jc w:val="both"/>
        <w:rPr>
          <w:sz w:val="26"/>
          <w:szCs w:val="26"/>
          <w:lang w:eastAsia="en-US"/>
        </w:rPr>
      </w:pPr>
      <w:r w:rsidRPr="00831F10">
        <w:rPr>
          <w:sz w:val="26"/>
          <w:szCs w:val="26"/>
          <w:lang w:eastAsia="en-US"/>
        </w:rPr>
        <w:lastRenderedPageBreak/>
        <w:t>д) сезонным (летним) кафе;</w:t>
      </w:r>
    </w:p>
    <w:p w:rsidR="009C458C" w:rsidRPr="00831F10" w:rsidRDefault="009C458C" w:rsidP="00831F10">
      <w:pPr>
        <w:ind w:firstLine="709"/>
        <w:jc w:val="both"/>
        <w:rPr>
          <w:sz w:val="26"/>
          <w:szCs w:val="26"/>
          <w:lang w:eastAsia="en-US"/>
        </w:rPr>
      </w:pPr>
      <w:r w:rsidRPr="00831F10">
        <w:rPr>
          <w:sz w:val="26"/>
          <w:szCs w:val="26"/>
          <w:lang w:eastAsia="en-US"/>
        </w:rPr>
        <w:t>г) территориям рекреационного назначения.</w:t>
      </w:r>
    </w:p>
    <w:p w:rsidR="009C458C" w:rsidRPr="00831F10" w:rsidRDefault="009C458C" w:rsidP="00831F10">
      <w:pPr>
        <w:ind w:firstLine="709"/>
        <w:jc w:val="both"/>
        <w:rPr>
          <w:sz w:val="26"/>
          <w:szCs w:val="26"/>
        </w:rPr>
      </w:pPr>
    </w:p>
    <w:p w:rsidR="009C458C" w:rsidRPr="00831F10" w:rsidRDefault="009C458C" w:rsidP="00831F10">
      <w:pPr>
        <w:ind w:firstLine="709"/>
        <w:jc w:val="both"/>
        <w:rPr>
          <w:sz w:val="26"/>
          <w:szCs w:val="26"/>
        </w:rPr>
      </w:pPr>
      <w:r w:rsidRPr="00831F10">
        <w:rPr>
          <w:sz w:val="26"/>
          <w:szCs w:val="26"/>
        </w:rPr>
        <w:t xml:space="preserve">При наличии критериев, позволяющих отнести объект контроля </w:t>
      </w:r>
      <w:r w:rsidRPr="00831F10">
        <w:rPr>
          <w:sz w:val="26"/>
          <w:szCs w:val="26"/>
        </w:rPr>
        <w:br/>
        <w:t>к различным категориям риска, подлежат применению критерии, относящие объект контроля к более высокой категории риска.</w:t>
      </w:r>
    </w:p>
    <w:p w:rsidR="009C458C" w:rsidRPr="00831F10" w:rsidRDefault="009C458C" w:rsidP="00831F10">
      <w:pPr>
        <w:jc w:val="both"/>
        <w:rPr>
          <w:rFonts w:eastAsia="Calibri"/>
          <w:color w:val="000000"/>
          <w:sz w:val="26"/>
          <w:szCs w:val="26"/>
        </w:rPr>
      </w:pPr>
      <w:r w:rsidRPr="00831F10">
        <w:rPr>
          <w:b/>
          <w:sz w:val="26"/>
          <w:szCs w:val="26"/>
        </w:rPr>
        <w:t xml:space="preserve">В </w:t>
      </w:r>
      <w:r w:rsidRPr="00831F10">
        <w:rPr>
          <w:b/>
          <w:sz w:val="26"/>
          <w:szCs w:val="26"/>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831F10">
        <w:rPr>
          <w:sz w:val="26"/>
          <w:szCs w:val="26"/>
          <w:lang w:eastAsia="en-US"/>
        </w:rPr>
        <w:t xml:space="preserve"> где значению </w:t>
      </w:r>
      <w:r w:rsidRPr="00831F10">
        <w:rPr>
          <w:b/>
          <w:sz w:val="26"/>
          <w:szCs w:val="26"/>
          <w:lang w:eastAsia="en-US"/>
        </w:rPr>
        <w:t>В</w:t>
      </w:r>
      <w:r w:rsidRPr="00831F10">
        <w:rPr>
          <w:sz w:val="26"/>
          <w:szCs w:val="26"/>
          <w:lang w:eastAsia="en-US"/>
        </w:rPr>
        <w:t xml:space="preserve"> присваивается по 1 баллу за каждый следующий критерий если в отношении </w:t>
      </w:r>
      <w:r w:rsidRPr="00831F10">
        <w:rPr>
          <w:rStyle w:val="bumpedfont15"/>
          <w:sz w:val="26"/>
          <w:szCs w:val="26"/>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831F10">
        <w:rPr>
          <w:rFonts w:eastAsia="Calibri"/>
          <w:color w:val="000000"/>
          <w:sz w:val="26"/>
          <w:szCs w:val="26"/>
        </w:rPr>
        <w:t xml:space="preserve">Правил благоустройства территории </w:t>
      </w:r>
      <w:r w:rsidR="00106285" w:rsidRPr="00831F10">
        <w:rPr>
          <w:rFonts w:eastAsia="Calibri"/>
          <w:color w:val="000000"/>
          <w:sz w:val="26"/>
          <w:szCs w:val="26"/>
        </w:rPr>
        <w:t>Серебрянского</w:t>
      </w:r>
      <w:r w:rsidRPr="00831F10">
        <w:rPr>
          <w:rFonts w:eastAsia="Calibri"/>
          <w:color w:val="000000"/>
          <w:sz w:val="26"/>
          <w:szCs w:val="26"/>
        </w:rPr>
        <w:t xml:space="preserve"> сельского поселения утвержденными решением совета депутатов </w:t>
      </w:r>
      <w:r w:rsidR="00106285" w:rsidRPr="00831F10">
        <w:rPr>
          <w:rFonts w:eastAsia="Calibri"/>
          <w:color w:val="000000"/>
          <w:sz w:val="26"/>
          <w:szCs w:val="26"/>
        </w:rPr>
        <w:t>Серебрянского</w:t>
      </w:r>
      <w:r w:rsidRPr="00831F10">
        <w:rPr>
          <w:rFonts w:eastAsia="Calibri"/>
          <w:color w:val="000000"/>
          <w:sz w:val="26"/>
          <w:szCs w:val="26"/>
        </w:rPr>
        <w:t xml:space="preserve"> сельского поселения от 31 октября 2022 года № 03-140.</w:t>
      </w:r>
    </w:p>
    <w:p w:rsidR="009C458C" w:rsidRPr="00831F10" w:rsidRDefault="009C458C" w:rsidP="00831F10">
      <w:pPr>
        <w:ind w:firstLine="709"/>
        <w:jc w:val="both"/>
        <w:rPr>
          <w:sz w:val="26"/>
          <w:szCs w:val="26"/>
          <w:lang w:eastAsia="en-US"/>
        </w:rPr>
      </w:pPr>
      <w:r w:rsidRPr="00831F10">
        <w:rPr>
          <w:rStyle w:val="bumpedfont15"/>
          <w:sz w:val="26"/>
          <w:szCs w:val="26"/>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831F10">
        <w:rPr>
          <w:sz w:val="26"/>
          <w:szCs w:val="26"/>
          <w:lang w:eastAsia="en-US"/>
        </w:rPr>
        <w:t>:</w:t>
      </w:r>
    </w:p>
    <w:p w:rsidR="009C458C" w:rsidRPr="00831F10" w:rsidRDefault="009C458C" w:rsidP="00831F10">
      <w:pPr>
        <w:ind w:firstLine="709"/>
        <w:jc w:val="both"/>
        <w:rPr>
          <w:sz w:val="26"/>
          <w:szCs w:val="26"/>
        </w:rPr>
      </w:pPr>
      <w:r w:rsidRPr="00831F10">
        <w:rPr>
          <w:sz w:val="26"/>
          <w:szCs w:val="26"/>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административных правонарушениях».</w:t>
      </w:r>
    </w:p>
    <w:p w:rsidR="009C458C" w:rsidRPr="00831F10" w:rsidRDefault="009C458C" w:rsidP="00831F10">
      <w:pPr>
        <w:ind w:firstLine="709"/>
        <w:jc w:val="both"/>
        <w:rPr>
          <w:sz w:val="26"/>
          <w:szCs w:val="26"/>
        </w:rPr>
      </w:pPr>
      <w:r w:rsidRPr="00831F10">
        <w:rPr>
          <w:sz w:val="26"/>
          <w:szCs w:val="26"/>
        </w:rPr>
        <w:t>б</w:t>
      </w:r>
      <w:bookmarkStart w:id="3" w:name="Par16"/>
      <w:bookmarkEnd w:id="3"/>
      <w:r w:rsidRPr="00831F10">
        <w:rPr>
          <w:sz w:val="26"/>
          <w:szCs w:val="26"/>
        </w:rPr>
        <w:t>)</w:t>
      </w:r>
      <w:r w:rsidRPr="00831F10">
        <w:rPr>
          <w:sz w:val="26"/>
          <w:szCs w:val="26"/>
          <w:lang w:eastAsia="en-US"/>
        </w:rPr>
        <w:t> </w:t>
      </w:r>
      <w:r w:rsidRPr="00831F10">
        <w:rPr>
          <w:sz w:val="26"/>
          <w:szCs w:val="26"/>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831F10">
        <w:rPr>
          <w:sz w:val="26"/>
          <w:szCs w:val="26"/>
          <w:lang w:eastAsia="en-US"/>
        </w:rPr>
        <w:t xml:space="preserve">нарушений </w:t>
      </w:r>
      <w:r w:rsidRPr="00831F10">
        <w:rPr>
          <w:sz w:val="26"/>
          <w:szCs w:val="26"/>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9C458C" w:rsidRPr="00831F10" w:rsidRDefault="009C458C" w:rsidP="00831F10">
      <w:pPr>
        <w:ind w:firstLine="709"/>
        <w:jc w:val="both"/>
        <w:rPr>
          <w:sz w:val="26"/>
          <w:szCs w:val="26"/>
          <w:lang w:eastAsia="en-US"/>
        </w:rPr>
      </w:pPr>
      <w:r w:rsidRPr="00831F10">
        <w:rPr>
          <w:b/>
          <w:sz w:val="26"/>
          <w:szCs w:val="26"/>
        </w:rPr>
        <w:t xml:space="preserve">Д </w:t>
      </w:r>
      <w:r w:rsidRPr="00831F10">
        <w:rPr>
          <w:b/>
          <w:sz w:val="26"/>
          <w:szCs w:val="26"/>
        </w:rPr>
        <w:noBreakHyphen/>
        <w:t xml:space="preserve"> добросовестность контролируемых лиц,</w:t>
      </w:r>
      <w:r w:rsidRPr="00831F10">
        <w:rPr>
          <w:sz w:val="26"/>
          <w:szCs w:val="26"/>
          <w:lang w:eastAsia="en-US"/>
        </w:rPr>
        <w:t xml:space="preserve"> где:</w:t>
      </w:r>
    </w:p>
    <w:p w:rsidR="009C458C" w:rsidRPr="00831F10" w:rsidRDefault="009C458C" w:rsidP="00831F10">
      <w:pPr>
        <w:ind w:firstLine="709"/>
        <w:jc w:val="both"/>
        <w:rPr>
          <w:sz w:val="26"/>
          <w:szCs w:val="26"/>
        </w:rPr>
      </w:pPr>
      <w:r w:rsidRPr="00831F10">
        <w:rPr>
          <w:sz w:val="26"/>
          <w:szCs w:val="26"/>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w:t>
      </w:r>
      <w:r w:rsidR="00831F10">
        <w:rPr>
          <w:sz w:val="26"/>
          <w:szCs w:val="26"/>
        </w:rPr>
        <w:t xml:space="preserve">указанного в части 7 статьи 23 </w:t>
      </w:r>
      <w:r w:rsidRPr="00831F10">
        <w:rPr>
          <w:sz w:val="26"/>
          <w:szCs w:val="26"/>
        </w:rPr>
        <w:t>Федерального закона от 31.07.2020 № 248-ФЗ «О государственном контроле (надзоре) и муниципальном контроле в Российской Федерации».</w:t>
      </w:r>
    </w:p>
    <w:p w:rsidR="009C458C" w:rsidRPr="00831F10" w:rsidRDefault="009C458C" w:rsidP="00831F10">
      <w:pPr>
        <w:ind w:firstLine="709"/>
        <w:jc w:val="both"/>
        <w:rPr>
          <w:sz w:val="26"/>
          <w:szCs w:val="26"/>
        </w:rPr>
      </w:pPr>
      <w:r w:rsidRPr="00831F10">
        <w:rPr>
          <w:sz w:val="26"/>
          <w:szCs w:val="26"/>
        </w:rPr>
        <w:t>3. В случае, если объект контроля не отнесен к определенной категории риска, он считается отнесенным к категории низкого риска.</w:t>
      </w: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6366F4" w:rsidRDefault="006366F4" w:rsidP="00831F10">
      <w:pPr>
        <w:autoSpaceDE w:val="0"/>
        <w:autoSpaceDN w:val="0"/>
        <w:adjustRightInd w:val="0"/>
        <w:ind w:left="4536"/>
        <w:jc w:val="right"/>
        <w:rPr>
          <w:color w:val="000000" w:themeColor="text1"/>
          <w:sz w:val="26"/>
          <w:szCs w:val="26"/>
        </w:rPr>
      </w:pPr>
    </w:p>
    <w:p w:rsidR="006366F4" w:rsidRDefault="006366F4" w:rsidP="00831F10">
      <w:pPr>
        <w:autoSpaceDE w:val="0"/>
        <w:autoSpaceDN w:val="0"/>
        <w:adjustRightInd w:val="0"/>
        <w:ind w:left="4536"/>
        <w:jc w:val="right"/>
        <w:rPr>
          <w:color w:val="000000" w:themeColor="text1"/>
          <w:sz w:val="26"/>
          <w:szCs w:val="26"/>
        </w:rPr>
      </w:pPr>
    </w:p>
    <w:p w:rsidR="006366F4" w:rsidRDefault="006366F4" w:rsidP="00831F10">
      <w:pPr>
        <w:autoSpaceDE w:val="0"/>
        <w:autoSpaceDN w:val="0"/>
        <w:adjustRightInd w:val="0"/>
        <w:ind w:left="4536"/>
        <w:jc w:val="right"/>
        <w:rPr>
          <w:color w:val="000000" w:themeColor="text1"/>
          <w:sz w:val="26"/>
          <w:szCs w:val="26"/>
        </w:rPr>
      </w:pPr>
    </w:p>
    <w:p w:rsidR="00831F10" w:rsidRDefault="00831F10" w:rsidP="00831F10">
      <w:pPr>
        <w:autoSpaceDE w:val="0"/>
        <w:autoSpaceDN w:val="0"/>
        <w:adjustRightInd w:val="0"/>
        <w:ind w:left="4536"/>
        <w:jc w:val="right"/>
        <w:rPr>
          <w:color w:val="000000" w:themeColor="text1"/>
          <w:sz w:val="26"/>
          <w:szCs w:val="26"/>
        </w:rPr>
      </w:pPr>
    </w:p>
    <w:p w:rsidR="009C458C" w:rsidRPr="00831F10" w:rsidRDefault="009C458C" w:rsidP="00831F10">
      <w:pPr>
        <w:autoSpaceDE w:val="0"/>
        <w:autoSpaceDN w:val="0"/>
        <w:adjustRightInd w:val="0"/>
        <w:ind w:left="4536"/>
        <w:jc w:val="right"/>
        <w:rPr>
          <w:color w:val="000000" w:themeColor="text1"/>
          <w:sz w:val="26"/>
          <w:szCs w:val="26"/>
        </w:rPr>
      </w:pPr>
      <w:r w:rsidRPr="00831F10">
        <w:rPr>
          <w:color w:val="000000" w:themeColor="text1"/>
          <w:sz w:val="26"/>
          <w:szCs w:val="26"/>
        </w:rPr>
        <w:lastRenderedPageBreak/>
        <w:t>Приложение 2</w:t>
      </w:r>
    </w:p>
    <w:p w:rsidR="009C458C" w:rsidRPr="00831F10" w:rsidRDefault="00831F10" w:rsidP="00831F10">
      <w:pPr>
        <w:autoSpaceDE w:val="0"/>
        <w:autoSpaceDN w:val="0"/>
        <w:adjustRightInd w:val="0"/>
        <w:ind w:left="4536"/>
        <w:jc w:val="right"/>
        <w:rPr>
          <w:color w:val="000000" w:themeColor="text1"/>
          <w:sz w:val="26"/>
          <w:szCs w:val="26"/>
        </w:rPr>
      </w:pPr>
      <w:r>
        <w:rPr>
          <w:color w:val="000000" w:themeColor="text1"/>
          <w:sz w:val="26"/>
          <w:szCs w:val="26"/>
        </w:rPr>
        <w:t xml:space="preserve">к Положению, утверждённому </w:t>
      </w:r>
      <w:r w:rsidR="009C458C" w:rsidRPr="00831F10">
        <w:rPr>
          <w:color w:val="000000" w:themeColor="text1"/>
          <w:sz w:val="26"/>
          <w:szCs w:val="26"/>
        </w:rPr>
        <w:t xml:space="preserve">решением совета депутатов </w:t>
      </w:r>
      <w:r w:rsidR="00106285" w:rsidRPr="00831F10">
        <w:rPr>
          <w:color w:val="000000" w:themeColor="text1"/>
          <w:sz w:val="26"/>
          <w:szCs w:val="26"/>
        </w:rPr>
        <w:t>Серебрянского</w:t>
      </w:r>
      <w:r w:rsidR="009C458C" w:rsidRPr="00831F10">
        <w:rPr>
          <w:color w:val="000000" w:themeColor="text1"/>
          <w:sz w:val="26"/>
          <w:szCs w:val="26"/>
        </w:rPr>
        <w:t xml:space="preserve"> сельского поселения </w:t>
      </w:r>
    </w:p>
    <w:p w:rsidR="006366F4" w:rsidRPr="00831F10" w:rsidRDefault="006366F4" w:rsidP="006366F4">
      <w:pPr>
        <w:pStyle w:val="s20"/>
        <w:spacing w:before="0" w:beforeAutospacing="0" w:after="0" w:afterAutospacing="0"/>
        <w:jc w:val="right"/>
        <w:rPr>
          <w:rStyle w:val="bumpedfont15"/>
          <w:bCs/>
          <w:sz w:val="26"/>
          <w:szCs w:val="26"/>
        </w:rPr>
      </w:pPr>
      <w:r w:rsidRPr="00831F10">
        <w:rPr>
          <w:rStyle w:val="bumpedfont15"/>
          <w:bCs/>
          <w:sz w:val="26"/>
          <w:szCs w:val="26"/>
        </w:rPr>
        <w:t xml:space="preserve">от </w:t>
      </w:r>
      <w:r>
        <w:rPr>
          <w:rStyle w:val="bumpedfont15"/>
          <w:bCs/>
          <w:sz w:val="26"/>
          <w:szCs w:val="26"/>
        </w:rPr>
        <w:t>24.06.</w:t>
      </w:r>
      <w:r w:rsidRPr="00831F10">
        <w:rPr>
          <w:rStyle w:val="bumpedfont15"/>
          <w:bCs/>
          <w:sz w:val="26"/>
          <w:szCs w:val="26"/>
        </w:rPr>
        <w:t xml:space="preserve">2025г.  № </w:t>
      </w:r>
      <w:r>
        <w:rPr>
          <w:rStyle w:val="bumpedfont15"/>
          <w:bCs/>
          <w:sz w:val="26"/>
          <w:szCs w:val="26"/>
        </w:rPr>
        <w:t>33</w:t>
      </w:r>
    </w:p>
    <w:p w:rsidR="009C458C" w:rsidRPr="00831F10" w:rsidRDefault="009C458C" w:rsidP="00831F10">
      <w:pPr>
        <w:jc w:val="center"/>
        <w:rPr>
          <w:color w:val="000000" w:themeColor="text1"/>
          <w:sz w:val="26"/>
          <w:szCs w:val="26"/>
        </w:rPr>
      </w:pPr>
    </w:p>
    <w:p w:rsidR="009C458C" w:rsidRPr="00831F10" w:rsidRDefault="009C458C" w:rsidP="00831F10">
      <w:pPr>
        <w:jc w:val="center"/>
        <w:rPr>
          <w:b/>
          <w:bCs/>
          <w:color w:val="000000" w:themeColor="text1"/>
          <w:sz w:val="26"/>
          <w:szCs w:val="26"/>
        </w:rPr>
      </w:pPr>
      <w:r w:rsidRPr="00831F10">
        <w:rPr>
          <w:b/>
          <w:color w:val="000000" w:themeColor="text1"/>
          <w:sz w:val="26"/>
          <w:szCs w:val="26"/>
        </w:rPr>
        <w:t xml:space="preserve">Индикаторы риска </w:t>
      </w:r>
      <w:r w:rsidRPr="00831F10">
        <w:rPr>
          <w:b/>
          <w:bCs/>
          <w:color w:val="000000" w:themeColor="text1"/>
          <w:sz w:val="26"/>
          <w:szCs w:val="26"/>
        </w:rPr>
        <w:t>муниципального контроля</w:t>
      </w:r>
      <w:r w:rsidR="00523137" w:rsidRPr="00831F10">
        <w:rPr>
          <w:b/>
          <w:bCs/>
          <w:color w:val="000000" w:themeColor="text1"/>
          <w:sz w:val="26"/>
          <w:szCs w:val="26"/>
        </w:rPr>
        <w:t xml:space="preserve"> </w:t>
      </w:r>
      <w:r w:rsidRPr="00831F10">
        <w:rPr>
          <w:b/>
          <w:bCs/>
          <w:color w:val="000000" w:themeColor="text1"/>
          <w:sz w:val="26"/>
          <w:szCs w:val="26"/>
        </w:rPr>
        <w:t>в сфере благоустройства территории</w:t>
      </w:r>
      <w:r w:rsidR="00523137" w:rsidRPr="00831F10">
        <w:rPr>
          <w:b/>
          <w:bCs/>
          <w:color w:val="000000" w:themeColor="text1"/>
          <w:sz w:val="26"/>
          <w:szCs w:val="26"/>
        </w:rPr>
        <w:t xml:space="preserve"> </w:t>
      </w:r>
      <w:r w:rsidR="00106285" w:rsidRPr="00831F10">
        <w:rPr>
          <w:b/>
          <w:bCs/>
          <w:color w:val="000000" w:themeColor="text1"/>
          <w:sz w:val="26"/>
          <w:szCs w:val="26"/>
        </w:rPr>
        <w:t>Серебрянского</w:t>
      </w:r>
      <w:r w:rsidRPr="00831F10">
        <w:rPr>
          <w:b/>
          <w:bCs/>
          <w:color w:val="000000" w:themeColor="text1"/>
          <w:sz w:val="26"/>
          <w:szCs w:val="26"/>
        </w:rPr>
        <w:t xml:space="preserve"> сельского поселения</w:t>
      </w:r>
    </w:p>
    <w:p w:rsidR="009C458C" w:rsidRPr="00831F10" w:rsidRDefault="009C458C" w:rsidP="00831F10">
      <w:pPr>
        <w:rPr>
          <w:bCs/>
          <w:color w:val="000000" w:themeColor="text1"/>
          <w:sz w:val="26"/>
          <w:szCs w:val="26"/>
        </w:rPr>
      </w:pPr>
    </w:p>
    <w:p w:rsidR="009C458C" w:rsidRPr="00831F10" w:rsidRDefault="009C458C" w:rsidP="00831F10">
      <w:pPr>
        <w:jc w:val="both"/>
        <w:rPr>
          <w:color w:val="000000" w:themeColor="text1"/>
          <w:sz w:val="26"/>
          <w:szCs w:val="26"/>
        </w:rPr>
      </w:pPr>
      <w:r w:rsidRPr="00831F10">
        <w:rPr>
          <w:color w:val="000000" w:themeColor="text1"/>
          <w:sz w:val="26"/>
          <w:szCs w:val="26"/>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831F10">
        <w:rPr>
          <w:color w:val="000000" w:themeColor="text1"/>
          <w:sz w:val="26"/>
          <w:szCs w:val="26"/>
        </w:rPr>
        <w:tab/>
      </w:r>
    </w:p>
    <w:p w:rsidR="009C458C" w:rsidRPr="00831F10" w:rsidRDefault="009C458C" w:rsidP="00831F10">
      <w:pPr>
        <w:jc w:val="both"/>
        <w:rPr>
          <w:color w:val="000000" w:themeColor="text1"/>
          <w:sz w:val="26"/>
          <w:szCs w:val="26"/>
        </w:rPr>
      </w:pPr>
      <w:r w:rsidRPr="00831F10">
        <w:rPr>
          <w:color w:val="000000" w:themeColor="text1"/>
          <w:sz w:val="26"/>
          <w:szCs w:val="26"/>
        </w:rPr>
        <w:tab/>
        <w:t>2. Истечение трех календарных дней с даты начала деятельности ярмарки (</w:t>
      </w:r>
      <w:r w:rsidRPr="00831F10">
        <w:rPr>
          <w:i/>
          <w:iCs/>
          <w:color w:val="000000" w:themeColor="text1"/>
          <w:sz w:val="26"/>
          <w:szCs w:val="26"/>
          <w:lang w:bidi="ru-RU"/>
        </w:rPr>
        <w:t>организации временной торговли</w:t>
      </w:r>
      <w:r w:rsidRPr="00831F10">
        <w:rPr>
          <w:color w:val="000000" w:themeColor="text1"/>
          <w:sz w:val="26"/>
          <w:szCs w:val="26"/>
        </w:rPr>
        <w:t xml:space="preserve">) в случае </w:t>
      </w:r>
      <w:proofErr w:type="spellStart"/>
      <w:r w:rsidRPr="00831F10">
        <w:rPr>
          <w:color w:val="000000" w:themeColor="text1"/>
          <w:sz w:val="26"/>
          <w:szCs w:val="26"/>
        </w:rPr>
        <w:t>непоступления</w:t>
      </w:r>
      <w:proofErr w:type="spellEnd"/>
      <w:r w:rsidRPr="00831F10">
        <w:rPr>
          <w:color w:val="000000" w:themeColor="text1"/>
          <w:sz w:val="26"/>
          <w:szCs w:val="26"/>
        </w:rPr>
        <w:t xml:space="preserve"> в орган местного самоуправления заявления от организатора такой ярмарки (</w:t>
      </w:r>
      <w:r w:rsidRPr="00831F10">
        <w:rPr>
          <w:i/>
          <w:iCs/>
          <w:color w:val="000000" w:themeColor="text1"/>
          <w:sz w:val="26"/>
          <w:szCs w:val="26"/>
          <w:lang w:bidi="ru-RU"/>
        </w:rPr>
        <w:t>организации</w:t>
      </w:r>
      <w:r w:rsidRPr="00831F10">
        <w:rPr>
          <w:color w:val="000000" w:themeColor="text1"/>
          <w:sz w:val="26"/>
          <w:szCs w:val="26"/>
        </w:rPr>
        <w:t>) о согласовании рекламной вывески или иных средств размещения информации.</w:t>
      </w:r>
    </w:p>
    <w:p w:rsidR="009C458C" w:rsidRPr="00831F10" w:rsidRDefault="009C458C" w:rsidP="00831F10">
      <w:pPr>
        <w:jc w:val="both"/>
        <w:rPr>
          <w:color w:val="000000" w:themeColor="text1"/>
          <w:sz w:val="26"/>
          <w:szCs w:val="26"/>
        </w:rPr>
      </w:pPr>
      <w:r w:rsidRPr="00831F10">
        <w:rPr>
          <w:color w:val="000000" w:themeColor="text1"/>
          <w:sz w:val="26"/>
          <w:szCs w:val="26"/>
        </w:rPr>
        <w:tab/>
        <w:t xml:space="preserve">3. Факт </w:t>
      </w:r>
      <w:proofErr w:type="spellStart"/>
      <w:r w:rsidRPr="00831F10">
        <w:rPr>
          <w:color w:val="000000" w:themeColor="text1"/>
          <w:sz w:val="26"/>
          <w:szCs w:val="26"/>
        </w:rPr>
        <w:t>ненаправления</w:t>
      </w:r>
      <w:proofErr w:type="spellEnd"/>
      <w:r w:rsidRPr="00831F10">
        <w:rPr>
          <w:color w:val="000000" w:themeColor="text1"/>
          <w:sz w:val="26"/>
          <w:szCs w:val="26"/>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9C458C" w:rsidRPr="00831F10" w:rsidRDefault="009C458C" w:rsidP="00831F10">
      <w:pPr>
        <w:jc w:val="both"/>
        <w:rPr>
          <w:color w:val="000000" w:themeColor="text1"/>
          <w:sz w:val="26"/>
          <w:szCs w:val="26"/>
        </w:rPr>
      </w:pPr>
      <w:r w:rsidRPr="00831F10">
        <w:rPr>
          <w:color w:val="000000" w:themeColor="text1"/>
          <w:sz w:val="26"/>
          <w:szCs w:val="26"/>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9C458C" w:rsidRPr="00831F10" w:rsidRDefault="009C458C" w:rsidP="00831F10">
      <w:pPr>
        <w:jc w:val="both"/>
        <w:rPr>
          <w:color w:val="000000" w:themeColor="text1"/>
          <w:sz w:val="26"/>
          <w:szCs w:val="26"/>
        </w:rPr>
      </w:pPr>
      <w:r w:rsidRPr="00831F10">
        <w:rPr>
          <w:color w:val="000000" w:themeColor="text1"/>
          <w:sz w:val="26"/>
          <w:szCs w:val="26"/>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rsidR="009C458C" w:rsidRPr="00831F10" w:rsidRDefault="009C458C" w:rsidP="00831F10">
      <w:pPr>
        <w:jc w:val="center"/>
        <w:rPr>
          <w:sz w:val="26"/>
          <w:szCs w:val="26"/>
          <w:lang w:eastAsia="en-US"/>
        </w:rPr>
      </w:pPr>
    </w:p>
    <w:p w:rsidR="009C458C" w:rsidRPr="00831F10" w:rsidRDefault="009C458C" w:rsidP="00831F10">
      <w:pPr>
        <w:jc w:val="center"/>
        <w:rPr>
          <w:sz w:val="26"/>
          <w:szCs w:val="26"/>
          <w:lang w:eastAsia="en-US"/>
        </w:rPr>
      </w:pPr>
    </w:p>
    <w:p w:rsidR="009C458C" w:rsidRPr="00831F10" w:rsidRDefault="009C458C" w:rsidP="00831F10">
      <w:pPr>
        <w:jc w:val="center"/>
        <w:rPr>
          <w:sz w:val="26"/>
          <w:szCs w:val="26"/>
          <w:lang w:eastAsia="en-US"/>
        </w:rPr>
      </w:pPr>
    </w:p>
    <w:p w:rsidR="009C458C" w:rsidRPr="00831F10" w:rsidRDefault="009C458C" w:rsidP="00831F10">
      <w:pPr>
        <w:jc w:val="center"/>
        <w:rPr>
          <w:sz w:val="26"/>
          <w:szCs w:val="26"/>
          <w:lang w:eastAsia="en-US"/>
        </w:rPr>
      </w:pPr>
    </w:p>
    <w:p w:rsidR="009C458C" w:rsidRPr="00831F10" w:rsidRDefault="009C458C" w:rsidP="00831F10">
      <w:pPr>
        <w:jc w:val="center"/>
        <w:rPr>
          <w:sz w:val="26"/>
          <w:szCs w:val="26"/>
          <w:lang w:eastAsia="en-US"/>
        </w:rPr>
      </w:pPr>
    </w:p>
    <w:p w:rsidR="009C458C" w:rsidRPr="00831F10" w:rsidRDefault="009C458C" w:rsidP="00831F10">
      <w:pPr>
        <w:autoSpaceDE w:val="0"/>
        <w:autoSpaceDN w:val="0"/>
        <w:adjustRightInd w:val="0"/>
        <w:rPr>
          <w:sz w:val="26"/>
          <w:szCs w:val="26"/>
          <w:lang w:eastAsia="en-US"/>
        </w:rPr>
      </w:pPr>
    </w:p>
    <w:p w:rsidR="002665CE" w:rsidRPr="00831F10" w:rsidRDefault="002665CE" w:rsidP="00831F10">
      <w:pPr>
        <w:autoSpaceDE w:val="0"/>
        <w:autoSpaceDN w:val="0"/>
        <w:adjustRightInd w:val="0"/>
        <w:rPr>
          <w:color w:val="000000" w:themeColor="text1"/>
          <w:sz w:val="26"/>
          <w:szCs w:val="26"/>
        </w:rPr>
      </w:pPr>
    </w:p>
    <w:p w:rsidR="000C63E3" w:rsidRPr="00831F10" w:rsidRDefault="000C63E3" w:rsidP="00831F10">
      <w:pPr>
        <w:autoSpaceDE w:val="0"/>
        <w:autoSpaceDN w:val="0"/>
        <w:adjustRightInd w:val="0"/>
        <w:rPr>
          <w:color w:val="000000" w:themeColor="text1"/>
          <w:sz w:val="26"/>
          <w:szCs w:val="26"/>
        </w:rPr>
      </w:pPr>
    </w:p>
    <w:p w:rsidR="000C63E3" w:rsidRPr="00831F10" w:rsidRDefault="000C63E3" w:rsidP="00831F10">
      <w:pPr>
        <w:autoSpaceDE w:val="0"/>
        <w:autoSpaceDN w:val="0"/>
        <w:adjustRightInd w:val="0"/>
        <w:rPr>
          <w:color w:val="000000" w:themeColor="text1"/>
          <w:sz w:val="26"/>
          <w:szCs w:val="26"/>
        </w:rPr>
      </w:pPr>
    </w:p>
    <w:p w:rsidR="00523137" w:rsidRPr="00831F10" w:rsidRDefault="00523137" w:rsidP="00831F10">
      <w:pPr>
        <w:autoSpaceDE w:val="0"/>
        <w:autoSpaceDN w:val="0"/>
        <w:adjustRightInd w:val="0"/>
        <w:rPr>
          <w:color w:val="000000" w:themeColor="text1"/>
          <w:sz w:val="26"/>
          <w:szCs w:val="26"/>
        </w:rPr>
      </w:pPr>
    </w:p>
    <w:p w:rsidR="00523137" w:rsidRPr="00831F10" w:rsidRDefault="00523137" w:rsidP="00831F10">
      <w:pPr>
        <w:autoSpaceDE w:val="0"/>
        <w:autoSpaceDN w:val="0"/>
        <w:adjustRightInd w:val="0"/>
        <w:rPr>
          <w:color w:val="000000" w:themeColor="text1"/>
          <w:sz w:val="26"/>
          <w:szCs w:val="26"/>
        </w:rPr>
      </w:pPr>
    </w:p>
    <w:p w:rsidR="00523137" w:rsidRDefault="00523137" w:rsidP="00831F10">
      <w:pPr>
        <w:autoSpaceDE w:val="0"/>
        <w:autoSpaceDN w:val="0"/>
        <w:adjustRightInd w:val="0"/>
        <w:rPr>
          <w:color w:val="000000" w:themeColor="text1"/>
          <w:sz w:val="26"/>
          <w:szCs w:val="26"/>
        </w:rPr>
      </w:pPr>
    </w:p>
    <w:p w:rsidR="00831F10" w:rsidRDefault="00831F10" w:rsidP="00831F10">
      <w:pPr>
        <w:autoSpaceDE w:val="0"/>
        <w:autoSpaceDN w:val="0"/>
        <w:adjustRightInd w:val="0"/>
        <w:rPr>
          <w:color w:val="000000" w:themeColor="text1"/>
          <w:sz w:val="26"/>
          <w:szCs w:val="26"/>
        </w:rPr>
      </w:pPr>
    </w:p>
    <w:p w:rsidR="00831F10" w:rsidRDefault="00831F10" w:rsidP="00831F10">
      <w:pPr>
        <w:autoSpaceDE w:val="0"/>
        <w:autoSpaceDN w:val="0"/>
        <w:adjustRightInd w:val="0"/>
        <w:rPr>
          <w:color w:val="000000" w:themeColor="text1"/>
          <w:sz w:val="26"/>
          <w:szCs w:val="26"/>
        </w:rPr>
      </w:pPr>
    </w:p>
    <w:p w:rsidR="00831F10" w:rsidRDefault="00831F10" w:rsidP="00831F10">
      <w:pPr>
        <w:autoSpaceDE w:val="0"/>
        <w:autoSpaceDN w:val="0"/>
        <w:adjustRightInd w:val="0"/>
        <w:rPr>
          <w:color w:val="000000" w:themeColor="text1"/>
          <w:sz w:val="26"/>
          <w:szCs w:val="26"/>
        </w:rPr>
      </w:pPr>
    </w:p>
    <w:p w:rsidR="00831F10" w:rsidRDefault="00831F10" w:rsidP="00831F10">
      <w:pPr>
        <w:autoSpaceDE w:val="0"/>
        <w:autoSpaceDN w:val="0"/>
        <w:adjustRightInd w:val="0"/>
        <w:rPr>
          <w:color w:val="000000" w:themeColor="text1"/>
          <w:sz w:val="26"/>
          <w:szCs w:val="26"/>
        </w:rPr>
      </w:pPr>
    </w:p>
    <w:p w:rsidR="00831F10" w:rsidRDefault="00831F10" w:rsidP="00831F10">
      <w:pPr>
        <w:autoSpaceDE w:val="0"/>
        <w:autoSpaceDN w:val="0"/>
        <w:adjustRightInd w:val="0"/>
        <w:rPr>
          <w:color w:val="000000" w:themeColor="text1"/>
          <w:sz w:val="26"/>
          <w:szCs w:val="26"/>
        </w:rPr>
      </w:pPr>
    </w:p>
    <w:p w:rsidR="00831F10" w:rsidRPr="00831F10" w:rsidRDefault="00831F10" w:rsidP="00831F10">
      <w:pPr>
        <w:autoSpaceDE w:val="0"/>
        <w:autoSpaceDN w:val="0"/>
        <w:adjustRightInd w:val="0"/>
        <w:rPr>
          <w:color w:val="000000" w:themeColor="text1"/>
          <w:sz w:val="26"/>
          <w:szCs w:val="26"/>
        </w:rPr>
      </w:pPr>
    </w:p>
    <w:p w:rsidR="009C458C" w:rsidRPr="00831F10" w:rsidRDefault="009C458C" w:rsidP="00831F10">
      <w:pPr>
        <w:autoSpaceDE w:val="0"/>
        <w:autoSpaceDN w:val="0"/>
        <w:adjustRightInd w:val="0"/>
        <w:ind w:left="4536"/>
        <w:jc w:val="right"/>
        <w:rPr>
          <w:ins w:id="4" w:author="User" w:date="2025-02-28T09:57:00Z"/>
          <w:color w:val="000000" w:themeColor="text1"/>
          <w:sz w:val="26"/>
          <w:szCs w:val="26"/>
        </w:rPr>
      </w:pPr>
    </w:p>
    <w:p w:rsidR="009C458C" w:rsidRPr="00831F10" w:rsidRDefault="009C458C" w:rsidP="00831F10">
      <w:pPr>
        <w:autoSpaceDE w:val="0"/>
        <w:autoSpaceDN w:val="0"/>
        <w:adjustRightInd w:val="0"/>
        <w:ind w:left="4536"/>
        <w:jc w:val="right"/>
        <w:rPr>
          <w:color w:val="000000" w:themeColor="text1"/>
          <w:sz w:val="26"/>
          <w:szCs w:val="26"/>
        </w:rPr>
      </w:pPr>
      <w:r w:rsidRPr="00831F10">
        <w:rPr>
          <w:color w:val="000000" w:themeColor="text1"/>
          <w:sz w:val="26"/>
          <w:szCs w:val="26"/>
        </w:rPr>
        <w:lastRenderedPageBreak/>
        <w:t>Приложение 3</w:t>
      </w:r>
    </w:p>
    <w:p w:rsidR="009C458C" w:rsidRPr="00831F10" w:rsidRDefault="009C458C" w:rsidP="00831F10">
      <w:pPr>
        <w:autoSpaceDE w:val="0"/>
        <w:autoSpaceDN w:val="0"/>
        <w:adjustRightInd w:val="0"/>
        <w:ind w:left="4536"/>
        <w:jc w:val="right"/>
        <w:rPr>
          <w:color w:val="000000" w:themeColor="text1"/>
          <w:sz w:val="26"/>
          <w:szCs w:val="26"/>
        </w:rPr>
      </w:pPr>
      <w:r w:rsidRPr="00831F10">
        <w:rPr>
          <w:color w:val="000000" w:themeColor="text1"/>
          <w:sz w:val="26"/>
          <w:szCs w:val="26"/>
        </w:rPr>
        <w:t xml:space="preserve">к Положению, </w:t>
      </w:r>
      <w:r w:rsidR="002665CE" w:rsidRPr="00831F10">
        <w:rPr>
          <w:color w:val="000000" w:themeColor="text1"/>
          <w:sz w:val="26"/>
          <w:szCs w:val="26"/>
        </w:rPr>
        <w:t>утверждённому решением</w:t>
      </w:r>
      <w:r w:rsidRPr="00831F10">
        <w:rPr>
          <w:color w:val="000000" w:themeColor="text1"/>
          <w:sz w:val="26"/>
          <w:szCs w:val="26"/>
        </w:rPr>
        <w:t xml:space="preserve"> совета депутатов </w:t>
      </w:r>
      <w:r w:rsidR="00106285" w:rsidRPr="00831F10">
        <w:rPr>
          <w:color w:val="000000" w:themeColor="text1"/>
          <w:sz w:val="26"/>
          <w:szCs w:val="26"/>
        </w:rPr>
        <w:t>Серебрянского</w:t>
      </w:r>
      <w:r w:rsidRPr="00831F10">
        <w:rPr>
          <w:color w:val="000000" w:themeColor="text1"/>
          <w:sz w:val="26"/>
          <w:szCs w:val="26"/>
        </w:rPr>
        <w:t xml:space="preserve"> сельского поселения </w:t>
      </w:r>
    </w:p>
    <w:p w:rsidR="006366F4" w:rsidRPr="00831F10" w:rsidRDefault="006366F4" w:rsidP="006366F4">
      <w:pPr>
        <w:pStyle w:val="s20"/>
        <w:spacing w:before="0" w:beforeAutospacing="0" w:after="0" w:afterAutospacing="0"/>
        <w:jc w:val="right"/>
        <w:rPr>
          <w:rStyle w:val="bumpedfont15"/>
          <w:bCs/>
          <w:sz w:val="26"/>
          <w:szCs w:val="26"/>
        </w:rPr>
      </w:pPr>
      <w:r w:rsidRPr="00831F10">
        <w:rPr>
          <w:rStyle w:val="bumpedfont15"/>
          <w:bCs/>
          <w:sz w:val="26"/>
          <w:szCs w:val="26"/>
        </w:rPr>
        <w:t xml:space="preserve">от </w:t>
      </w:r>
      <w:r>
        <w:rPr>
          <w:rStyle w:val="bumpedfont15"/>
          <w:bCs/>
          <w:sz w:val="26"/>
          <w:szCs w:val="26"/>
        </w:rPr>
        <w:t>24.06.</w:t>
      </w:r>
      <w:r w:rsidRPr="00831F10">
        <w:rPr>
          <w:rStyle w:val="bumpedfont15"/>
          <w:bCs/>
          <w:sz w:val="26"/>
          <w:szCs w:val="26"/>
        </w:rPr>
        <w:t xml:space="preserve">2025г.  № </w:t>
      </w:r>
      <w:r>
        <w:rPr>
          <w:rStyle w:val="bumpedfont15"/>
          <w:bCs/>
          <w:sz w:val="26"/>
          <w:szCs w:val="26"/>
        </w:rPr>
        <w:t>33</w:t>
      </w:r>
    </w:p>
    <w:p w:rsidR="009C458C" w:rsidRPr="00831F10" w:rsidRDefault="009C458C" w:rsidP="00831F10">
      <w:pPr>
        <w:autoSpaceDE w:val="0"/>
        <w:autoSpaceDN w:val="0"/>
        <w:adjustRightInd w:val="0"/>
        <w:ind w:firstLine="709"/>
        <w:jc w:val="center"/>
        <w:rPr>
          <w:b/>
          <w:color w:val="000000" w:themeColor="text1"/>
          <w:sz w:val="26"/>
          <w:szCs w:val="26"/>
        </w:rPr>
      </w:pPr>
    </w:p>
    <w:p w:rsidR="009C458C" w:rsidRPr="00831F10" w:rsidRDefault="009C458C" w:rsidP="00831F10">
      <w:pPr>
        <w:jc w:val="center"/>
        <w:rPr>
          <w:b/>
          <w:color w:val="000000" w:themeColor="text1"/>
          <w:sz w:val="26"/>
          <w:szCs w:val="26"/>
        </w:rPr>
      </w:pPr>
      <w:r w:rsidRPr="00831F10">
        <w:rPr>
          <w:b/>
          <w:color w:val="000000" w:themeColor="text1"/>
          <w:sz w:val="26"/>
          <w:szCs w:val="26"/>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9C458C" w:rsidRPr="00831F10" w:rsidRDefault="009C458C" w:rsidP="00831F10">
      <w:pPr>
        <w:autoSpaceDE w:val="0"/>
        <w:autoSpaceDN w:val="0"/>
        <w:adjustRightInd w:val="0"/>
        <w:jc w:val="both"/>
        <w:rPr>
          <w:sz w:val="26"/>
          <w:szCs w:val="26"/>
          <w:lang w:eastAsia="en-US"/>
        </w:rPr>
      </w:pPr>
    </w:p>
    <w:p w:rsidR="009C458C" w:rsidRPr="00831F10" w:rsidRDefault="009C458C" w:rsidP="00831F10">
      <w:pPr>
        <w:autoSpaceDE w:val="0"/>
        <w:autoSpaceDN w:val="0"/>
        <w:adjustRightInd w:val="0"/>
        <w:ind w:firstLine="539"/>
        <w:jc w:val="both"/>
        <w:rPr>
          <w:sz w:val="26"/>
          <w:szCs w:val="26"/>
          <w:lang w:eastAsia="en-US"/>
        </w:rPr>
      </w:pPr>
      <w:r w:rsidRPr="00831F10">
        <w:rPr>
          <w:sz w:val="26"/>
          <w:szCs w:val="26"/>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106285" w:rsidRPr="00831F10">
        <w:rPr>
          <w:sz w:val="26"/>
          <w:szCs w:val="26"/>
          <w:lang w:eastAsia="en-US"/>
        </w:rPr>
        <w:t>Серебрянского</w:t>
      </w:r>
      <w:r w:rsidR="00831F10">
        <w:rPr>
          <w:sz w:val="26"/>
          <w:szCs w:val="26"/>
          <w:lang w:eastAsia="en-US"/>
        </w:rPr>
        <w:t xml:space="preserve"> сельского поселения </w:t>
      </w:r>
      <w:r w:rsidRPr="00831F10">
        <w:rPr>
          <w:sz w:val="26"/>
          <w:szCs w:val="26"/>
          <w:lang w:eastAsia="en-US"/>
        </w:rPr>
        <w:t xml:space="preserve">в сфере благоустройства, на 1тыс. населения (проценты). </w:t>
      </w:r>
    </w:p>
    <w:p w:rsidR="009C458C" w:rsidRPr="00831F10" w:rsidRDefault="009C458C" w:rsidP="00831F10">
      <w:pPr>
        <w:autoSpaceDE w:val="0"/>
        <w:autoSpaceDN w:val="0"/>
        <w:adjustRightInd w:val="0"/>
        <w:ind w:firstLine="539"/>
        <w:jc w:val="both"/>
        <w:rPr>
          <w:sz w:val="26"/>
          <w:szCs w:val="26"/>
          <w:lang w:eastAsia="en-US"/>
        </w:rPr>
      </w:pPr>
      <w:r w:rsidRPr="00831F10">
        <w:rPr>
          <w:sz w:val="26"/>
          <w:szCs w:val="26"/>
          <w:lang w:eastAsia="en-US"/>
        </w:rPr>
        <w:t>Целевое значение показателя: не более 1 человека.</w:t>
      </w:r>
    </w:p>
    <w:p w:rsidR="009C458C" w:rsidRPr="00831F10" w:rsidRDefault="009C458C" w:rsidP="00831F10">
      <w:pPr>
        <w:autoSpaceDE w:val="0"/>
        <w:autoSpaceDN w:val="0"/>
        <w:adjustRightInd w:val="0"/>
        <w:ind w:firstLine="540"/>
        <w:jc w:val="both"/>
        <w:rPr>
          <w:sz w:val="26"/>
          <w:szCs w:val="26"/>
          <w:lang w:eastAsia="en-US"/>
        </w:rPr>
      </w:pPr>
      <w:r w:rsidRPr="00831F10">
        <w:rPr>
          <w:sz w:val="26"/>
          <w:szCs w:val="26"/>
          <w:lang w:eastAsia="en-US"/>
        </w:rPr>
        <w:t>Формула расчета ключевого показателя:</w:t>
      </w:r>
    </w:p>
    <w:p w:rsidR="009C458C" w:rsidRPr="00831F10" w:rsidRDefault="009C458C" w:rsidP="00831F10">
      <w:pPr>
        <w:autoSpaceDE w:val="0"/>
        <w:autoSpaceDN w:val="0"/>
        <w:adjustRightInd w:val="0"/>
        <w:ind w:firstLine="540"/>
        <w:jc w:val="both"/>
        <w:rPr>
          <w:sz w:val="26"/>
          <w:szCs w:val="26"/>
          <w:lang w:eastAsia="en-US"/>
        </w:rPr>
      </w:pPr>
    </w:p>
    <w:p w:rsidR="009C458C" w:rsidRPr="00831F10" w:rsidRDefault="009C458C" w:rsidP="00831F10">
      <w:pPr>
        <w:autoSpaceDE w:val="0"/>
        <w:autoSpaceDN w:val="0"/>
        <w:adjustRightInd w:val="0"/>
        <w:ind w:firstLine="540"/>
        <w:jc w:val="center"/>
        <w:rPr>
          <w:rFonts w:eastAsiaTheme="minorEastAsia"/>
          <w:sz w:val="26"/>
          <w:szCs w:val="26"/>
          <w:lang w:eastAsia="en-US"/>
        </w:rPr>
      </w:pPr>
      <m:oMath>
        <m:r>
          <w:rPr>
            <w:rFonts w:ascii="Cambria Math" w:hAnsi="Cambria Math"/>
            <w:sz w:val="26"/>
            <w:szCs w:val="26"/>
            <w:lang w:eastAsia="en-US"/>
          </w:rPr>
          <m:t xml:space="preserve">К= </m:t>
        </m:r>
        <m:f>
          <m:fPr>
            <m:ctrlPr>
              <w:rPr>
                <w:rFonts w:ascii="Cambria Math" w:hAnsi="Cambria Math"/>
                <w:i/>
                <w:sz w:val="26"/>
                <w:szCs w:val="26"/>
                <w:lang w:eastAsia="en-US"/>
              </w:rPr>
            </m:ctrlPr>
          </m:fPr>
          <m:num>
            <m:r>
              <m:rPr>
                <m:sty m:val="p"/>
              </m:rPr>
              <w:rPr>
                <w:rFonts w:ascii="Cambria Math" w:hAnsi="Cambria Math"/>
                <w:sz w:val="26"/>
                <w:szCs w:val="26"/>
                <w:lang w:eastAsia="en-US"/>
              </w:rPr>
              <m:t>К</m:t>
            </m:r>
            <m:r>
              <m:rPr>
                <m:sty m:val="p"/>
              </m:rPr>
              <w:rPr>
                <w:rFonts w:ascii="Cambria Math" w:hAnsi="Cambria Math"/>
                <w:sz w:val="26"/>
                <w:szCs w:val="26"/>
                <w:vertAlign w:val="subscript"/>
                <w:lang w:eastAsia="en-US"/>
              </w:rPr>
              <m:t>с</m:t>
            </m:r>
            <m:r>
              <m:rPr>
                <m:sty m:val="p"/>
              </m:rPr>
              <w:rPr>
                <w:rFonts w:ascii="Cambria Math" w:hAnsi="Cambria Math"/>
                <w:sz w:val="26"/>
                <w:szCs w:val="26"/>
                <w:lang w:eastAsia="en-US"/>
              </w:rPr>
              <m:t xml:space="preserve"> x </m:t>
            </m:r>
            <m:r>
              <w:rPr>
                <w:rFonts w:ascii="Cambria Math" w:hAnsi="Cambria Math"/>
                <w:sz w:val="26"/>
                <w:szCs w:val="26"/>
                <w:lang w:eastAsia="en-US"/>
              </w:rPr>
              <m:t>1000</m:t>
            </m:r>
            <m:r>
              <m:rPr>
                <m:sty m:val="p"/>
              </m:rPr>
              <w:rPr>
                <w:rFonts w:ascii="Cambria Math" w:hAnsi="Cambria Math"/>
                <w:sz w:val="26"/>
                <w:szCs w:val="26"/>
                <w:lang w:eastAsia="en-US"/>
              </w:rPr>
              <m:t xml:space="preserve"> </m:t>
            </m:r>
          </m:num>
          <m:den>
            <m:r>
              <m:rPr>
                <m:sty m:val="p"/>
              </m:rPr>
              <w:rPr>
                <w:rFonts w:ascii="Cambria Math" w:hAnsi="Cambria Math"/>
                <w:sz w:val="26"/>
                <w:szCs w:val="26"/>
                <w:lang w:eastAsia="en-US"/>
              </w:rPr>
              <m:t>К</m:t>
            </m:r>
            <m:r>
              <m:rPr>
                <m:sty m:val="p"/>
              </m:rPr>
              <w:rPr>
                <w:rFonts w:ascii="Cambria Math" w:hAnsi="Cambria Math"/>
                <w:sz w:val="26"/>
                <w:szCs w:val="26"/>
                <w:vertAlign w:val="subscript"/>
                <w:lang w:eastAsia="en-US"/>
              </w:rPr>
              <m:t>н</m:t>
            </m:r>
          </m:den>
        </m:f>
      </m:oMath>
      <w:r w:rsidRPr="00831F10">
        <w:rPr>
          <w:rFonts w:eastAsiaTheme="minorEastAsia"/>
          <w:sz w:val="26"/>
          <w:szCs w:val="26"/>
          <w:lang w:eastAsia="en-US"/>
        </w:rPr>
        <w:t>,</w:t>
      </w:r>
    </w:p>
    <w:p w:rsidR="009C458C" w:rsidRPr="00831F10" w:rsidRDefault="009C458C" w:rsidP="00831F10">
      <w:pPr>
        <w:autoSpaceDE w:val="0"/>
        <w:autoSpaceDN w:val="0"/>
        <w:adjustRightInd w:val="0"/>
        <w:ind w:firstLine="540"/>
        <w:rPr>
          <w:rFonts w:eastAsiaTheme="minorEastAsia"/>
          <w:sz w:val="26"/>
          <w:szCs w:val="26"/>
          <w:lang w:eastAsia="en-US"/>
        </w:rPr>
      </w:pPr>
      <w:r w:rsidRPr="00831F10">
        <w:rPr>
          <w:rFonts w:eastAsiaTheme="minorEastAsia"/>
          <w:sz w:val="26"/>
          <w:szCs w:val="26"/>
          <w:lang w:eastAsia="en-US"/>
        </w:rPr>
        <w:t>где:</w:t>
      </w:r>
    </w:p>
    <w:p w:rsidR="009C458C" w:rsidRPr="00831F10" w:rsidRDefault="009C458C" w:rsidP="00831F10">
      <w:pPr>
        <w:autoSpaceDE w:val="0"/>
        <w:autoSpaceDN w:val="0"/>
        <w:adjustRightInd w:val="0"/>
        <w:ind w:firstLine="539"/>
        <w:jc w:val="both"/>
        <w:rPr>
          <w:sz w:val="26"/>
          <w:szCs w:val="26"/>
          <w:lang w:eastAsia="en-US"/>
        </w:rPr>
      </w:pPr>
      <w:r w:rsidRPr="00831F10">
        <w:rPr>
          <w:rFonts w:eastAsiaTheme="minorEastAsia"/>
          <w:sz w:val="26"/>
          <w:szCs w:val="26"/>
          <w:lang w:eastAsia="en-US"/>
        </w:rPr>
        <w:t>К</w:t>
      </w:r>
      <w:r w:rsidRPr="00831F10">
        <w:rPr>
          <w:rFonts w:eastAsiaTheme="minorEastAsia"/>
          <w:sz w:val="26"/>
          <w:szCs w:val="26"/>
          <w:vertAlign w:val="subscript"/>
          <w:lang w:eastAsia="en-US"/>
        </w:rPr>
        <w:t>с</w:t>
      </w:r>
      <w:r w:rsidRPr="00831F10">
        <w:rPr>
          <w:rFonts w:eastAsiaTheme="minorEastAsia"/>
          <w:sz w:val="26"/>
          <w:szCs w:val="26"/>
          <w:lang w:eastAsia="en-US"/>
        </w:rPr>
        <w:t xml:space="preserve"> </w:t>
      </w:r>
      <w:r w:rsidR="00831F10">
        <w:rPr>
          <w:sz w:val="26"/>
          <w:szCs w:val="26"/>
          <w:vertAlign w:val="subscript"/>
          <w:lang w:eastAsia="en-US"/>
        </w:rPr>
        <w:noBreakHyphen/>
        <w:t xml:space="preserve"> </w:t>
      </w:r>
      <w:r w:rsidRPr="00831F10">
        <w:rPr>
          <w:sz w:val="26"/>
          <w:szCs w:val="26"/>
          <w:lang w:eastAsia="en-US"/>
        </w:rPr>
        <w:t xml:space="preserve">количество случаев со смертельным исходом, произошедших </w:t>
      </w:r>
      <w:r w:rsidRPr="00831F10">
        <w:rPr>
          <w:sz w:val="26"/>
          <w:szCs w:val="26"/>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106285" w:rsidRPr="00831F10">
        <w:rPr>
          <w:sz w:val="26"/>
          <w:szCs w:val="26"/>
          <w:lang w:eastAsia="en-US"/>
        </w:rPr>
        <w:t>Серебрянского</w:t>
      </w:r>
      <w:r w:rsidR="00831F10">
        <w:rPr>
          <w:sz w:val="26"/>
          <w:szCs w:val="26"/>
          <w:lang w:eastAsia="en-US"/>
        </w:rPr>
        <w:t xml:space="preserve"> сельского поселения </w:t>
      </w:r>
      <w:r w:rsidRPr="00831F10">
        <w:rPr>
          <w:sz w:val="26"/>
          <w:szCs w:val="26"/>
          <w:lang w:eastAsia="en-US"/>
        </w:rPr>
        <w:t>в сфере благоустройства;</w:t>
      </w:r>
    </w:p>
    <w:p w:rsidR="009C458C" w:rsidRPr="00831F10" w:rsidRDefault="009C458C" w:rsidP="00831F10">
      <w:pPr>
        <w:autoSpaceDE w:val="0"/>
        <w:autoSpaceDN w:val="0"/>
        <w:adjustRightInd w:val="0"/>
        <w:ind w:firstLine="539"/>
        <w:jc w:val="both"/>
        <w:rPr>
          <w:sz w:val="26"/>
          <w:szCs w:val="26"/>
          <w:lang w:eastAsia="en-US"/>
        </w:rPr>
      </w:pPr>
      <w:proofErr w:type="spellStart"/>
      <w:r w:rsidRPr="00831F10">
        <w:rPr>
          <w:sz w:val="26"/>
          <w:szCs w:val="26"/>
          <w:lang w:eastAsia="en-US"/>
        </w:rPr>
        <w:t>К</w:t>
      </w:r>
      <w:r w:rsidRPr="00831F10">
        <w:rPr>
          <w:sz w:val="26"/>
          <w:szCs w:val="26"/>
          <w:vertAlign w:val="subscript"/>
          <w:lang w:eastAsia="en-US"/>
        </w:rPr>
        <w:t>н</w:t>
      </w:r>
      <w:proofErr w:type="spellEnd"/>
      <w:r w:rsidRPr="00831F10">
        <w:rPr>
          <w:sz w:val="26"/>
          <w:szCs w:val="26"/>
          <w:lang w:eastAsia="en-US"/>
        </w:rPr>
        <w:t xml:space="preserve"> – количество населения по состоянию на 31 декабря отчетного года.</w:t>
      </w:r>
    </w:p>
    <w:p w:rsidR="009C458C" w:rsidRPr="00831F10" w:rsidRDefault="009C458C" w:rsidP="00831F10">
      <w:pPr>
        <w:autoSpaceDE w:val="0"/>
        <w:autoSpaceDN w:val="0"/>
        <w:adjustRightInd w:val="0"/>
        <w:jc w:val="both"/>
        <w:rPr>
          <w:sz w:val="26"/>
          <w:szCs w:val="26"/>
          <w:lang w:eastAsia="en-US"/>
        </w:rPr>
      </w:pPr>
    </w:p>
    <w:p w:rsidR="009C458C" w:rsidRPr="00831F10" w:rsidRDefault="009C458C" w:rsidP="00831F10">
      <w:pPr>
        <w:autoSpaceDE w:val="0"/>
        <w:autoSpaceDN w:val="0"/>
        <w:adjustRightInd w:val="0"/>
        <w:ind w:firstLine="539"/>
        <w:jc w:val="both"/>
        <w:rPr>
          <w:sz w:val="26"/>
          <w:szCs w:val="26"/>
          <w:lang w:eastAsia="en-US"/>
        </w:rPr>
      </w:pPr>
      <w:r w:rsidRPr="00831F10">
        <w:rPr>
          <w:sz w:val="26"/>
          <w:szCs w:val="26"/>
          <w:lang w:eastAsia="en-US"/>
        </w:rPr>
        <w:t>ИЛИ</w:t>
      </w:r>
    </w:p>
    <w:p w:rsidR="009C458C" w:rsidRPr="00831F10" w:rsidRDefault="009C458C" w:rsidP="00831F10">
      <w:pPr>
        <w:autoSpaceDE w:val="0"/>
        <w:autoSpaceDN w:val="0"/>
        <w:adjustRightInd w:val="0"/>
        <w:ind w:firstLine="540"/>
        <w:jc w:val="both"/>
        <w:rPr>
          <w:sz w:val="26"/>
          <w:szCs w:val="26"/>
          <w:lang w:eastAsia="en-US"/>
        </w:rPr>
      </w:pPr>
    </w:p>
    <w:p w:rsidR="009C458C" w:rsidRPr="00831F10" w:rsidRDefault="009C458C" w:rsidP="00831F10">
      <w:pPr>
        <w:autoSpaceDE w:val="0"/>
        <w:autoSpaceDN w:val="0"/>
        <w:adjustRightInd w:val="0"/>
        <w:ind w:firstLine="539"/>
        <w:jc w:val="both"/>
        <w:rPr>
          <w:sz w:val="26"/>
          <w:szCs w:val="26"/>
          <w:lang w:eastAsia="en-US"/>
        </w:rPr>
      </w:pPr>
      <w:r w:rsidRPr="00831F10">
        <w:rPr>
          <w:sz w:val="26"/>
          <w:szCs w:val="26"/>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831F10" w:rsidRPr="00831F10">
        <w:rPr>
          <w:sz w:val="26"/>
          <w:szCs w:val="26"/>
          <w:lang w:eastAsia="en-US"/>
        </w:rPr>
        <w:t>администрация Серебрянского</w:t>
      </w:r>
      <w:r w:rsidR="00831F10">
        <w:rPr>
          <w:sz w:val="26"/>
          <w:szCs w:val="26"/>
          <w:lang w:eastAsia="en-US"/>
        </w:rPr>
        <w:t xml:space="preserve"> сельского поселения</w:t>
      </w:r>
      <w:r w:rsidR="00831F10" w:rsidRPr="00831F10">
        <w:rPr>
          <w:sz w:val="26"/>
          <w:szCs w:val="26"/>
          <w:lang w:eastAsia="en-US"/>
        </w:rPr>
        <w:t xml:space="preserve"> </w:t>
      </w:r>
      <w:r w:rsidRPr="00831F10">
        <w:rPr>
          <w:sz w:val="26"/>
          <w:szCs w:val="26"/>
          <w:lang w:eastAsia="en-US"/>
        </w:rPr>
        <w:t xml:space="preserve">в сфере благоустройства, на </w:t>
      </w:r>
      <w:r w:rsidRPr="00831F10">
        <w:rPr>
          <w:sz w:val="26"/>
          <w:szCs w:val="26"/>
          <w:u w:val="single"/>
          <w:lang w:eastAsia="en-US"/>
        </w:rPr>
        <w:t>10</w:t>
      </w:r>
      <w:r w:rsidRPr="00831F10">
        <w:rPr>
          <w:sz w:val="26"/>
          <w:szCs w:val="26"/>
          <w:lang w:eastAsia="en-US"/>
        </w:rPr>
        <w:t xml:space="preserve"> тыс. населения (проценты).</w:t>
      </w:r>
    </w:p>
    <w:p w:rsidR="009C458C" w:rsidRPr="00831F10" w:rsidRDefault="009C458C" w:rsidP="00831F10">
      <w:pPr>
        <w:autoSpaceDE w:val="0"/>
        <w:autoSpaceDN w:val="0"/>
        <w:adjustRightInd w:val="0"/>
        <w:ind w:firstLine="539"/>
        <w:jc w:val="both"/>
        <w:rPr>
          <w:sz w:val="26"/>
          <w:szCs w:val="26"/>
          <w:lang w:eastAsia="en-US"/>
        </w:rPr>
      </w:pPr>
      <w:r w:rsidRPr="00831F10">
        <w:rPr>
          <w:sz w:val="26"/>
          <w:szCs w:val="26"/>
          <w:lang w:eastAsia="en-US"/>
        </w:rPr>
        <w:t xml:space="preserve">Целевое значение показателя: не более </w:t>
      </w:r>
      <w:r w:rsidRPr="00831F10">
        <w:rPr>
          <w:sz w:val="26"/>
          <w:szCs w:val="26"/>
          <w:u w:val="single"/>
          <w:lang w:eastAsia="en-US"/>
        </w:rPr>
        <w:t xml:space="preserve">10 </w:t>
      </w:r>
      <w:r w:rsidRPr="00831F10">
        <w:rPr>
          <w:sz w:val="26"/>
          <w:szCs w:val="26"/>
          <w:lang w:eastAsia="en-US"/>
        </w:rPr>
        <w:t>человек.</w:t>
      </w:r>
    </w:p>
    <w:p w:rsidR="009C458C" w:rsidRPr="00831F10" w:rsidRDefault="009C458C" w:rsidP="00831F10">
      <w:pPr>
        <w:autoSpaceDE w:val="0"/>
        <w:autoSpaceDN w:val="0"/>
        <w:adjustRightInd w:val="0"/>
        <w:ind w:firstLine="540"/>
        <w:jc w:val="both"/>
        <w:rPr>
          <w:sz w:val="26"/>
          <w:szCs w:val="26"/>
          <w:lang w:eastAsia="en-US"/>
        </w:rPr>
      </w:pPr>
      <w:r w:rsidRPr="00831F10">
        <w:rPr>
          <w:sz w:val="26"/>
          <w:szCs w:val="26"/>
          <w:lang w:eastAsia="en-US"/>
        </w:rPr>
        <w:t>Формула расчета ключевого показателя:</w:t>
      </w:r>
    </w:p>
    <w:p w:rsidR="009C458C" w:rsidRPr="00831F10" w:rsidRDefault="009C458C" w:rsidP="00831F10">
      <w:pPr>
        <w:autoSpaceDE w:val="0"/>
        <w:autoSpaceDN w:val="0"/>
        <w:adjustRightInd w:val="0"/>
        <w:ind w:firstLine="540"/>
        <w:jc w:val="both"/>
        <w:rPr>
          <w:sz w:val="26"/>
          <w:szCs w:val="26"/>
          <w:lang w:eastAsia="en-US"/>
        </w:rPr>
      </w:pPr>
    </w:p>
    <w:p w:rsidR="009C458C" w:rsidRPr="00831F10" w:rsidRDefault="009C458C" w:rsidP="00831F10">
      <w:pPr>
        <w:autoSpaceDE w:val="0"/>
        <w:autoSpaceDN w:val="0"/>
        <w:adjustRightInd w:val="0"/>
        <w:ind w:firstLine="540"/>
        <w:jc w:val="center"/>
        <w:rPr>
          <w:rFonts w:eastAsiaTheme="minorEastAsia"/>
          <w:sz w:val="26"/>
          <w:szCs w:val="26"/>
          <w:lang w:eastAsia="en-US"/>
        </w:rPr>
      </w:pPr>
      <m:oMath>
        <m:r>
          <w:rPr>
            <w:rFonts w:ascii="Cambria Math" w:hAnsi="Cambria Math"/>
            <w:sz w:val="26"/>
            <w:szCs w:val="26"/>
            <w:lang w:eastAsia="en-US"/>
          </w:rPr>
          <m:t xml:space="preserve">К= </m:t>
        </m:r>
        <m:f>
          <m:fPr>
            <m:ctrlPr>
              <w:rPr>
                <w:rFonts w:ascii="Cambria Math" w:hAnsi="Cambria Math"/>
                <w:i/>
                <w:sz w:val="26"/>
                <w:szCs w:val="26"/>
                <w:lang w:eastAsia="en-US"/>
              </w:rPr>
            </m:ctrlPr>
          </m:fPr>
          <m:num>
            <m:r>
              <m:rPr>
                <m:sty m:val="p"/>
              </m:rPr>
              <w:rPr>
                <w:rFonts w:ascii="Cambria Math" w:hAnsi="Cambria Math"/>
                <w:sz w:val="26"/>
                <w:szCs w:val="26"/>
                <w:lang w:eastAsia="en-US"/>
              </w:rPr>
              <m:t>К</m:t>
            </m:r>
            <m:r>
              <m:rPr>
                <m:sty m:val="p"/>
              </m:rPr>
              <w:rPr>
                <w:rFonts w:ascii="Cambria Math" w:hAnsi="Cambria Math"/>
                <w:sz w:val="26"/>
                <w:szCs w:val="26"/>
                <w:vertAlign w:val="subscript"/>
                <w:lang w:eastAsia="en-US"/>
              </w:rPr>
              <m:t>т</m:t>
            </m:r>
            <m:r>
              <m:rPr>
                <m:sty m:val="p"/>
              </m:rPr>
              <w:rPr>
                <w:rFonts w:ascii="Cambria Math" w:hAnsi="Cambria Math"/>
                <w:sz w:val="26"/>
                <w:szCs w:val="26"/>
                <w:lang w:eastAsia="en-US"/>
              </w:rPr>
              <m:t xml:space="preserve"> x </m:t>
            </m:r>
            <m:r>
              <w:rPr>
                <w:rFonts w:ascii="Cambria Math" w:hAnsi="Cambria Math"/>
                <w:sz w:val="26"/>
                <w:szCs w:val="26"/>
                <w:lang w:eastAsia="en-US"/>
              </w:rPr>
              <m:t>1000</m:t>
            </m:r>
            <m:r>
              <m:rPr>
                <m:sty m:val="p"/>
              </m:rPr>
              <w:rPr>
                <w:rFonts w:ascii="Cambria Math" w:hAnsi="Cambria Math"/>
                <w:sz w:val="26"/>
                <w:szCs w:val="26"/>
                <w:lang w:eastAsia="en-US"/>
              </w:rPr>
              <m:t xml:space="preserve"> </m:t>
            </m:r>
          </m:num>
          <m:den>
            <m:r>
              <m:rPr>
                <m:sty m:val="p"/>
              </m:rPr>
              <w:rPr>
                <w:rFonts w:ascii="Cambria Math" w:hAnsi="Cambria Math"/>
                <w:sz w:val="26"/>
                <w:szCs w:val="26"/>
                <w:lang w:eastAsia="en-US"/>
              </w:rPr>
              <m:t>К</m:t>
            </m:r>
            <m:r>
              <m:rPr>
                <m:sty m:val="p"/>
              </m:rPr>
              <w:rPr>
                <w:rFonts w:ascii="Cambria Math" w:hAnsi="Cambria Math"/>
                <w:sz w:val="26"/>
                <w:szCs w:val="26"/>
                <w:vertAlign w:val="subscript"/>
                <w:lang w:eastAsia="en-US"/>
              </w:rPr>
              <m:t>н</m:t>
            </m:r>
          </m:den>
        </m:f>
      </m:oMath>
      <w:r w:rsidRPr="00831F10">
        <w:rPr>
          <w:rFonts w:eastAsiaTheme="minorEastAsia"/>
          <w:sz w:val="26"/>
          <w:szCs w:val="26"/>
          <w:lang w:eastAsia="en-US"/>
        </w:rPr>
        <w:t>,</w:t>
      </w:r>
    </w:p>
    <w:p w:rsidR="009C458C" w:rsidRPr="00831F10" w:rsidRDefault="009C458C" w:rsidP="00831F10">
      <w:pPr>
        <w:autoSpaceDE w:val="0"/>
        <w:autoSpaceDN w:val="0"/>
        <w:adjustRightInd w:val="0"/>
        <w:ind w:firstLine="540"/>
        <w:rPr>
          <w:rFonts w:eastAsiaTheme="minorEastAsia"/>
          <w:sz w:val="26"/>
          <w:szCs w:val="26"/>
          <w:lang w:eastAsia="en-US"/>
        </w:rPr>
      </w:pPr>
      <w:r w:rsidRPr="00831F10">
        <w:rPr>
          <w:rFonts w:eastAsiaTheme="minorEastAsia"/>
          <w:sz w:val="26"/>
          <w:szCs w:val="26"/>
          <w:lang w:eastAsia="en-US"/>
        </w:rPr>
        <w:t>где:</w:t>
      </w:r>
    </w:p>
    <w:p w:rsidR="009C458C" w:rsidRPr="00831F10" w:rsidRDefault="009C458C" w:rsidP="00831F10">
      <w:pPr>
        <w:autoSpaceDE w:val="0"/>
        <w:autoSpaceDN w:val="0"/>
        <w:adjustRightInd w:val="0"/>
        <w:ind w:firstLine="539"/>
        <w:jc w:val="both"/>
        <w:rPr>
          <w:sz w:val="26"/>
          <w:szCs w:val="26"/>
          <w:lang w:eastAsia="en-US"/>
        </w:rPr>
      </w:pPr>
      <w:proofErr w:type="spellStart"/>
      <w:r w:rsidRPr="00831F10">
        <w:rPr>
          <w:sz w:val="26"/>
          <w:szCs w:val="26"/>
          <w:lang w:eastAsia="en-US"/>
        </w:rPr>
        <w:t>К</w:t>
      </w:r>
      <w:r w:rsidRPr="00831F10">
        <w:rPr>
          <w:sz w:val="26"/>
          <w:szCs w:val="26"/>
          <w:vertAlign w:val="subscript"/>
          <w:lang w:eastAsia="en-US"/>
        </w:rPr>
        <w:t>т</w:t>
      </w:r>
      <w:proofErr w:type="spellEnd"/>
      <w:r w:rsidRPr="00831F10">
        <w:rPr>
          <w:sz w:val="26"/>
          <w:szCs w:val="26"/>
          <w:vertAlign w:val="subscript"/>
          <w:lang w:eastAsia="en-US"/>
        </w:rPr>
        <w:t xml:space="preserve"> </w:t>
      </w:r>
      <w:r w:rsidRPr="00831F10">
        <w:rPr>
          <w:sz w:val="26"/>
          <w:szCs w:val="26"/>
          <w:vertAlign w:val="subscript"/>
          <w:lang w:eastAsia="en-US"/>
        </w:rPr>
        <w:noBreakHyphen/>
        <w:t xml:space="preserve"> </w:t>
      </w:r>
      <w:r w:rsidRPr="00831F10">
        <w:rPr>
          <w:sz w:val="26"/>
          <w:szCs w:val="26"/>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831F10">
        <w:rPr>
          <w:i/>
          <w:sz w:val="26"/>
          <w:szCs w:val="26"/>
          <w:lang w:eastAsia="en-US"/>
        </w:rPr>
        <w:t>(наименование муниципального образования)</w:t>
      </w:r>
      <w:r w:rsidRPr="00831F10">
        <w:rPr>
          <w:sz w:val="26"/>
          <w:szCs w:val="26"/>
          <w:lang w:eastAsia="en-US"/>
        </w:rPr>
        <w:t xml:space="preserve"> в сфере благоустройства;</w:t>
      </w:r>
    </w:p>
    <w:p w:rsidR="009C458C" w:rsidRPr="00831F10" w:rsidRDefault="009C458C" w:rsidP="00831F10">
      <w:pPr>
        <w:autoSpaceDE w:val="0"/>
        <w:autoSpaceDN w:val="0"/>
        <w:adjustRightInd w:val="0"/>
        <w:ind w:firstLine="539"/>
        <w:jc w:val="both"/>
        <w:rPr>
          <w:sz w:val="26"/>
          <w:szCs w:val="26"/>
          <w:lang w:eastAsia="en-US"/>
        </w:rPr>
      </w:pPr>
      <w:proofErr w:type="spellStart"/>
      <w:r w:rsidRPr="00831F10">
        <w:rPr>
          <w:sz w:val="26"/>
          <w:szCs w:val="26"/>
          <w:lang w:eastAsia="en-US"/>
        </w:rPr>
        <w:t>К</w:t>
      </w:r>
      <w:r w:rsidRPr="00831F10">
        <w:rPr>
          <w:sz w:val="26"/>
          <w:szCs w:val="26"/>
          <w:vertAlign w:val="subscript"/>
          <w:lang w:eastAsia="en-US"/>
        </w:rPr>
        <w:t>н</w:t>
      </w:r>
      <w:proofErr w:type="spellEnd"/>
      <w:r w:rsidRPr="00831F10">
        <w:rPr>
          <w:sz w:val="26"/>
          <w:szCs w:val="26"/>
          <w:lang w:eastAsia="en-US"/>
        </w:rPr>
        <w:t xml:space="preserve"> – количество населения по состоянию на 31 декабря отчетного года.</w:t>
      </w:r>
    </w:p>
    <w:p w:rsidR="009C458C" w:rsidRPr="00831F10" w:rsidRDefault="009C458C" w:rsidP="00831F10">
      <w:pPr>
        <w:pStyle w:val="s39"/>
        <w:spacing w:before="0" w:beforeAutospacing="0" w:after="0" w:afterAutospacing="0"/>
        <w:rPr>
          <w:sz w:val="26"/>
          <w:szCs w:val="26"/>
          <w:lang w:eastAsia="en-US"/>
        </w:rPr>
      </w:pPr>
    </w:p>
    <w:p w:rsidR="002665CE" w:rsidRPr="00831F10" w:rsidRDefault="002665CE" w:rsidP="00831F10">
      <w:pPr>
        <w:pStyle w:val="s39"/>
        <w:spacing w:before="0" w:beforeAutospacing="0" w:after="0" w:afterAutospacing="0"/>
        <w:rPr>
          <w:rStyle w:val="bumpedfont15"/>
          <w:sz w:val="26"/>
          <w:szCs w:val="26"/>
        </w:rPr>
      </w:pPr>
    </w:p>
    <w:p w:rsidR="000C63E3" w:rsidRDefault="000C63E3" w:rsidP="00831F10">
      <w:pPr>
        <w:pStyle w:val="s39"/>
        <w:spacing w:before="0" w:beforeAutospacing="0" w:after="0" w:afterAutospacing="0"/>
        <w:rPr>
          <w:rStyle w:val="bumpedfont15"/>
          <w:sz w:val="26"/>
          <w:szCs w:val="26"/>
        </w:rPr>
      </w:pPr>
    </w:p>
    <w:p w:rsidR="00831F10" w:rsidRDefault="00831F10" w:rsidP="00831F10">
      <w:pPr>
        <w:pStyle w:val="s39"/>
        <w:spacing w:before="0" w:beforeAutospacing="0" w:after="0" w:afterAutospacing="0"/>
        <w:rPr>
          <w:rStyle w:val="bumpedfont15"/>
          <w:sz w:val="26"/>
          <w:szCs w:val="26"/>
        </w:rPr>
      </w:pPr>
    </w:p>
    <w:p w:rsidR="00831F10" w:rsidRDefault="00831F10" w:rsidP="00831F10">
      <w:pPr>
        <w:pStyle w:val="s39"/>
        <w:spacing w:before="0" w:beforeAutospacing="0" w:after="0" w:afterAutospacing="0"/>
        <w:rPr>
          <w:rStyle w:val="bumpedfont15"/>
          <w:sz w:val="26"/>
          <w:szCs w:val="26"/>
        </w:rPr>
      </w:pPr>
    </w:p>
    <w:p w:rsidR="00831F10" w:rsidRDefault="00831F10" w:rsidP="00831F10">
      <w:pPr>
        <w:pStyle w:val="s39"/>
        <w:spacing w:before="0" w:beforeAutospacing="0" w:after="0" w:afterAutospacing="0"/>
        <w:rPr>
          <w:rStyle w:val="bumpedfont15"/>
          <w:sz w:val="26"/>
          <w:szCs w:val="26"/>
        </w:rPr>
      </w:pPr>
    </w:p>
    <w:p w:rsidR="00831F10" w:rsidRPr="00831F10" w:rsidRDefault="00831F10" w:rsidP="00831F10">
      <w:pPr>
        <w:pStyle w:val="s39"/>
        <w:spacing w:before="0" w:beforeAutospacing="0" w:after="0" w:afterAutospacing="0"/>
        <w:rPr>
          <w:rStyle w:val="bumpedfont15"/>
          <w:sz w:val="26"/>
          <w:szCs w:val="26"/>
        </w:rPr>
      </w:pPr>
    </w:p>
    <w:p w:rsidR="000C63E3" w:rsidRDefault="000C63E3" w:rsidP="00831F10">
      <w:pPr>
        <w:pStyle w:val="s39"/>
        <w:spacing w:before="0" w:beforeAutospacing="0" w:after="0" w:afterAutospacing="0"/>
        <w:rPr>
          <w:rStyle w:val="bumpedfont15"/>
          <w:sz w:val="26"/>
          <w:szCs w:val="26"/>
        </w:rPr>
      </w:pPr>
    </w:p>
    <w:p w:rsidR="006366F4" w:rsidRPr="00831F10" w:rsidRDefault="006366F4" w:rsidP="00831F10">
      <w:pPr>
        <w:pStyle w:val="s39"/>
        <w:spacing w:before="0" w:beforeAutospacing="0" w:after="0" w:afterAutospacing="0"/>
        <w:rPr>
          <w:rStyle w:val="bumpedfont15"/>
          <w:sz w:val="26"/>
          <w:szCs w:val="26"/>
        </w:rPr>
      </w:pPr>
    </w:p>
    <w:p w:rsidR="009C458C" w:rsidRPr="00831F10" w:rsidRDefault="009C458C" w:rsidP="00831F10">
      <w:pPr>
        <w:pStyle w:val="s39"/>
        <w:spacing w:before="0" w:beforeAutospacing="0" w:after="0" w:afterAutospacing="0"/>
        <w:ind w:left="3615"/>
        <w:jc w:val="right"/>
        <w:rPr>
          <w:sz w:val="26"/>
          <w:szCs w:val="26"/>
        </w:rPr>
      </w:pPr>
      <w:r w:rsidRPr="00831F10">
        <w:rPr>
          <w:sz w:val="26"/>
          <w:szCs w:val="26"/>
        </w:rPr>
        <w:lastRenderedPageBreak/>
        <w:t>Приложение 4</w:t>
      </w:r>
    </w:p>
    <w:p w:rsidR="009C458C" w:rsidRPr="00831F10" w:rsidRDefault="00831F10" w:rsidP="00831F10">
      <w:pPr>
        <w:pStyle w:val="s39"/>
        <w:spacing w:before="0" w:beforeAutospacing="0" w:after="0" w:afterAutospacing="0"/>
        <w:ind w:left="3615"/>
        <w:jc w:val="right"/>
        <w:rPr>
          <w:sz w:val="26"/>
          <w:szCs w:val="26"/>
        </w:rPr>
      </w:pPr>
      <w:r>
        <w:rPr>
          <w:sz w:val="26"/>
          <w:szCs w:val="26"/>
        </w:rPr>
        <w:t>к Положению, утверждённому</w:t>
      </w:r>
      <w:r w:rsidR="009C458C" w:rsidRPr="00831F10">
        <w:rPr>
          <w:sz w:val="26"/>
          <w:szCs w:val="26"/>
        </w:rPr>
        <w:t xml:space="preserve"> решением совета депутатов </w:t>
      </w:r>
      <w:r w:rsidR="00106285" w:rsidRPr="00831F10">
        <w:rPr>
          <w:sz w:val="26"/>
          <w:szCs w:val="26"/>
        </w:rPr>
        <w:t>Серебрянского</w:t>
      </w:r>
      <w:r w:rsidR="009C458C" w:rsidRPr="00831F10">
        <w:rPr>
          <w:sz w:val="26"/>
          <w:szCs w:val="26"/>
        </w:rPr>
        <w:t xml:space="preserve"> сельского поселения </w:t>
      </w:r>
    </w:p>
    <w:p w:rsidR="006366F4" w:rsidRPr="00831F10" w:rsidRDefault="006366F4" w:rsidP="006366F4">
      <w:pPr>
        <w:pStyle w:val="s20"/>
        <w:spacing w:before="0" w:beforeAutospacing="0" w:after="0" w:afterAutospacing="0"/>
        <w:jc w:val="right"/>
        <w:rPr>
          <w:rStyle w:val="bumpedfont15"/>
          <w:bCs/>
          <w:sz w:val="26"/>
          <w:szCs w:val="26"/>
        </w:rPr>
      </w:pPr>
      <w:r w:rsidRPr="00831F10">
        <w:rPr>
          <w:rStyle w:val="bumpedfont15"/>
          <w:bCs/>
          <w:sz w:val="26"/>
          <w:szCs w:val="26"/>
        </w:rPr>
        <w:t xml:space="preserve">от </w:t>
      </w:r>
      <w:r>
        <w:rPr>
          <w:rStyle w:val="bumpedfont15"/>
          <w:bCs/>
          <w:sz w:val="26"/>
          <w:szCs w:val="26"/>
        </w:rPr>
        <w:t>24.06.</w:t>
      </w:r>
      <w:r w:rsidRPr="00831F10">
        <w:rPr>
          <w:rStyle w:val="bumpedfont15"/>
          <w:bCs/>
          <w:sz w:val="26"/>
          <w:szCs w:val="26"/>
        </w:rPr>
        <w:t xml:space="preserve">2025г.  № </w:t>
      </w:r>
      <w:r>
        <w:rPr>
          <w:rStyle w:val="bumpedfont15"/>
          <w:bCs/>
          <w:sz w:val="26"/>
          <w:szCs w:val="26"/>
        </w:rPr>
        <w:t>33</w:t>
      </w:r>
    </w:p>
    <w:p w:rsidR="002665CE" w:rsidRPr="00831F10" w:rsidRDefault="002665CE" w:rsidP="00831F10">
      <w:pPr>
        <w:pStyle w:val="s39"/>
        <w:spacing w:before="0" w:beforeAutospacing="0" w:after="0" w:afterAutospacing="0"/>
        <w:ind w:left="3615"/>
        <w:jc w:val="right"/>
        <w:rPr>
          <w:sz w:val="26"/>
          <w:szCs w:val="26"/>
        </w:rPr>
      </w:pPr>
    </w:p>
    <w:p w:rsidR="009C458C" w:rsidRPr="00831F10" w:rsidRDefault="009C458C" w:rsidP="00831F10">
      <w:pPr>
        <w:pStyle w:val="s39"/>
        <w:spacing w:before="0" w:beforeAutospacing="0" w:after="0" w:afterAutospacing="0"/>
        <w:jc w:val="center"/>
        <w:rPr>
          <w:b/>
          <w:sz w:val="26"/>
          <w:szCs w:val="26"/>
        </w:rPr>
      </w:pPr>
      <w:r w:rsidRPr="00831F10">
        <w:rPr>
          <w:b/>
          <w:sz w:val="26"/>
          <w:szCs w:val="26"/>
        </w:rPr>
        <w:t>Индикативные показатели муниципального контроля</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Общее количество консультирований, осуществленных контрольным органом,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консультирований, осуществленных контрольным органом в письменной форме,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обязательных профилактических визитов, проведённых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профилактических визитов по инициативе контролируемых лиц, проведённых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предостережений, объявленных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внеплановых контрольных мероприятий, проведённых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мероприятий с взаимодействием по каждому виду контрольных мероприятий, проведённых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мероприятий, проведённых с использованием средств дистанционного взаимодействия,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мероприятий, по результатам которых выявлены нарушения обязательных требований,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мероприятий, по итогам которых возбуждены дела об административных правонарушениях,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Сумма административных штрафов, наложенных по результатам контрольных мероприятий,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направленных в органы прокуратуры заявлений</w:t>
      </w:r>
      <w:r w:rsidR="00523137" w:rsidRPr="00831F10">
        <w:rPr>
          <w:sz w:val="26"/>
          <w:szCs w:val="26"/>
        </w:rPr>
        <w:t xml:space="preserve"> </w:t>
      </w:r>
      <w:del w:id="5" w:author="User" w:date="2025-02-28T14:30:00Z">
        <w:r w:rsidRPr="00831F10" w:rsidDel="00EC1D8F">
          <w:rPr>
            <w:sz w:val="26"/>
            <w:szCs w:val="26"/>
          </w:rPr>
          <w:delText xml:space="preserve"> </w:delText>
        </w:r>
      </w:del>
      <w:r w:rsidRPr="00831F10">
        <w:rPr>
          <w:sz w:val="26"/>
          <w:szCs w:val="26"/>
        </w:rPr>
        <w:t>о согласовании проведения контрольных мероприятий,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Общее количество учтённых объектов контроля на конец отчётного периода.</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учтённых объектов контроля, отнесённых к категориям риска, по каждой из категорий риска, на конец отчётного периода.</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учтённых контролируемых лиц на конец отчётного периода.</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учтённых контролируемых лиц, в отношении которых проведены контрольные мероприятия,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Общее количество жалоб, поданных контролируемыми лицами в досудебном порядке,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523137" w:rsidRPr="00831F10">
        <w:rPr>
          <w:sz w:val="26"/>
          <w:szCs w:val="26"/>
        </w:rPr>
        <w:t>,</w:t>
      </w:r>
      <w:r w:rsidRPr="00831F10">
        <w:rPr>
          <w:sz w:val="26"/>
          <w:szCs w:val="26"/>
        </w:rPr>
        <w:t xml:space="preserve"> либо о признании действий (бездействия) должностных лиц контрольного органа недействительными,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9C458C" w:rsidRPr="00831F10" w:rsidRDefault="009C458C" w:rsidP="00831F10">
      <w:pPr>
        <w:pStyle w:val="s39"/>
        <w:numPr>
          <w:ilvl w:val="0"/>
          <w:numId w:val="2"/>
        </w:numPr>
        <w:tabs>
          <w:tab w:val="left" w:pos="1134"/>
        </w:tabs>
        <w:spacing w:before="0" w:beforeAutospacing="0" w:after="0" w:afterAutospacing="0"/>
        <w:ind w:left="0" w:firstLine="709"/>
        <w:jc w:val="both"/>
        <w:rPr>
          <w:sz w:val="26"/>
          <w:szCs w:val="26"/>
        </w:rPr>
      </w:pPr>
      <w:r w:rsidRPr="00831F10">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9C458C" w:rsidRPr="00831F10" w:rsidRDefault="009C458C" w:rsidP="00831F10">
      <w:pPr>
        <w:pStyle w:val="s39"/>
        <w:tabs>
          <w:tab w:val="left" w:pos="1134"/>
        </w:tabs>
        <w:spacing w:before="0" w:beforeAutospacing="0" w:after="0" w:afterAutospacing="0"/>
        <w:ind w:firstLine="709"/>
        <w:jc w:val="both"/>
        <w:rPr>
          <w:rStyle w:val="bumpedfont15"/>
          <w:sz w:val="26"/>
          <w:szCs w:val="26"/>
        </w:rPr>
      </w:pPr>
    </w:p>
    <w:p w:rsidR="00891782" w:rsidRPr="00831F10" w:rsidRDefault="00891782" w:rsidP="00831F10">
      <w:pPr>
        <w:pStyle w:val="s20"/>
        <w:spacing w:before="0" w:beforeAutospacing="0" w:after="0" w:afterAutospacing="0"/>
        <w:jc w:val="center"/>
        <w:rPr>
          <w:sz w:val="26"/>
          <w:szCs w:val="26"/>
        </w:rPr>
      </w:pPr>
    </w:p>
    <w:sectPr w:rsidR="00891782" w:rsidRPr="00831F10" w:rsidSect="00523137">
      <w:head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7C" w:rsidRDefault="000A437C" w:rsidP="003D45FF">
      <w:r>
        <w:separator/>
      </w:r>
    </w:p>
  </w:endnote>
  <w:endnote w:type="continuationSeparator" w:id="0">
    <w:p w:rsidR="000A437C" w:rsidRDefault="000A437C"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7C" w:rsidRDefault="000A437C" w:rsidP="003D45FF">
      <w:r>
        <w:separator/>
      </w:r>
    </w:p>
  </w:footnote>
  <w:footnote w:type="continuationSeparator" w:id="0">
    <w:p w:rsidR="000A437C" w:rsidRDefault="000A437C"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054847"/>
      <w:docPartObj>
        <w:docPartGallery w:val="Page Numbers (Top of Page)"/>
        <w:docPartUnique/>
      </w:docPartObj>
    </w:sdtPr>
    <w:sdtEndPr/>
    <w:sdtContent>
      <w:p w:rsidR="005A6702" w:rsidRDefault="00A7280B">
        <w:pPr>
          <w:pStyle w:val="af2"/>
          <w:jc w:val="center"/>
        </w:pPr>
        <w:r>
          <w:fldChar w:fldCharType="begin"/>
        </w:r>
        <w:r>
          <w:instrText>PAGE   \* MERGEFORMAT</w:instrText>
        </w:r>
        <w:r>
          <w:fldChar w:fldCharType="separate"/>
        </w:r>
        <w:r w:rsidR="007077EF">
          <w:rPr>
            <w:noProof/>
          </w:rPr>
          <w:t>2</w:t>
        </w:r>
        <w:r>
          <w:rPr>
            <w:noProof/>
          </w:rPr>
          <w:fldChar w:fldCharType="end"/>
        </w:r>
      </w:p>
    </w:sdtContent>
  </w:sdt>
  <w:p w:rsidR="005A6702" w:rsidRDefault="005A67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1424B"/>
    <w:multiLevelType w:val="hybridMultilevel"/>
    <w:tmpl w:val="19CC1976"/>
    <w:lvl w:ilvl="0" w:tplc="88A6D86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8B806A3"/>
    <w:multiLevelType w:val="hybridMultilevel"/>
    <w:tmpl w:val="9A3A3CF6"/>
    <w:lvl w:ilvl="0" w:tplc="618CA3C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27022"/>
    <w:rsid w:val="0005796B"/>
    <w:rsid w:val="00074451"/>
    <w:rsid w:val="0008173E"/>
    <w:rsid w:val="000828C5"/>
    <w:rsid w:val="00095262"/>
    <w:rsid w:val="000A437C"/>
    <w:rsid w:val="000C472A"/>
    <w:rsid w:val="000C63E3"/>
    <w:rsid w:val="000D0EF5"/>
    <w:rsid w:val="000F1C25"/>
    <w:rsid w:val="00102FAB"/>
    <w:rsid w:val="00106285"/>
    <w:rsid w:val="001268DA"/>
    <w:rsid w:val="001470B0"/>
    <w:rsid w:val="0017646B"/>
    <w:rsid w:val="001963E3"/>
    <w:rsid w:val="001A6DA3"/>
    <w:rsid w:val="001C62A2"/>
    <w:rsid w:val="001E2C51"/>
    <w:rsid w:val="001F7C1E"/>
    <w:rsid w:val="002110C1"/>
    <w:rsid w:val="00211DF0"/>
    <w:rsid w:val="00237C79"/>
    <w:rsid w:val="00261AC1"/>
    <w:rsid w:val="002665CE"/>
    <w:rsid w:val="00282949"/>
    <w:rsid w:val="002A61F2"/>
    <w:rsid w:val="002D071A"/>
    <w:rsid w:val="00361E73"/>
    <w:rsid w:val="00376554"/>
    <w:rsid w:val="003A4DB5"/>
    <w:rsid w:val="003C706B"/>
    <w:rsid w:val="003D45FF"/>
    <w:rsid w:val="00402559"/>
    <w:rsid w:val="0042693B"/>
    <w:rsid w:val="004B2457"/>
    <w:rsid w:val="004C2010"/>
    <w:rsid w:val="004D2331"/>
    <w:rsid w:val="004F0414"/>
    <w:rsid w:val="004F2C68"/>
    <w:rsid w:val="00505888"/>
    <w:rsid w:val="00514203"/>
    <w:rsid w:val="00523137"/>
    <w:rsid w:val="00534F61"/>
    <w:rsid w:val="00536F98"/>
    <w:rsid w:val="00541278"/>
    <w:rsid w:val="005728C8"/>
    <w:rsid w:val="005A6702"/>
    <w:rsid w:val="005A7021"/>
    <w:rsid w:val="005B0C39"/>
    <w:rsid w:val="0060292A"/>
    <w:rsid w:val="006105AD"/>
    <w:rsid w:val="00630DA0"/>
    <w:rsid w:val="006366F4"/>
    <w:rsid w:val="006541C8"/>
    <w:rsid w:val="00654947"/>
    <w:rsid w:val="00661875"/>
    <w:rsid w:val="006631B7"/>
    <w:rsid w:val="00693D81"/>
    <w:rsid w:val="006D2EDD"/>
    <w:rsid w:val="00700366"/>
    <w:rsid w:val="00704581"/>
    <w:rsid w:val="007077EF"/>
    <w:rsid w:val="007516D6"/>
    <w:rsid w:val="00761CDC"/>
    <w:rsid w:val="00765B1B"/>
    <w:rsid w:val="00776161"/>
    <w:rsid w:val="00794F77"/>
    <w:rsid w:val="007C59AF"/>
    <w:rsid w:val="007E3B2E"/>
    <w:rsid w:val="007F1CAC"/>
    <w:rsid w:val="007F503D"/>
    <w:rsid w:val="007F79A4"/>
    <w:rsid w:val="007F7E4C"/>
    <w:rsid w:val="00815B26"/>
    <w:rsid w:val="00822486"/>
    <w:rsid w:val="00831F10"/>
    <w:rsid w:val="00842CC4"/>
    <w:rsid w:val="00867357"/>
    <w:rsid w:val="00891782"/>
    <w:rsid w:val="008948DC"/>
    <w:rsid w:val="008953A4"/>
    <w:rsid w:val="008A138E"/>
    <w:rsid w:val="008B4134"/>
    <w:rsid w:val="008D29DF"/>
    <w:rsid w:val="008D55F5"/>
    <w:rsid w:val="008E7D86"/>
    <w:rsid w:val="008F67AA"/>
    <w:rsid w:val="00913F3D"/>
    <w:rsid w:val="00931D1F"/>
    <w:rsid w:val="009435F0"/>
    <w:rsid w:val="009561F5"/>
    <w:rsid w:val="00971551"/>
    <w:rsid w:val="009A3A64"/>
    <w:rsid w:val="009B376E"/>
    <w:rsid w:val="009C458C"/>
    <w:rsid w:val="009E3922"/>
    <w:rsid w:val="00A207FB"/>
    <w:rsid w:val="00A7280B"/>
    <w:rsid w:val="00A76A96"/>
    <w:rsid w:val="00A9693B"/>
    <w:rsid w:val="00AB1E21"/>
    <w:rsid w:val="00AF400A"/>
    <w:rsid w:val="00AF5678"/>
    <w:rsid w:val="00B05D0D"/>
    <w:rsid w:val="00B77142"/>
    <w:rsid w:val="00BA01BD"/>
    <w:rsid w:val="00BA5D42"/>
    <w:rsid w:val="00BB024B"/>
    <w:rsid w:val="00BB1FBD"/>
    <w:rsid w:val="00C147F9"/>
    <w:rsid w:val="00C21C46"/>
    <w:rsid w:val="00C2754F"/>
    <w:rsid w:val="00CA438F"/>
    <w:rsid w:val="00CB2FBE"/>
    <w:rsid w:val="00D01FA6"/>
    <w:rsid w:val="00D049AB"/>
    <w:rsid w:val="00D26650"/>
    <w:rsid w:val="00D47E71"/>
    <w:rsid w:val="00D738A5"/>
    <w:rsid w:val="00D846A9"/>
    <w:rsid w:val="00D903E4"/>
    <w:rsid w:val="00E27167"/>
    <w:rsid w:val="00E31CBE"/>
    <w:rsid w:val="00E64002"/>
    <w:rsid w:val="00E77B06"/>
    <w:rsid w:val="00E95EF7"/>
    <w:rsid w:val="00EC0086"/>
    <w:rsid w:val="00EC226F"/>
    <w:rsid w:val="00ED31F0"/>
    <w:rsid w:val="00EF1677"/>
    <w:rsid w:val="00F34D9D"/>
    <w:rsid w:val="00F75CC1"/>
    <w:rsid w:val="00F81B79"/>
    <w:rsid w:val="00FA1CF8"/>
    <w:rsid w:val="00FA37F9"/>
    <w:rsid w:val="00FA493B"/>
    <w:rsid w:val="00F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CEFAB-72E6-43E6-BA44-AA6AA178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Title"/>
    <w:basedOn w:val="a"/>
    <w:next w:val="af"/>
    <w:link w:val="af0"/>
    <w:uiPriority w:val="10"/>
    <w:qFormat/>
    <w:rsid w:val="00704581"/>
    <w:pPr>
      <w:suppressAutoHyphens/>
      <w:jc w:val="center"/>
    </w:pPr>
    <w:rPr>
      <w:rFonts w:eastAsia="Times New Roman"/>
      <w:b/>
      <w:bCs/>
      <w:sz w:val="28"/>
      <w:lang w:eastAsia="ar-SA"/>
    </w:rPr>
  </w:style>
  <w:style w:type="character" w:customStyle="1" w:styleId="af0">
    <w:name w:val="Название Знак"/>
    <w:basedOn w:val="a0"/>
    <w:link w:val="ae"/>
    <w:uiPriority w:val="10"/>
    <w:rsid w:val="00704581"/>
    <w:rPr>
      <w:rFonts w:ascii="Times New Roman" w:eastAsia="Times New Roman" w:hAnsi="Times New Roman" w:cs="Times New Roman"/>
      <w:b/>
      <w:bCs/>
      <w:sz w:val="28"/>
      <w:szCs w:val="24"/>
      <w:lang w:eastAsia="ar-SA"/>
    </w:rPr>
  </w:style>
  <w:style w:type="paragraph" w:styleId="af">
    <w:name w:val="Subtitle"/>
    <w:basedOn w:val="a"/>
    <w:next w:val="a"/>
    <w:link w:val="af1"/>
    <w:uiPriority w:val="11"/>
    <w:qFormat/>
    <w:rsid w:val="007045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704581"/>
    <w:rPr>
      <w:rFonts w:eastAsiaTheme="minorEastAsia"/>
      <w:color w:val="5A5A5A" w:themeColor="text1" w:themeTint="A5"/>
      <w:spacing w:val="15"/>
      <w:lang w:eastAsia="ru-RU"/>
    </w:rPr>
  </w:style>
  <w:style w:type="paragraph" w:styleId="af2">
    <w:name w:val="header"/>
    <w:basedOn w:val="a"/>
    <w:link w:val="af3"/>
    <w:uiPriority w:val="99"/>
    <w:unhideWhenUsed/>
    <w:rsid w:val="00AB1E21"/>
    <w:pPr>
      <w:tabs>
        <w:tab w:val="center" w:pos="4677"/>
        <w:tab w:val="right" w:pos="9355"/>
      </w:tabs>
    </w:pPr>
  </w:style>
  <w:style w:type="character" w:customStyle="1" w:styleId="af3">
    <w:name w:val="Верхний колонтитул Знак"/>
    <w:basedOn w:val="a0"/>
    <w:link w:val="af2"/>
    <w:uiPriority w:val="99"/>
    <w:rsid w:val="00AB1E21"/>
    <w:rPr>
      <w:rFonts w:ascii="Times New Roman" w:hAnsi="Times New Roman" w:cs="Times New Roman"/>
      <w:sz w:val="24"/>
      <w:szCs w:val="24"/>
      <w:lang w:eastAsia="ru-RU"/>
    </w:rPr>
  </w:style>
  <w:style w:type="paragraph" w:styleId="af4">
    <w:name w:val="footer"/>
    <w:basedOn w:val="a"/>
    <w:link w:val="af5"/>
    <w:uiPriority w:val="99"/>
    <w:unhideWhenUsed/>
    <w:rsid w:val="00AB1E21"/>
    <w:pPr>
      <w:tabs>
        <w:tab w:val="center" w:pos="4677"/>
        <w:tab w:val="right" w:pos="9355"/>
      </w:tabs>
    </w:pPr>
  </w:style>
  <w:style w:type="character" w:customStyle="1" w:styleId="af5">
    <w:name w:val="Нижний колонтитул Знак"/>
    <w:basedOn w:val="a0"/>
    <w:link w:val="af4"/>
    <w:uiPriority w:val="99"/>
    <w:rsid w:val="00AB1E21"/>
    <w:rPr>
      <w:rFonts w:ascii="Times New Roman" w:hAnsi="Times New Roman" w:cs="Times New Roman"/>
      <w:sz w:val="24"/>
      <w:szCs w:val="24"/>
      <w:lang w:eastAsia="ru-RU"/>
    </w:rPr>
  </w:style>
  <w:style w:type="table" w:styleId="af6">
    <w:name w:val="Table Grid"/>
    <w:basedOn w:val="a1"/>
    <w:uiPriority w:val="59"/>
    <w:rsid w:val="008D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67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9C458C"/>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402720834">
      <w:bodyDiv w:val="1"/>
      <w:marLeft w:val="0"/>
      <w:marRight w:val="0"/>
      <w:marTop w:val="0"/>
      <w:marBottom w:val="0"/>
      <w:divBdr>
        <w:top w:val="none" w:sz="0" w:space="0" w:color="auto"/>
        <w:left w:val="none" w:sz="0" w:space="0" w:color="auto"/>
        <w:bottom w:val="none" w:sz="0" w:space="0" w:color="auto"/>
        <w:right w:val="none" w:sz="0" w:space="0" w:color="auto"/>
      </w:divBdr>
    </w:div>
    <w:div w:id="468279931">
      <w:bodyDiv w:val="1"/>
      <w:marLeft w:val="0"/>
      <w:marRight w:val="0"/>
      <w:marTop w:val="0"/>
      <w:marBottom w:val="0"/>
      <w:divBdr>
        <w:top w:val="none" w:sz="0" w:space="0" w:color="auto"/>
        <w:left w:val="none" w:sz="0" w:space="0" w:color="auto"/>
        <w:bottom w:val="none" w:sz="0" w:space="0" w:color="auto"/>
        <w:right w:val="none" w:sz="0" w:space="0" w:color="auto"/>
      </w:divBdr>
    </w:div>
    <w:div w:id="51341801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221B0-9A3A-4B01-B1B0-F865D56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40343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5</cp:revision>
  <cp:lastPrinted>2025-06-25T10:39:00Z</cp:lastPrinted>
  <dcterms:created xsi:type="dcterms:W3CDTF">2025-06-25T07:57:00Z</dcterms:created>
  <dcterms:modified xsi:type="dcterms:W3CDTF">2025-06-25T10:39:00Z</dcterms:modified>
</cp:coreProperties>
</file>