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926" w:rsidRPr="00787926" w:rsidRDefault="00787926" w:rsidP="00787926">
      <w:pPr>
        <w:jc w:val="center"/>
      </w:pPr>
      <w:r w:rsidRPr="00787926">
        <w:rPr>
          <w:noProof/>
        </w:rPr>
        <w:drawing>
          <wp:inline distT="0" distB="0" distL="0" distR="0" wp14:anchorId="3F52F60D" wp14:editId="6CB62C22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26" w:rsidRPr="00787926" w:rsidRDefault="00787926" w:rsidP="00787926">
      <w:pPr>
        <w:jc w:val="center"/>
      </w:pPr>
      <w:r w:rsidRPr="00787926">
        <w:t>Ленинградская область</w:t>
      </w:r>
    </w:p>
    <w:p w:rsidR="00787926" w:rsidRPr="00787926" w:rsidRDefault="00787926" w:rsidP="00787926">
      <w:pPr>
        <w:jc w:val="center"/>
      </w:pPr>
      <w:r w:rsidRPr="00787926">
        <w:t>Лужский муниципальный район</w:t>
      </w:r>
    </w:p>
    <w:p w:rsidR="00787926" w:rsidRPr="00787926" w:rsidRDefault="00787926" w:rsidP="00787926">
      <w:pPr>
        <w:jc w:val="center"/>
      </w:pPr>
      <w:r w:rsidRPr="00787926">
        <w:t>Совет депутатов Серебрянского сельского поселения</w:t>
      </w:r>
    </w:p>
    <w:p w:rsidR="00787926" w:rsidRPr="00787926" w:rsidRDefault="00787926" w:rsidP="00787926">
      <w:pPr>
        <w:jc w:val="center"/>
      </w:pPr>
      <w:r w:rsidRPr="00787926">
        <w:t xml:space="preserve">Четвертый созыв </w:t>
      </w:r>
    </w:p>
    <w:p w:rsidR="00787926" w:rsidRPr="00787926" w:rsidRDefault="00787926" w:rsidP="00787926">
      <w:pPr>
        <w:jc w:val="center"/>
      </w:pPr>
    </w:p>
    <w:p w:rsidR="00787926" w:rsidRPr="00787926" w:rsidRDefault="00787926" w:rsidP="00787926">
      <w:pPr>
        <w:jc w:val="center"/>
        <w:rPr>
          <w:b/>
        </w:rPr>
      </w:pPr>
      <w:r w:rsidRPr="00787926">
        <w:rPr>
          <w:b/>
        </w:rPr>
        <w:t>РЕШЕНИЕ</w:t>
      </w:r>
    </w:p>
    <w:p w:rsidR="00787926" w:rsidRPr="00787926" w:rsidRDefault="00787926" w:rsidP="00787926">
      <w:pPr>
        <w:rPr>
          <w:b/>
        </w:rPr>
      </w:pPr>
    </w:p>
    <w:tbl>
      <w:tblPr>
        <w:tblW w:w="11750" w:type="dxa"/>
        <w:tblLook w:val="01E0" w:firstRow="1" w:lastRow="1" w:firstColumn="1" w:lastColumn="1" w:noHBand="0" w:noVBand="0"/>
      </w:tblPr>
      <w:tblGrid>
        <w:gridCol w:w="6912"/>
        <w:gridCol w:w="4730"/>
        <w:gridCol w:w="108"/>
      </w:tblGrid>
      <w:tr w:rsidR="00787926" w:rsidRPr="00787926" w:rsidTr="00787926">
        <w:tc>
          <w:tcPr>
            <w:tcW w:w="6912" w:type="dxa"/>
          </w:tcPr>
          <w:p w:rsidR="00787926" w:rsidRPr="00787926" w:rsidRDefault="00787926" w:rsidP="00787926">
            <w:pPr>
              <w:rPr>
                <w:b/>
              </w:rPr>
            </w:pPr>
            <w:r>
              <w:rPr>
                <w:b/>
              </w:rPr>
              <w:t>От 29</w:t>
            </w:r>
            <w:r w:rsidRPr="00787926">
              <w:rPr>
                <w:b/>
              </w:rPr>
              <w:t xml:space="preserve"> </w:t>
            </w:r>
            <w:r>
              <w:rPr>
                <w:b/>
              </w:rPr>
              <w:t>марта</w:t>
            </w:r>
            <w:r w:rsidRPr="00787926">
              <w:rPr>
                <w:b/>
              </w:rPr>
              <w:t xml:space="preserve"> </w:t>
            </w:r>
            <w:r>
              <w:rPr>
                <w:b/>
              </w:rPr>
              <w:t>2024</w:t>
            </w:r>
            <w:r w:rsidRPr="00787926">
              <w:rPr>
                <w:b/>
              </w:rPr>
              <w:t xml:space="preserve"> года</w:t>
            </w:r>
            <w:r>
              <w:rPr>
                <w:b/>
              </w:rPr>
              <w:t xml:space="preserve">                                                           </w:t>
            </w:r>
            <w:r w:rsidRPr="00787926">
              <w:rPr>
                <w:b/>
              </w:rPr>
              <w:t xml:space="preserve">№ </w:t>
            </w:r>
            <w:r>
              <w:rPr>
                <w:b/>
              </w:rPr>
              <w:t>228</w:t>
            </w:r>
          </w:p>
        </w:tc>
        <w:tc>
          <w:tcPr>
            <w:tcW w:w="4838" w:type="dxa"/>
            <w:gridSpan w:val="2"/>
          </w:tcPr>
          <w:p w:rsidR="00787926" w:rsidRPr="00787926" w:rsidRDefault="00787926" w:rsidP="004A074C">
            <w:pPr>
              <w:rPr>
                <w:b/>
              </w:rPr>
            </w:pPr>
          </w:p>
        </w:tc>
      </w:tr>
      <w:tr w:rsidR="001C5342" w:rsidRPr="000840E7" w:rsidTr="00787926">
        <w:tblPrEx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6912" w:type="dxa"/>
          </w:tcPr>
          <w:p w:rsidR="001C5342" w:rsidRDefault="001C5342" w:rsidP="00BF1BA1">
            <w:pPr>
              <w:jc w:val="both"/>
            </w:pPr>
          </w:p>
          <w:p w:rsidR="001C5342" w:rsidRPr="00F75A00" w:rsidRDefault="001C5342" w:rsidP="00BF1BA1">
            <w:pPr>
              <w:jc w:val="both"/>
              <w:rPr>
                <w:i/>
              </w:rPr>
            </w:pPr>
            <w:r>
              <w:t xml:space="preserve">О </w:t>
            </w:r>
            <w:r w:rsidR="00787926">
              <w:t xml:space="preserve">внесении изменений в решение от </w:t>
            </w:r>
            <w:r w:rsidR="00787926" w:rsidRPr="00787926">
              <w:t>14 апреля 2020 года</w:t>
            </w:r>
            <w:r w:rsidR="00787926" w:rsidRPr="00787926">
              <w:t xml:space="preserve"> </w:t>
            </w:r>
            <w:r w:rsidR="00787926">
              <w:t>№ 52</w:t>
            </w:r>
            <w:r>
              <w:t xml:space="preserve"> «</w:t>
            </w:r>
            <w:r w:rsidR="00787926" w:rsidRPr="002C4920">
              <w:t xml:space="preserve">Об утверждении Положения о порядке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 Серебрянского сельского </w:t>
            </w:r>
            <w:r w:rsidR="00787926" w:rsidRPr="00787926">
              <w:t>поселения</w:t>
            </w:r>
            <w:r w:rsidR="00787926" w:rsidRPr="00787926">
              <w:t>»</w:t>
            </w:r>
            <w:r w:rsidRPr="00F75A00">
              <w:rPr>
                <w:i/>
              </w:rPr>
              <w:t xml:space="preserve"> </w:t>
            </w:r>
          </w:p>
          <w:p w:rsidR="001C5342" w:rsidRPr="000840E7" w:rsidRDefault="001C5342" w:rsidP="00BF1BA1">
            <w:pPr>
              <w:rPr>
                <w:sz w:val="28"/>
                <w:szCs w:val="28"/>
              </w:rPr>
            </w:pPr>
          </w:p>
        </w:tc>
        <w:tc>
          <w:tcPr>
            <w:tcW w:w="4730" w:type="dxa"/>
          </w:tcPr>
          <w:p w:rsidR="001C5342" w:rsidRPr="000840E7" w:rsidRDefault="001C5342" w:rsidP="00BF1BA1">
            <w:pPr>
              <w:rPr>
                <w:sz w:val="28"/>
                <w:szCs w:val="28"/>
              </w:rPr>
            </w:pPr>
          </w:p>
        </w:tc>
      </w:tr>
    </w:tbl>
    <w:p w:rsidR="00CD7538" w:rsidRDefault="00CD7538" w:rsidP="00CD7538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iCs/>
        </w:rPr>
      </w:pPr>
      <w:r>
        <w:rPr>
          <w:color w:val="000000"/>
        </w:rPr>
        <w:t xml:space="preserve">         В соответствии с ч.4.2 ст. 12.1 Федерального Закона от 25.12.2008 № 273-ФЗ «О противодействии коррупции» и п. 15 Областного закона № 7-оз, на основании протеста </w:t>
      </w:r>
      <w:proofErr w:type="spellStart"/>
      <w:r>
        <w:rPr>
          <w:color w:val="000000"/>
        </w:rPr>
        <w:t>Лужской</w:t>
      </w:r>
      <w:proofErr w:type="spellEnd"/>
      <w:r>
        <w:rPr>
          <w:color w:val="000000"/>
        </w:rPr>
        <w:t xml:space="preserve"> городской прокуратуры </w:t>
      </w:r>
      <w:r w:rsidR="00787926">
        <w:rPr>
          <w:color w:val="000000"/>
        </w:rPr>
        <w:t xml:space="preserve">от 13.03.2024 г. № 7-01-24, бланк АГ № 524492, </w:t>
      </w:r>
      <w:r>
        <w:rPr>
          <w:color w:val="000000"/>
        </w:rPr>
        <w:t xml:space="preserve">Совет депутатов </w:t>
      </w:r>
      <w:r w:rsidR="00787926">
        <w:rPr>
          <w:bCs/>
          <w:iCs/>
        </w:rPr>
        <w:t>Серебрянского</w:t>
      </w:r>
      <w:r>
        <w:rPr>
          <w:bCs/>
          <w:iCs/>
        </w:rPr>
        <w:t xml:space="preserve"> сельского поселения </w:t>
      </w:r>
      <w:r w:rsidR="00787926" w:rsidRPr="00787926">
        <w:rPr>
          <w:b/>
          <w:bCs/>
          <w:iCs/>
        </w:rPr>
        <w:t>РЕШИЛ</w:t>
      </w:r>
      <w:r w:rsidR="0078706C">
        <w:rPr>
          <w:bCs/>
          <w:iCs/>
        </w:rPr>
        <w:t>:</w:t>
      </w:r>
    </w:p>
    <w:p w:rsidR="00787926" w:rsidRDefault="00787926" w:rsidP="00CD7538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iCs/>
        </w:rPr>
      </w:pPr>
    </w:p>
    <w:p w:rsidR="001F479C" w:rsidRPr="00787926" w:rsidRDefault="00CD7538" w:rsidP="00787926">
      <w:pPr>
        <w:ind w:firstLine="567"/>
        <w:jc w:val="both"/>
        <w:rPr>
          <w:i/>
        </w:rPr>
      </w:pPr>
      <w:r>
        <w:rPr>
          <w:bCs/>
          <w:iCs/>
        </w:rPr>
        <w:t>1.</w:t>
      </w:r>
      <w:r w:rsidRPr="006510B2">
        <w:rPr>
          <w:rFonts w:ascii="Arial" w:hAnsi="Arial" w:cs="Arial"/>
          <w:color w:val="444444"/>
          <w:sz w:val="13"/>
          <w:szCs w:val="13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3"/>
          <w:szCs w:val="13"/>
          <w:shd w:val="clear" w:color="auto" w:fill="FFFFFF"/>
        </w:rPr>
        <w:t xml:space="preserve"> </w:t>
      </w:r>
      <w:r w:rsidRPr="00787926">
        <w:rPr>
          <w:shd w:val="clear" w:color="auto" w:fill="FFFFFF"/>
        </w:rPr>
        <w:t>Дополнить Положение «</w:t>
      </w:r>
      <w:r w:rsidR="00787926">
        <w:t>О</w:t>
      </w:r>
      <w:r w:rsidR="00787926" w:rsidRPr="002C4920">
        <w:t xml:space="preserve"> порядке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 Серебрянского сельского </w:t>
      </w:r>
      <w:r w:rsidR="00787926" w:rsidRPr="00787926">
        <w:t>поселения</w:t>
      </w:r>
      <w:r w:rsidR="001F479C" w:rsidRPr="00787926">
        <w:t>»</w:t>
      </w:r>
      <w:r w:rsidRPr="00787926">
        <w:t xml:space="preserve"> п. 9</w:t>
      </w:r>
      <w:r w:rsidR="00787926">
        <w:t>.</w:t>
      </w:r>
      <w:r w:rsidRPr="00787926">
        <w:t xml:space="preserve"> следующего содержания:</w:t>
      </w:r>
      <w:r w:rsidRPr="00787926">
        <w:rPr>
          <w:i/>
        </w:rPr>
        <w:t xml:space="preserve"> </w:t>
      </w:r>
      <w:r w:rsidR="001F479C" w:rsidRPr="00787926">
        <w:rPr>
          <w:i/>
        </w:rPr>
        <w:t xml:space="preserve"> </w:t>
      </w:r>
    </w:p>
    <w:p w:rsidR="001F479C" w:rsidRPr="00787926" w:rsidRDefault="00787926" w:rsidP="00787926">
      <w:pPr>
        <w:ind w:firstLine="567"/>
        <w:jc w:val="both"/>
        <w:rPr>
          <w:i/>
        </w:rPr>
      </w:pPr>
      <w:r>
        <w:t>«</w:t>
      </w:r>
      <w:r w:rsidR="00CD7538" w:rsidRPr="00787926">
        <w:t>9</w:t>
      </w:r>
      <w:r>
        <w:t>.</w:t>
      </w:r>
      <w:r w:rsidR="00CD7538" w:rsidRPr="00787926">
        <w:t xml:space="preserve"> «Информация о результатах рассмотрения заявления Губернатора Ленинградской области подлежит размещению на официальном сайте </w:t>
      </w:r>
      <w:r>
        <w:t>Серебрянского</w:t>
      </w:r>
      <w:r w:rsidR="001F479C" w:rsidRPr="00787926">
        <w:t xml:space="preserve"> сельского поселения «</w:t>
      </w:r>
      <w:proofErr w:type="spellStart"/>
      <w:r>
        <w:t>серебрянское</w:t>
      </w:r>
      <w:r w:rsidR="00CD7538" w:rsidRPr="00787926">
        <w:t>.рф</w:t>
      </w:r>
      <w:proofErr w:type="spellEnd"/>
      <w:r w:rsidR="001F479C" w:rsidRPr="00787926">
        <w:t>»</w:t>
      </w:r>
      <w:r w:rsidR="00CD7538" w:rsidRPr="00787926">
        <w:t>.</w:t>
      </w:r>
      <w:r>
        <w:t>».</w:t>
      </w:r>
    </w:p>
    <w:p w:rsidR="001F479C" w:rsidRPr="00787926" w:rsidRDefault="001F479C" w:rsidP="00787926">
      <w:pPr>
        <w:ind w:firstLine="567"/>
        <w:jc w:val="both"/>
        <w:rPr>
          <w:i/>
        </w:rPr>
      </w:pPr>
      <w:r w:rsidRPr="00787926">
        <w:t>2.</w:t>
      </w:r>
      <w:r w:rsidRPr="00787926">
        <w:rPr>
          <w:i/>
        </w:rPr>
        <w:t xml:space="preserve"> </w:t>
      </w:r>
      <w:r w:rsidRPr="00787926">
        <w:t xml:space="preserve">Настоящее решение подлежит официальному опубликованию в приложении к газете «Лужская правда» и на официальном сайте </w:t>
      </w:r>
      <w:r w:rsidR="00787926">
        <w:t>Серебрянского</w:t>
      </w:r>
      <w:r w:rsidRPr="00787926">
        <w:t xml:space="preserve"> сельского поселения и вступает в силу после его официального опубликования.</w:t>
      </w:r>
    </w:p>
    <w:p w:rsidR="00F3769B" w:rsidRPr="00F3769B" w:rsidRDefault="00787926" w:rsidP="00F3769B">
      <w:pPr>
        <w:jc w:val="both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2346960" distR="63500" simplePos="0" relativeHeight="251657728" behindDoc="1" locked="0" layoutInCell="1" allowOverlap="1">
                <wp:simplePos x="0" y="0"/>
                <wp:positionH relativeFrom="margin">
                  <wp:posOffset>4721225</wp:posOffset>
                </wp:positionH>
                <wp:positionV relativeFrom="paragraph">
                  <wp:posOffset>128905</wp:posOffset>
                </wp:positionV>
                <wp:extent cx="1246505" cy="382270"/>
                <wp:effectExtent l="2540" t="3175" r="0" b="0"/>
                <wp:wrapSquare wrapText="left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9C" w:rsidRDefault="001F479C" w:rsidP="001F479C">
                            <w:pPr>
                              <w:spacing w:line="220" w:lineRule="exact"/>
                              <w:rPr>
                                <w:rStyle w:val="2Exact"/>
                                <w:rFonts w:eastAsia="Arial Unicode M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71.75pt;margin-top:10.15pt;width:98.15pt;height:30.1pt;z-index:-251658752;visibility:visible;mso-wrap-style:square;mso-width-percent:0;mso-height-percent:0;mso-wrap-distance-left:184.8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" filled="f" stroked="f">
                <v:textbox inset="0,0,0,0">
                  <w:txbxContent>
                    <w:p w:rsidR="001F479C" w:rsidRDefault="001F479C" w:rsidP="001F479C">
                      <w:pPr>
                        <w:spacing w:line="220" w:lineRule="exact"/>
                        <w:rPr>
                          <w:rStyle w:val="2Exact"/>
                          <w:rFonts w:eastAsia="Arial Unicode MS"/>
                        </w:rPr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F3769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155575</wp:posOffset>
                </wp:positionV>
                <wp:extent cx="1895475" cy="1745615"/>
                <wp:effectExtent l="0" t="0" r="28575" b="2603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74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69B" w:rsidRDefault="00F3769B" w:rsidP="00F376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left:0;text-align:left;margin-left:226.65pt;margin-top:12.25pt;width:149.25pt;height:13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" strokecolor="white">
                <v:textbox>
                  <w:txbxContent>
                    <w:p w:rsidR="00F3769B" w:rsidRDefault="00F3769B" w:rsidP="00F3769B"/>
                  </w:txbxContent>
                </v:textbox>
              </v:shape>
            </w:pict>
          </mc:Fallback>
        </mc:AlternateContent>
      </w:r>
    </w:p>
    <w:p w:rsidR="00F3769B" w:rsidRPr="0065178C" w:rsidRDefault="00F3769B" w:rsidP="00F3769B">
      <w:r w:rsidRPr="0065178C">
        <w:t>Глава Серебрянского сельского поселения,</w:t>
      </w:r>
    </w:p>
    <w:p w:rsidR="00F3769B" w:rsidRPr="0065178C" w:rsidRDefault="00F3769B" w:rsidP="00F3769B">
      <w:r w:rsidRPr="0065178C">
        <w:t>исполняющий полномочия председателя</w:t>
      </w:r>
    </w:p>
    <w:p w:rsidR="00F3769B" w:rsidRPr="0065178C" w:rsidRDefault="00F3769B" w:rsidP="00F3769B">
      <w:pPr>
        <w:tabs>
          <w:tab w:val="left" w:pos="7878"/>
        </w:tabs>
      </w:pPr>
      <w:r>
        <w:t xml:space="preserve">совета </w:t>
      </w:r>
      <w:r w:rsidRPr="0065178C">
        <w:t xml:space="preserve">депутатов    </w:t>
      </w:r>
      <w:r>
        <w:t xml:space="preserve">  </w:t>
      </w:r>
      <w:r w:rsidRPr="0065178C">
        <w:t xml:space="preserve">       </w:t>
      </w:r>
      <w:r>
        <w:t xml:space="preserve">       </w:t>
      </w:r>
      <w:r w:rsidRPr="0065178C">
        <w:t xml:space="preserve">                                                                              А.В. Александрова</w:t>
      </w:r>
    </w:p>
    <w:p w:rsidR="00F3769B" w:rsidRPr="00FC4DFD" w:rsidRDefault="00F3769B" w:rsidP="00F3769B">
      <w:pPr>
        <w:rPr>
          <w:sz w:val="32"/>
        </w:rPr>
      </w:pPr>
    </w:p>
    <w:p w:rsidR="001C5342" w:rsidRDefault="001C5342" w:rsidP="00F3769B">
      <w:pPr>
        <w:spacing w:line="220" w:lineRule="exact"/>
        <w:jc w:val="both"/>
      </w:pPr>
    </w:p>
    <w:p w:rsidR="001C5342" w:rsidRDefault="001C5342">
      <w:bookmarkStart w:id="0" w:name="_GoBack"/>
      <w:bookmarkEnd w:id="0"/>
    </w:p>
    <w:sectPr w:rsidR="001C5342" w:rsidSect="00787926">
      <w:pgSz w:w="11906" w:h="16838"/>
      <w:pgMar w:top="851" w:right="566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C071A"/>
    <w:multiLevelType w:val="multilevel"/>
    <w:tmpl w:val="27543A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42"/>
    <w:rsid w:val="001C5342"/>
    <w:rsid w:val="001F479C"/>
    <w:rsid w:val="006F2099"/>
    <w:rsid w:val="0078706C"/>
    <w:rsid w:val="00787926"/>
    <w:rsid w:val="008865BF"/>
    <w:rsid w:val="00A176EB"/>
    <w:rsid w:val="00BD7AD2"/>
    <w:rsid w:val="00CD7538"/>
    <w:rsid w:val="00F3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D9F339-6BF0-4B00-9E87-3FBBA438E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5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1C53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styleId="a3">
    <w:name w:val="Hyperlink"/>
    <w:basedOn w:val="a0"/>
    <w:uiPriority w:val="99"/>
    <w:semiHidden/>
    <w:unhideWhenUsed/>
    <w:rsid w:val="00CD7538"/>
    <w:rPr>
      <w:color w:val="0000FF"/>
      <w:u w:val="single"/>
    </w:rPr>
  </w:style>
  <w:style w:type="paragraph" w:customStyle="1" w:styleId="headertext">
    <w:name w:val="headertext"/>
    <w:basedOn w:val="a"/>
    <w:rsid w:val="00CD7538"/>
    <w:pPr>
      <w:spacing w:before="100" w:beforeAutospacing="1" w:after="100" w:afterAutospacing="1"/>
    </w:pPr>
  </w:style>
  <w:style w:type="character" w:customStyle="1" w:styleId="2Exact">
    <w:name w:val="Основной текст (2) Exact"/>
    <w:basedOn w:val="a0"/>
    <w:rsid w:val="001F479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ConsPlusNormal">
    <w:name w:val="ConsPlusNormal"/>
    <w:rsid w:val="001F47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65B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65B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8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Microsoft Office</cp:lastModifiedBy>
  <cp:revision>4</cp:revision>
  <cp:lastPrinted>2024-04-01T13:51:00Z</cp:lastPrinted>
  <dcterms:created xsi:type="dcterms:W3CDTF">2024-04-01T13:50:00Z</dcterms:created>
  <dcterms:modified xsi:type="dcterms:W3CDTF">2024-04-01T13:51:00Z</dcterms:modified>
</cp:coreProperties>
</file>