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E3" w:rsidRPr="00DB0544" w:rsidRDefault="000214E3" w:rsidP="00C81C7E">
      <w:pPr>
        <w:pStyle w:val="a5"/>
        <w:jc w:val="right"/>
        <w:rPr>
          <w:b/>
          <w:szCs w:val="24"/>
        </w:rPr>
      </w:pPr>
      <w:r w:rsidRPr="00DB0544">
        <w:rPr>
          <w:b/>
          <w:szCs w:val="24"/>
        </w:rPr>
        <w:t>Проект</w:t>
      </w:r>
    </w:p>
    <w:p w:rsidR="00C81C7E" w:rsidRPr="00DB0544" w:rsidRDefault="00C81C7E" w:rsidP="00C81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C7E" w:rsidRPr="00DB0544" w:rsidRDefault="00C81C7E" w:rsidP="00C81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020" cy="80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C7E" w:rsidRPr="00DB0544" w:rsidRDefault="00C81C7E" w:rsidP="00C8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44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C81C7E" w:rsidRPr="00DB0544" w:rsidRDefault="00C81C7E" w:rsidP="00C8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44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C81C7E" w:rsidRPr="00DB0544" w:rsidRDefault="00C81C7E" w:rsidP="00C8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4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81C7E" w:rsidRPr="00DB0544" w:rsidRDefault="00C81C7E" w:rsidP="00C8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44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C81C7E" w:rsidRPr="00DB0544" w:rsidRDefault="00C81C7E" w:rsidP="00C81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C7E" w:rsidRPr="00DB0544" w:rsidRDefault="00C81C7E" w:rsidP="00C8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4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14E3" w:rsidRPr="00DB0544" w:rsidRDefault="000214E3" w:rsidP="00C81C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4E3" w:rsidRPr="00DB0544" w:rsidRDefault="000214E3" w:rsidP="000214E3">
      <w:pPr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>от _________2</w:t>
      </w:r>
      <w:r w:rsidR="00C81C7E" w:rsidRPr="00DB0544">
        <w:rPr>
          <w:rFonts w:ascii="Times New Roman" w:hAnsi="Times New Roman" w:cs="Times New Roman"/>
          <w:sz w:val="24"/>
          <w:szCs w:val="24"/>
        </w:rPr>
        <w:t>018 года</w:t>
      </w:r>
      <w:r w:rsidR="00C81C7E" w:rsidRPr="00DB054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B0544">
        <w:rPr>
          <w:rFonts w:ascii="Times New Roman" w:hAnsi="Times New Roman" w:cs="Times New Roman"/>
          <w:sz w:val="24"/>
          <w:szCs w:val="24"/>
        </w:rPr>
        <w:t xml:space="preserve">   № </w:t>
      </w:r>
    </w:p>
    <w:p w:rsidR="000214E3" w:rsidRPr="00DB0544" w:rsidRDefault="000214E3">
      <w:pPr>
        <w:rPr>
          <w:rFonts w:ascii="Times New Roman" w:hAnsi="Times New Roman" w:cs="Times New Roman"/>
          <w:sz w:val="24"/>
          <w:szCs w:val="24"/>
        </w:rPr>
      </w:pPr>
    </w:p>
    <w:p w:rsidR="000214E3" w:rsidRPr="00DB0544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4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D0305" w:rsidRPr="00DB0544">
        <w:rPr>
          <w:rFonts w:ascii="Times New Roman" w:hAnsi="Times New Roman" w:cs="Times New Roman"/>
          <w:b/>
          <w:sz w:val="24"/>
          <w:szCs w:val="24"/>
        </w:rPr>
        <w:t>П</w:t>
      </w:r>
      <w:r w:rsidRPr="00DB0544">
        <w:rPr>
          <w:rFonts w:ascii="Times New Roman" w:hAnsi="Times New Roman" w:cs="Times New Roman"/>
          <w:b/>
          <w:sz w:val="24"/>
          <w:szCs w:val="24"/>
        </w:rPr>
        <w:t xml:space="preserve">орядка и условий финансирования проведения </w:t>
      </w:r>
    </w:p>
    <w:p w:rsidR="000214E3" w:rsidRPr="00DB0544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0544">
        <w:rPr>
          <w:rFonts w:ascii="Times New Roman" w:hAnsi="Times New Roman" w:cs="Times New Roman"/>
          <w:b/>
          <w:sz w:val="24"/>
          <w:szCs w:val="24"/>
        </w:rPr>
        <w:t xml:space="preserve">бывшим </w:t>
      </w:r>
      <w:proofErr w:type="spellStart"/>
      <w:r w:rsidRPr="00DB0544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r w:rsidRPr="00DB0544">
        <w:rPr>
          <w:rFonts w:ascii="Times New Roman" w:hAnsi="Times New Roman" w:cs="Times New Roman"/>
          <w:b/>
          <w:sz w:val="24"/>
          <w:szCs w:val="24"/>
        </w:rPr>
        <w:t xml:space="preserve"> капитального ремонта общего имущества</w:t>
      </w:r>
      <w:proofErr w:type="gramEnd"/>
    </w:p>
    <w:p w:rsidR="004A4193" w:rsidRPr="00DB0544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  <w:r w:rsidR="000214E3" w:rsidRPr="00DB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544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A66073" w:rsidRPr="00DB0544" w:rsidRDefault="00A66073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E3" w:rsidRPr="00DB0544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="00EE66B0" w:rsidRPr="00DB0544">
        <w:rPr>
          <w:rFonts w:ascii="Times New Roman" w:hAnsi="Times New Roman" w:cs="Times New Roman"/>
          <w:sz w:val="24"/>
          <w:szCs w:val="24"/>
        </w:rPr>
        <w:fldChar w:fldCharType="begin"/>
      </w:r>
      <w:r w:rsidRPr="00DB0544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0214E3" w:rsidRPr="00DB0544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0214E3" w:rsidRPr="00DB0544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EE66B0" w:rsidRPr="00DB0544">
        <w:rPr>
          <w:rFonts w:ascii="Times New Roman" w:hAnsi="Times New Roman" w:cs="Times New Roman"/>
          <w:sz w:val="24"/>
          <w:szCs w:val="24"/>
        </w:rPr>
        <w:fldChar w:fldCharType="separate"/>
      </w:r>
      <w:r w:rsidRPr="00DB0544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="00EE66B0" w:rsidRPr="00DB0544">
        <w:rPr>
          <w:rFonts w:ascii="Times New Roman" w:hAnsi="Times New Roman" w:cs="Times New Roman"/>
          <w:sz w:val="24"/>
          <w:szCs w:val="24"/>
        </w:rPr>
        <w:fldChar w:fldCharType="end"/>
      </w:r>
      <w:r w:rsidRPr="00DB0544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="00EE66B0" w:rsidRPr="00DB0544">
        <w:rPr>
          <w:rFonts w:ascii="Times New Roman" w:hAnsi="Times New Roman" w:cs="Times New Roman"/>
          <w:sz w:val="24"/>
          <w:szCs w:val="24"/>
        </w:rPr>
        <w:fldChar w:fldCharType="begin"/>
      </w:r>
      <w:r w:rsidRPr="00DB0544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0214E3" w:rsidRPr="00DB0544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86544E" w:rsidRPr="00DB0544" w:rsidRDefault="000214E3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EE66B0" w:rsidRPr="00DB054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DB0544">
        <w:rPr>
          <w:rFonts w:ascii="Times New Roman" w:hAnsi="Times New Roman" w:cs="Times New Roman"/>
          <w:sz w:val="24"/>
          <w:szCs w:val="24"/>
        </w:rPr>
        <w:t>Бюджетного код</w:t>
      </w:r>
      <w:r w:rsidRPr="00DB0544">
        <w:rPr>
          <w:rFonts w:ascii="Times New Roman" w:hAnsi="Times New Roman" w:cs="Times New Roman"/>
          <w:sz w:val="24"/>
          <w:szCs w:val="24"/>
        </w:rPr>
        <w:t>е</w:t>
      </w:r>
      <w:r w:rsidRPr="00DB0544">
        <w:rPr>
          <w:rFonts w:ascii="Times New Roman" w:hAnsi="Times New Roman" w:cs="Times New Roman"/>
          <w:sz w:val="24"/>
          <w:szCs w:val="24"/>
        </w:rPr>
        <w:t>кса Российской Федерации</w:t>
      </w:r>
      <w:r w:rsidR="00EE66B0" w:rsidRPr="00DB0544">
        <w:rPr>
          <w:rFonts w:ascii="Times New Roman" w:hAnsi="Times New Roman" w:cs="Times New Roman"/>
          <w:sz w:val="24"/>
          <w:szCs w:val="24"/>
        </w:rPr>
        <w:fldChar w:fldCharType="end"/>
      </w:r>
      <w:r w:rsidRPr="00DB0544">
        <w:rPr>
          <w:rFonts w:ascii="Times New Roman" w:hAnsi="Times New Roman" w:cs="Times New Roman"/>
          <w:sz w:val="24"/>
          <w:szCs w:val="24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</w:t>
      </w:r>
      <w:r w:rsidR="00185D3D" w:rsidRPr="00DB0544">
        <w:rPr>
          <w:rFonts w:ascii="Times New Roman" w:hAnsi="Times New Roman" w:cs="Times New Roman"/>
          <w:sz w:val="24"/>
          <w:szCs w:val="24"/>
        </w:rPr>
        <w:t>фонда в Российской Федерации», Законом Ленинградской области от 29 ноября 2013 года №82-оз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</w:r>
      <w:r w:rsidRPr="00DB0544">
        <w:rPr>
          <w:rFonts w:ascii="Times New Roman" w:hAnsi="Times New Roman" w:cs="Times New Roman"/>
          <w:sz w:val="24"/>
          <w:szCs w:val="24"/>
        </w:rPr>
        <w:t xml:space="preserve">, </w:t>
      </w:r>
      <w:r w:rsidR="00185D3D" w:rsidRPr="00DB0544">
        <w:rPr>
          <w:rFonts w:ascii="Times New Roman" w:hAnsi="Times New Roman" w:cs="Times New Roman"/>
          <w:sz w:val="24"/>
          <w:szCs w:val="24"/>
        </w:rPr>
        <w:t>а</w:t>
      </w:r>
      <w:r w:rsidR="0086544E" w:rsidRPr="00DB054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85D3D" w:rsidRPr="00DB0544">
        <w:rPr>
          <w:rFonts w:ascii="Times New Roman" w:hAnsi="Times New Roman" w:cs="Times New Roman"/>
          <w:sz w:val="24"/>
          <w:szCs w:val="24"/>
        </w:rPr>
        <w:t>Серебрянского сельского</w:t>
      </w:r>
      <w:proofErr w:type="gramEnd"/>
      <w:r w:rsidR="00185D3D" w:rsidRPr="00DB0544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85D3D" w:rsidRPr="00DB054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85D3D" w:rsidRPr="00DB054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0214E3" w:rsidRPr="007537C8" w:rsidRDefault="0086544E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7537C8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Pr="007537C8">
        <w:rPr>
          <w:rFonts w:ascii="Times New Roman" w:hAnsi="Times New Roman" w:cs="Times New Roman"/>
          <w:b/>
          <w:sz w:val="28"/>
          <w:szCs w:val="24"/>
        </w:rPr>
        <w:t xml:space="preserve"> о с т а </w:t>
      </w:r>
      <w:proofErr w:type="spellStart"/>
      <w:r w:rsidRPr="007537C8">
        <w:rPr>
          <w:rFonts w:ascii="Times New Roman" w:hAnsi="Times New Roman" w:cs="Times New Roman"/>
          <w:b/>
          <w:sz w:val="28"/>
          <w:szCs w:val="24"/>
        </w:rPr>
        <w:t>н</w:t>
      </w:r>
      <w:proofErr w:type="spellEnd"/>
      <w:r w:rsidRPr="007537C8">
        <w:rPr>
          <w:rFonts w:ascii="Times New Roman" w:hAnsi="Times New Roman" w:cs="Times New Roman"/>
          <w:b/>
          <w:sz w:val="28"/>
          <w:szCs w:val="24"/>
        </w:rPr>
        <w:t xml:space="preserve"> о в л</w:t>
      </w:r>
      <w:r w:rsidR="007537C8">
        <w:rPr>
          <w:rFonts w:ascii="Times New Roman" w:hAnsi="Times New Roman" w:cs="Times New Roman"/>
          <w:b/>
          <w:sz w:val="28"/>
          <w:szCs w:val="24"/>
        </w:rPr>
        <w:t xml:space="preserve"> я</w:t>
      </w:r>
      <w:r w:rsidRPr="007537C8">
        <w:rPr>
          <w:rFonts w:ascii="Times New Roman" w:hAnsi="Times New Roman" w:cs="Times New Roman"/>
          <w:b/>
          <w:sz w:val="28"/>
          <w:szCs w:val="24"/>
        </w:rPr>
        <w:t xml:space="preserve"> е т</w:t>
      </w:r>
      <w:r w:rsidR="000214E3" w:rsidRPr="007537C8">
        <w:rPr>
          <w:rFonts w:ascii="Times New Roman" w:hAnsi="Times New Roman" w:cs="Times New Roman"/>
          <w:b/>
          <w:sz w:val="28"/>
          <w:szCs w:val="24"/>
        </w:rPr>
        <w:t>:</w:t>
      </w:r>
    </w:p>
    <w:p w:rsidR="0086544E" w:rsidRPr="00DB0544" w:rsidRDefault="0086544E" w:rsidP="00865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4E" w:rsidRPr="00DB0544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054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DB0544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DB0544">
        <w:rPr>
          <w:rFonts w:ascii="Times New Roman" w:hAnsi="Times New Roman" w:cs="Times New Roman"/>
          <w:sz w:val="24"/>
          <w:szCs w:val="24"/>
        </w:rPr>
        <w:t>и услови</w:t>
      </w:r>
      <w:r w:rsidR="007674FF" w:rsidRPr="00DB0544">
        <w:rPr>
          <w:rFonts w:ascii="Times New Roman" w:hAnsi="Times New Roman" w:cs="Times New Roman"/>
          <w:sz w:val="24"/>
          <w:szCs w:val="24"/>
        </w:rPr>
        <w:t>я</w:t>
      </w:r>
      <w:r w:rsidRPr="00DB0544">
        <w:rPr>
          <w:rFonts w:ascii="Times New Roman" w:hAnsi="Times New Roman" w:cs="Times New Roman"/>
          <w:sz w:val="24"/>
          <w:szCs w:val="24"/>
        </w:rPr>
        <w:t xml:space="preserve"> финансирования проведения бывшим </w:t>
      </w:r>
      <w:proofErr w:type="spellStart"/>
      <w:r w:rsidRPr="00DB05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DB0544">
        <w:rPr>
          <w:rFonts w:ascii="Times New Roman" w:hAnsi="Times New Roman" w:cs="Times New Roman"/>
          <w:sz w:val="24"/>
          <w:szCs w:val="24"/>
        </w:rPr>
        <w:t xml:space="preserve"> капит</w:t>
      </w:r>
      <w:r w:rsidR="007674FF" w:rsidRPr="00DB0544">
        <w:rPr>
          <w:rFonts w:ascii="Times New Roman" w:hAnsi="Times New Roman" w:cs="Times New Roman"/>
          <w:sz w:val="24"/>
          <w:szCs w:val="24"/>
        </w:rPr>
        <w:t>ального ремонта общего имуществ</w:t>
      </w:r>
      <w:r w:rsidRPr="00DB0544">
        <w:rPr>
          <w:rFonts w:ascii="Times New Roman" w:hAnsi="Times New Roman" w:cs="Times New Roman"/>
          <w:sz w:val="24"/>
          <w:szCs w:val="24"/>
        </w:rPr>
        <w:t xml:space="preserve"> в многоквартирном доме за счет средств местного бюджета</w:t>
      </w:r>
      <w:r w:rsidR="007674FF" w:rsidRPr="00DB054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  <w:proofErr w:type="gramEnd"/>
    </w:p>
    <w:p w:rsidR="0086544E" w:rsidRPr="00DB0544" w:rsidRDefault="0086544E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DB0544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</w:t>
      </w:r>
      <w:r w:rsidRPr="00DB0544">
        <w:rPr>
          <w:rFonts w:ascii="Times New Roman" w:hAnsi="Times New Roman" w:cs="Times New Roman"/>
          <w:sz w:val="24"/>
          <w:szCs w:val="24"/>
        </w:rPr>
        <w:t>.</w:t>
      </w:r>
    </w:p>
    <w:p w:rsidR="0086544E" w:rsidRPr="00DB0544" w:rsidRDefault="0086544E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>3</w:t>
      </w:r>
      <w:r w:rsidR="000214E3" w:rsidRPr="00DB0544">
        <w:rPr>
          <w:rFonts w:ascii="Times New Roman" w:hAnsi="Times New Roman" w:cs="Times New Roman"/>
          <w:sz w:val="24"/>
          <w:szCs w:val="24"/>
        </w:rPr>
        <w:t>.</w:t>
      </w:r>
      <w:r w:rsidR="00185D3D" w:rsidRPr="00DB0544">
        <w:rPr>
          <w:rFonts w:ascii="Times New Roman" w:hAnsi="Times New Roman" w:cs="Times New Roman"/>
          <w:sz w:val="24"/>
          <w:szCs w:val="24"/>
        </w:rPr>
        <w:t xml:space="preserve"> </w:t>
      </w:r>
      <w:r w:rsidR="000214E3" w:rsidRPr="00DB0544">
        <w:rPr>
          <w:rFonts w:ascii="Times New Roman" w:hAnsi="Times New Roman" w:cs="Times New Roman"/>
          <w:spacing w:val="-9"/>
          <w:sz w:val="24"/>
          <w:szCs w:val="24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="00185D3D" w:rsidRPr="00DB0544">
        <w:rPr>
          <w:rFonts w:ascii="Times New Roman" w:hAnsi="Times New Roman" w:cs="Times New Roman"/>
          <w:spacing w:val="-9"/>
          <w:sz w:val="24"/>
          <w:szCs w:val="24"/>
        </w:rPr>
        <w:t>Серебрянское</w:t>
      </w:r>
      <w:proofErr w:type="spellEnd"/>
      <w:r w:rsidR="00185D3D" w:rsidRPr="00DB0544">
        <w:rPr>
          <w:rFonts w:ascii="Times New Roman" w:hAnsi="Times New Roman" w:cs="Times New Roman"/>
          <w:spacing w:val="-9"/>
          <w:sz w:val="24"/>
          <w:szCs w:val="24"/>
        </w:rPr>
        <w:t xml:space="preserve"> сельское поселение</w:t>
      </w:r>
      <w:r w:rsidR="000214E3" w:rsidRPr="00DB0544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0214E3" w:rsidRPr="00DB0544" w:rsidRDefault="0086544E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DB0544">
        <w:rPr>
          <w:rFonts w:ascii="Times New Roman" w:hAnsi="Times New Roman" w:cs="Times New Roman"/>
          <w:spacing w:val="-9"/>
          <w:sz w:val="24"/>
          <w:szCs w:val="24"/>
        </w:rPr>
        <w:t>4</w:t>
      </w:r>
      <w:r w:rsidR="000214E3" w:rsidRPr="00DB0544">
        <w:rPr>
          <w:rFonts w:ascii="Times New Roman" w:hAnsi="Times New Roman" w:cs="Times New Roman"/>
          <w:spacing w:val="-9"/>
          <w:sz w:val="24"/>
          <w:szCs w:val="24"/>
        </w:rPr>
        <w:t>.  </w:t>
      </w:r>
      <w:proofErr w:type="gramStart"/>
      <w:r w:rsidR="000214E3" w:rsidRPr="00DB0544">
        <w:rPr>
          <w:rFonts w:ascii="Times New Roman" w:hAnsi="Times New Roman" w:cs="Times New Roman"/>
          <w:spacing w:val="-9"/>
          <w:sz w:val="24"/>
          <w:szCs w:val="24"/>
        </w:rPr>
        <w:t>Контроль за</w:t>
      </w:r>
      <w:proofErr w:type="gramEnd"/>
      <w:r w:rsidR="000214E3" w:rsidRPr="00DB0544">
        <w:rPr>
          <w:rFonts w:ascii="Times New Roman" w:hAnsi="Times New Roman" w:cs="Times New Roman"/>
          <w:spacing w:val="-9"/>
          <w:sz w:val="24"/>
          <w:szCs w:val="24"/>
        </w:rPr>
        <w:t xml:space="preserve"> исполнением настоящего постановления возложить на </w:t>
      </w:r>
      <w:r w:rsidR="00185D3D" w:rsidRPr="00DB0544">
        <w:rPr>
          <w:rFonts w:ascii="Times New Roman" w:hAnsi="Times New Roman" w:cs="Times New Roman"/>
          <w:spacing w:val="-9"/>
          <w:sz w:val="24"/>
          <w:szCs w:val="24"/>
        </w:rPr>
        <w:t>заместителя главы а</w:t>
      </w:r>
      <w:r w:rsidR="000214E3" w:rsidRPr="00DB0544">
        <w:rPr>
          <w:rFonts w:ascii="Times New Roman" w:hAnsi="Times New Roman" w:cs="Times New Roman"/>
          <w:spacing w:val="-9"/>
          <w:sz w:val="24"/>
          <w:szCs w:val="24"/>
        </w:rPr>
        <w:t xml:space="preserve">дминистрации </w:t>
      </w:r>
      <w:proofErr w:type="spellStart"/>
      <w:r w:rsidR="00185D3D" w:rsidRPr="00DB0544">
        <w:rPr>
          <w:rFonts w:ascii="Times New Roman" w:hAnsi="Times New Roman" w:cs="Times New Roman"/>
          <w:spacing w:val="-9"/>
          <w:sz w:val="24"/>
          <w:szCs w:val="24"/>
        </w:rPr>
        <w:t>Стриженкова</w:t>
      </w:r>
      <w:proofErr w:type="spellEnd"/>
      <w:r w:rsidR="00185D3D" w:rsidRPr="00DB0544">
        <w:rPr>
          <w:rFonts w:ascii="Times New Roman" w:hAnsi="Times New Roman" w:cs="Times New Roman"/>
          <w:spacing w:val="-9"/>
          <w:sz w:val="24"/>
          <w:szCs w:val="24"/>
        </w:rPr>
        <w:t xml:space="preserve"> С.В.</w:t>
      </w:r>
      <w:r w:rsidR="000214E3" w:rsidRPr="00DB05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0214E3" w:rsidRPr="00DB0544" w:rsidRDefault="000214E3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D3D" w:rsidRPr="00DB0544" w:rsidRDefault="00185D3D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Pr="00DB0544" w:rsidRDefault="00185D3D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85D3D" w:rsidRPr="00DB0544" w:rsidRDefault="00185D3D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                                                            С.А. </w:t>
      </w:r>
      <w:proofErr w:type="spellStart"/>
      <w:r w:rsidRPr="00DB0544">
        <w:rPr>
          <w:rFonts w:ascii="Times New Roman" w:hAnsi="Times New Roman" w:cs="Times New Roman"/>
          <w:sz w:val="24"/>
          <w:szCs w:val="24"/>
        </w:rPr>
        <w:t>Пальок</w:t>
      </w:r>
      <w:proofErr w:type="spellEnd"/>
    </w:p>
    <w:p w:rsidR="007674FF" w:rsidRPr="00DB0544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Pr="00DB0544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br w:type="page"/>
      </w:r>
    </w:p>
    <w:p w:rsidR="007674FF" w:rsidRPr="00DB054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74FF" w:rsidRPr="00DB054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 утверждено постановлением </w:t>
      </w:r>
    </w:p>
    <w:p w:rsidR="00DB0544" w:rsidRPr="00DB0544" w:rsidRDefault="00DB0544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>а</w:t>
      </w:r>
      <w:r w:rsidR="007674FF" w:rsidRPr="00DB054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674FF" w:rsidRPr="00DB0544" w:rsidRDefault="00DB0544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="007674FF" w:rsidRPr="00DB0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4FF" w:rsidRPr="00DB054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>от _____ № _____</w:t>
      </w:r>
    </w:p>
    <w:p w:rsidR="007674FF" w:rsidRPr="00DB0544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Pr="00DB0544" w:rsidRDefault="007674FF" w:rsidP="0086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0544">
        <w:rPr>
          <w:rFonts w:ascii="Times New Roman" w:hAnsi="Times New Roman" w:cs="Times New Roman"/>
          <w:b/>
          <w:sz w:val="24"/>
          <w:szCs w:val="24"/>
        </w:rPr>
        <w:t>Порядок и условия финансирования проведения</w:t>
      </w:r>
      <w:r w:rsidR="0086544E" w:rsidRPr="00DB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544">
        <w:rPr>
          <w:rFonts w:ascii="Times New Roman" w:hAnsi="Times New Roman" w:cs="Times New Roman"/>
          <w:b/>
          <w:sz w:val="24"/>
          <w:szCs w:val="24"/>
        </w:rPr>
        <w:t xml:space="preserve">бывшим </w:t>
      </w:r>
      <w:proofErr w:type="spellStart"/>
      <w:r w:rsidRPr="00DB0544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r w:rsidRPr="00DB0544">
        <w:rPr>
          <w:rFonts w:ascii="Times New Roman" w:hAnsi="Times New Roman" w:cs="Times New Roman"/>
          <w:b/>
          <w:sz w:val="24"/>
          <w:szCs w:val="24"/>
        </w:rPr>
        <w:t xml:space="preserve"> капитального ремонта общего имущества</w:t>
      </w:r>
      <w:r w:rsidR="0086544E" w:rsidRPr="00DB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544">
        <w:rPr>
          <w:rFonts w:ascii="Times New Roman" w:hAnsi="Times New Roman" w:cs="Times New Roman"/>
          <w:b/>
          <w:sz w:val="24"/>
          <w:szCs w:val="24"/>
        </w:rPr>
        <w:t>в многоквартирном доме за счет средств местного бюджета</w:t>
      </w:r>
      <w:proofErr w:type="gramEnd"/>
    </w:p>
    <w:p w:rsidR="007674FF" w:rsidRPr="00DB0544" w:rsidRDefault="007674FF" w:rsidP="00BD5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C160C1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1. </w:t>
      </w:r>
      <w:r w:rsidR="007674FF" w:rsidRPr="00DB0544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D0305" w:rsidRPr="00DB0544">
        <w:rPr>
          <w:rFonts w:ascii="Times New Roman" w:hAnsi="Times New Roman" w:cs="Times New Roman"/>
          <w:sz w:val="24"/>
          <w:szCs w:val="24"/>
        </w:rPr>
        <w:t>устанавливает механизм проведения капитального ремонта общего имущества в многоквартирных домах,</w:t>
      </w:r>
      <w:r w:rsidR="004D0305" w:rsidRPr="00DB0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305" w:rsidRPr="00DB0544">
        <w:rPr>
          <w:rFonts w:ascii="Times New Roman" w:hAnsi="Times New Roman" w:cs="Times New Roman"/>
          <w:bCs/>
          <w:sz w:val="24"/>
          <w:szCs w:val="24"/>
        </w:rPr>
        <w:t xml:space="preserve">расположенных на территории муниципального образования </w:t>
      </w:r>
      <w:proofErr w:type="spellStart"/>
      <w:r w:rsidR="00BD5EE2" w:rsidRPr="00DB0544">
        <w:rPr>
          <w:rFonts w:ascii="Times New Roman" w:hAnsi="Times New Roman" w:cs="Times New Roman"/>
          <w:bCs/>
          <w:sz w:val="24"/>
          <w:szCs w:val="24"/>
        </w:rPr>
        <w:t>Серебрянское</w:t>
      </w:r>
      <w:proofErr w:type="spellEnd"/>
      <w:r w:rsidR="00BD5EE2" w:rsidRPr="00DB054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DB0544" w:rsidRPr="00DB05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0544" w:rsidRPr="00DB0544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="00DB0544" w:rsidRPr="00DB054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4D0305" w:rsidRPr="00DB05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74FF" w:rsidRPr="00DB0544">
        <w:rPr>
          <w:rFonts w:ascii="Times New Roman" w:hAnsi="Times New Roman" w:cs="Times New Roman"/>
          <w:sz w:val="24"/>
          <w:szCs w:val="24"/>
        </w:rPr>
        <w:t>за счет средств местного бюджета.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2. </w:t>
      </w:r>
      <w:r w:rsidR="006C31D1" w:rsidRPr="00DB0544">
        <w:rPr>
          <w:rFonts w:ascii="Times New Roman" w:hAnsi="Times New Roman" w:cs="Times New Roman"/>
          <w:sz w:val="24"/>
          <w:szCs w:val="24"/>
        </w:rPr>
        <w:t xml:space="preserve">Полномочия бывшего </w:t>
      </w:r>
      <w:proofErr w:type="spellStart"/>
      <w:r w:rsidR="006C31D1" w:rsidRPr="00DB054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6C31D1" w:rsidRPr="00DB0544">
        <w:rPr>
          <w:rFonts w:ascii="Times New Roman" w:hAnsi="Times New Roman" w:cs="Times New Roman"/>
          <w:sz w:val="24"/>
          <w:szCs w:val="24"/>
        </w:rPr>
        <w:t xml:space="preserve"> в целях настоящего постановления возлагаются на </w:t>
      </w:r>
      <w:r w:rsidR="00B82974" w:rsidRPr="00DB0544">
        <w:rPr>
          <w:rFonts w:ascii="Times New Roman" w:hAnsi="Times New Roman" w:cs="Times New Roman"/>
          <w:sz w:val="24"/>
          <w:szCs w:val="24"/>
        </w:rPr>
        <w:t>администраци</w:t>
      </w:r>
      <w:r w:rsidR="00BD5EE2" w:rsidRPr="00DB0544">
        <w:rPr>
          <w:rFonts w:ascii="Times New Roman" w:hAnsi="Times New Roman" w:cs="Times New Roman"/>
          <w:sz w:val="24"/>
          <w:szCs w:val="24"/>
        </w:rPr>
        <w:t>ю</w:t>
      </w:r>
      <w:r w:rsidR="006C31D1" w:rsidRPr="00DB0544">
        <w:rPr>
          <w:rFonts w:ascii="Times New Roman" w:hAnsi="Times New Roman" w:cs="Times New Roman"/>
          <w:sz w:val="24"/>
          <w:szCs w:val="24"/>
        </w:rPr>
        <w:t xml:space="preserve"> </w:t>
      </w:r>
      <w:r w:rsidR="00BD5EE2" w:rsidRPr="00DB0544">
        <w:rPr>
          <w:rFonts w:ascii="Times New Roman" w:hAnsi="Times New Roman" w:cs="Times New Roman"/>
          <w:sz w:val="24"/>
          <w:szCs w:val="24"/>
        </w:rPr>
        <w:t>Серебрянского</w:t>
      </w:r>
      <w:r w:rsidRPr="00DB0544">
        <w:rPr>
          <w:rFonts w:ascii="Times New Roman" w:hAnsi="Times New Roman" w:cs="Times New Roman"/>
          <w:sz w:val="24"/>
          <w:szCs w:val="24"/>
        </w:rPr>
        <w:t xml:space="preserve"> </w:t>
      </w:r>
      <w:r w:rsidR="00B82974" w:rsidRPr="00DB05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B0544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Pr="00DB0544"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 w:rsidRPr="00DB0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4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B0544">
        <w:rPr>
          <w:rFonts w:ascii="Times New Roman" w:hAnsi="Times New Roman" w:cs="Times New Roman"/>
          <w:sz w:val="24"/>
          <w:szCs w:val="24"/>
        </w:rPr>
        <w:t>)</w:t>
      </w:r>
      <w:r w:rsidR="006C31D1" w:rsidRPr="00DB0544">
        <w:rPr>
          <w:rFonts w:ascii="Times New Roman" w:hAnsi="Times New Roman" w:cs="Times New Roman"/>
          <w:sz w:val="24"/>
          <w:szCs w:val="24"/>
        </w:rPr>
        <w:t>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A66073" w:rsidRPr="00DB0544">
        <w:rPr>
          <w:rFonts w:ascii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 w:rsidR="00A66073" w:rsidRPr="00DB05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A66073" w:rsidRPr="00DB0544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="00A66073" w:rsidRPr="00DB0544">
        <w:rPr>
          <w:rFonts w:ascii="Times New Roman" w:hAnsi="Times New Roman" w:cs="Times New Roman"/>
          <w:sz w:val="24"/>
          <w:szCs w:val="24"/>
        </w:rPr>
        <w:t xml:space="preserve"> первого жилого помещения проведен не был, при условии:</w:t>
      </w:r>
    </w:p>
    <w:p w:rsidR="004D0305" w:rsidRPr="00DB0544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D0305" w:rsidRPr="00DB0544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4F356B" w:rsidRPr="00DB0544">
        <w:rPr>
          <w:rFonts w:ascii="Times New Roman" w:hAnsi="Times New Roman" w:cs="Times New Roman"/>
          <w:sz w:val="24"/>
          <w:szCs w:val="24"/>
        </w:rPr>
        <w:t xml:space="preserve"> о</w:t>
      </w:r>
      <w:r w:rsidR="00B82974" w:rsidRPr="00DB0544">
        <w:rPr>
          <w:rFonts w:ascii="Times New Roman" w:hAnsi="Times New Roman" w:cs="Times New Roman"/>
          <w:sz w:val="24"/>
          <w:szCs w:val="24"/>
        </w:rPr>
        <w:t>бластного</w:t>
      </w:r>
      <w:r w:rsidR="004F356B" w:rsidRPr="00DB0544">
        <w:rPr>
          <w:rFonts w:ascii="Times New Roman" w:hAnsi="Times New Roman" w:cs="Times New Roman"/>
          <w:sz w:val="24"/>
          <w:szCs w:val="24"/>
        </w:rPr>
        <w:t xml:space="preserve"> и (или) местного бюджетов</w:t>
      </w:r>
      <w:r w:rsidRPr="00DB0544">
        <w:rPr>
          <w:rFonts w:ascii="Times New Roman" w:hAnsi="Times New Roman" w:cs="Times New Roman"/>
          <w:sz w:val="24"/>
          <w:szCs w:val="24"/>
        </w:rPr>
        <w:t>;</w:t>
      </w:r>
    </w:p>
    <w:p w:rsidR="004D0305" w:rsidRPr="00DB0544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3) если за счет средств </w:t>
      </w:r>
      <w:r w:rsidR="004F356B" w:rsidRPr="00DB0544">
        <w:rPr>
          <w:rFonts w:ascii="Times New Roman" w:hAnsi="Times New Roman" w:cs="Times New Roman"/>
          <w:sz w:val="24"/>
          <w:szCs w:val="24"/>
        </w:rPr>
        <w:t>о</w:t>
      </w:r>
      <w:r w:rsidR="00B82974" w:rsidRPr="00DB0544">
        <w:rPr>
          <w:rFonts w:ascii="Times New Roman" w:hAnsi="Times New Roman" w:cs="Times New Roman"/>
          <w:sz w:val="24"/>
          <w:szCs w:val="24"/>
        </w:rPr>
        <w:t>бластного</w:t>
      </w:r>
      <w:r w:rsidR="004F356B" w:rsidRPr="00DB0544">
        <w:rPr>
          <w:rFonts w:ascii="Times New Roman" w:hAnsi="Times New Roman" w:cs="Times New Roman"/>
          <w:sz w:val="24"/>
          <w:szCs w:val="24"/>
        </w:rPr>
        <w:t xml:space="preserve"> и (или) местного бюджетов </w:t>
      </w:r>
      <w:r w:rsidRPr="00DB0544">
        <w:rPr>
          <w:rFonts w:ascii="Times New Roman" w:hAnsi="Times New Roman" w:cs="Times New Roman"/>
          <w:sz w:val="24"/>
          <w:szCs w:val="24"/>
        </w:rPr>
        <w:t xml:space="preserve">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DB054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B054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 w:rsidRPr="00DB054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B0544">
        <w:rPr>
          <w:rFonts w:ascii="Times New Roman" w:hAnsi="Times New Roman" w:cs="Times New Roman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D0305" w:rsidRPr="00DB0544" w:rsidRDefault="004D0305" w:rsidP="002A7DCB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</w:t>
      </w:r>
      <w:proofErr w:type="gramStart"/>
      <w:r w:rsidR="004F356B"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="004F356B"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>наймодателем</w:t>
      </w:r>
      <w:proofErr w:type="spellEnd"/>
      <w:r w:rsidR="004F356B"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порядке, установленном </w:t>
      </w:r>
      <w:r w:rsidR="002A7DCB"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 Правительства Ленинградской области от 26.12.2013 N 508 «</w:t>
      </w:r>
      <w:hyperlink r:id="rId7" w:tooltip="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 w:history="1">
        <w:r w:rsidR="002A7DCB" w:rsidRPr="00DB054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Об утверждении Региональной программы капитального ремонта общего</w:t>
        </w:r>
        <w:proofErr w:type="gramEnd"/>
        <w:r w:rsidR="002A7DCB" w:rsidRPr="00DB054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имущества в многоквартирных домах, расположенных на территории Ленинградской области, на 2014-2043 годы</w:t>
        </w:r>
      </w:hyperlink>
      <w:r w:rsidR="002A7DCB" w:rsidRPr="00DB0544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03220E" w:rsidRPr="00DB0544">
        <w:rPr>
          <w:rFonts w:ascii="Times New Roman" w:hAnsi="Times New Roman" w:cs="Times New Roman"/>
          <w:sz w:val="24"/>
          <w:szCs w:val="24"/>
        </w:rPr>
        <w:t>П</w:t>
      </w:r>
      <w:r w:rsidR="00FA7CBF" w:rsidRPr="00DB0544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03220E" w:rsidRPr="00DB0544">
        <w:rPr>
          <w:rFonts w:ascii="Times New Roman" w:hAnsi="Times New Roman" w:cs="Times New Roman"/>
          <w:sz w:val="24"/>
          <w:szCs w:val="24"/>
        </w:rPr>
        <w:t xml:space="preserve">услуг и (или) работ по капитальному ремонту общего имущества в многоквартирном доме </w:t>
      </w:r>
      <w:r w:rsidR="00FA7CBF" w:rsidRPr="00DB0544">
        <w:rPr>
          <w:rFonts w:ascii="Times New Roman" w:hAnsi="Times New Roman" w:cs="Times New Roman"/>
          <w:sz w:val="24"/>
          <w:szCs w:val="24"/>
        </w:rPr>
        <w:t xml:space="preserve">определяется бывшим </w:t>
      </w:r>
      <w:proofErr w:type="spellStart"/>
      <w:r w:rsidR="00FA7CBF" w:rsidRPr="00DB05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FA7CBF" w:rsidRPr="00DB0544">
        <w:rPr>
          <w:rFonts w:ascii="Times New Roman" w:hAnsi="Times New Roman" w:cs="Times New Roman"/>
          <w:sz w:val="24"/>
          <w:szCs w:val="24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="00FA7CBF" w:rsidRPr="00DB0544">
        <w:rPr>
          <w:rFonts w:ascii="Times New Roman" w:hAnsi="Times New Roman" w:cs="Times New Roman"/>
          <w:sz w:val="24"/>
          <w:szCs w:val="24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7729D0" w:rsidRPr="00DB0544">
        <w:rPr>
          <w:rFonts w:ascii="Times New Roman" w:hAnsi="Times New Roman" w:cs="Times New Roman"/>
          <w:sz w:val="24"/>
          <w:szCs w:val="24"/>
        </w:rPr>
        <w:t xml:space="preserve"> окружного и (или) местного</w:t>
      </w:r>
      <w:r w:rsidR="00FA7CBF" w:rsidRPr="00DB0544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6. </w:t>
      </w:r>
      <w:r w:rsidR="00FA7CBF" w:rsidRPr="00DB0544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</w:t>
      </w:r>
      <w:r w:rsidR="00FA7CBF" w:rsidRPr="00DB0544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 правовым актом </w:t>
      </w:r>
      <w:r w:rsidR="002A7DCB" w:rsidRPr="00DB054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729D0" w:rsidRPr="00DB0544">
        <w:rPr>
          <w:rFonts w:ascii="Times New Roman" w:hAnsi="Times New Roman" w:cs="Times New Roman"/>
          <w:sz w:val="24"/>
          <w:szCs w:val="24"/>
        </w:rPr>
        <w:t xml:space="preserve"> </w:t>
      </w:r>
      <w:r w:rsidR="00FA7CBF" w:rsidRPr="00DB0544">
        <w:rPr>
          <w:rFonts w:ascii="Times New Roman" w:hAnsi="Times New Roman" w:cs="Times New Roman"/>
          <w:sz w:val="24"/>
          <w:szCs w:val="24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7. </w:t>
      </w:r>
      <w:r w:rsidR="004F356B" w:rsidRPr="00DB0544">
        <w:rPr>
          <w:rFonts w:ascii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 w:rsidR="004F356B" w:rsidRPr="00DB05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4F356B" w:rsidRPr="00DB0544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</w:t>
      </w:r>
      <w:r w:rsidR="00DB0544" w:rsidRPr="00DB0544">
        <w:rPr>
          <w:rFonts w:ascii="Times New Roman" w:hAnsi="Times New Roman" w:cs="Times New Roman"/>
          <w:sz w:val="24"/>
          <w:szCs w:val="24"/>
        </w:rPr>
        <w:t>нормативно-правовым актом а</w:t>
      </w:r>
      <w:r w:rsidR="00FA7CBF" w:rsidRPr="00DB05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B0544" w:rsidRPr="00DB0544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="00FA7CBF" w:rsidRPr="00DB0544">
        <w:rPr>
          <w:rFonts w:ascii="Times New Roman" w:hAnsi="Times New Roman" w:cs="Times New Roman"/>
          <w:sz w:val="24"/>
          <w:szCs w:val="24"/>
        </w:rPr>
        <w:t>.</w:t>
      </w:r>
    </w:p>
    <w:p w:rsidR="004D0305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8. </w:t>
      </w:r>
      <w:r w:rsidR="00A66073" w:rsidRPr="00DB0544">
        <w:rPr>
          <w:rFonts w:ascii="Times New Roman" w:hAnsi="Times New Roman" w:cs="Times New Roman"/>
          <w:sz w:val="24"/>
          <w:szCs w:val="24"/>
        </w:rPr>
        <w:t xml:space="preserve">Обязательство бывшего </w:t>
      </w:r>
      <w:proofErr w:type="spellStart"/>
      <w:r w:rsidR="00A66073" w:rsidRPr="00DB054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A66073" w:rsidRPr="00DB054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A66073" w:rsidRPr="00DB0544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544">
        <w:rPr>
          <w:rFonts w:ascii="Times New Roman" w:hAnsi="Times New Roman" w:cs="Times New Roman"/>
          <w:sz w:val="24"/>
          <w:szCs w:val="24"/>
        </w:rPr>
        <w:t xml:space="preserve">9. </w:t>
      </w:r>
      <w:r w:rsidR="00A66073" w:rsidRPr="00DB0544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A66073" w:rsidRPr="00DB054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A66073" w:rsidRPr="00DB054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</w:t>
      </w:r>
      <w:r w:rsidR="00FA7CBF" w:rsidRPr="00DB0544">
        <w:rPr>
          <w:rFonts w:ascii="Times New Roman" w:hAnsi="Times New Roman" w:cs="Times New Roman"/>
          <w:sz w:val="24"/>
          <w:szCs w:val="24"/>
        </w:rPr>
        <w:t>мещений в многоквартирном доме.</w:t>
      </w:r>
    </w:p>
    <w:p w:rsidR="00C160C1" w:rsidRPr="00DB0544" w:rsidRDefault="00C1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05" w:rsidRPr="00DB0544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0305" w:rsidRPr="00DB0544" w:rsidSect="00DB05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73"/>
    <w:rsid w:val="000214E3"/>
    <w:rsid w:val="0003220E"/>
    <w:rsid w:val="00185D3D"/>
    <w:rsid w:val="002A7DCB"/>
    <w:rsid w:val="004A4193"/>
    <w:rsid w:val="004D0305"/>
    <w:rsid w:val="004F356B"/>
    <w:rsid w:val="00565450"/>
    <w:rsid w:val="005954EF"/>
    <w:rsid w:val="005976A2"/>
    <w:rsid w:val="006C31D1"/>
    <w:rsid w:val="007537C8"/>
    <w:rsid w:val="007674FF"/>
    <w:rsid w:val="007729D0"/>
    <w:rsid w:val="0086544E"/>
    <w:rsid w:val="00A66073"/>
    <w:rsid w:val="00A76DFB"/>
    <w:rsid w:val="00AA487A"/>
    <w:rsid w:val="00B82974"/>
    <w:rsid w:val="00BD5EE2"/>
    <w:rsid w:val="00C160C1"/>
    <w:rsid w:val="00C81C7E"/>
    <w:rsid w:val="00DB0544"/>
    <w:rsid w:val="00EE66B0"/>
    <w:rsid w:val="00F55B59"/>
    <w:rsid w:val="00FA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EF"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7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C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A7D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rad.info/2013/12/postanovlenie1016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D511-E3B8-4B38-8FE3-67E3785A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serebryanka</cp:lastModifiedBy>
  <cp:revision>4</cp:revision>
  <dcterms:created xsi:type="dcterms:W3CDTF">2018-05-21T13:33:00Z</dcterms:created>
  <dcterms:modified xsi:type="dcterms:W3CDTF">2018-05-22T08:05:00Z</dcterms:modified>
</cp:coreProperties>
</file>