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5E" w:rsidRPr="00A563A9" w:rsidRDefault="0058767E" w:rsidP="00A563A9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A9">
        <w:rPr>
          <w:rFonts w:ascii="Times New Roman" w:hAnsi="Times New Roman" w:cs="Times New Roman"/>
          <w:b/>
          <w:sz w:val="28"/>
          <w:szCs w:val="28"/>
        </w:rPr>
        <w:t>Доклад о результатах правоприменительной практики</w:t>
      </w:r>
    </w:p>
    <w:p w:rsidR="00673A72" w:rsidRPr="00A563A9" w:rsidRDefault="0058767E" w:rsidP="00A563A9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A9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</w:t>
      </w:r>
      <w:r w:rsidR="00341B70">
        <w:rPr>
          <w:rFonts w:ascii="Times New Roman" w:hAnsi="Times New Roman" w:cs="Times New Roman"/>
          <w:b/>
          <w:sz w:val="28"/>
          <w:szCs w:val="28"/>
        </w:rPr>
        <w:t xml:space="preserve"> в 2023</w:t>
      </w:r>
      <w:r w:rsidR="00B62D4E" w:rsidRPr="00A563A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73CD5" w:rsidRDefault="00A563A9" w:rsidP="00A5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3A9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Серебрянское сельское поселение Лужского муниципального района Ленинградской области</w:t>
      </w:r>
    </w:p>
    <w:p w:rsidR="00A563A9" w:rsidRPr="00A563A9" w:rsidRDefault="00A563A9" w:rsidP="00A5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D4E" w:rsidRPr="00173CD5" w:rsidRDefault="00B62D4E" w:rsidP="00173CD5">
      <w:pPr>
        <w:spacing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63A9">
        <w:rPr>
          <w:rFonts w:ascii="Times New Roman" w:hAnsi="Times New Roman" w:cs="Times New Roman"/>
          <w:sz w:val="28"/>
          <w:szCs w:val="28"/>
        </w:rPr>
        <w:t>Серебрянского</w:t>
      </w:r>
      <w:r w:rsidR="000C0D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 осуществляет муниципальный жилищный контроль на территории </w:t>
      </w:r>
      <w:r w:rsidR="00A563A9">
        <w:rPr>
          <w:rFonts w:ascii="Times New Roman" w:hAnsi="Times New Roman" w:cs="Times New Roman"/>
          <w:sz w:val="28"/>
          <w:szCs w:val="28"/>
        </w:rPr>
        <w:t>Серебрянского</w:t>
      </w:r>
      <w:r w:rsidR="000C0D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30AF" w:rsidRPr="00173CD5">
        <w:rPr>
          <w:rFonts w:ascii="Times New Roman" w:hAnsi="Times New Roman" w:cs="Times New Roman"/>
          <w:sz w:val="28"/>
          <w:szCs w:val="28"/>
        </w:rPr>
        <w:t>.</w:t>
      </w:r>
    </w:p>
    <w:p w:rsidR="00173CD5" w:rsidRPr="00A563A9" w:rsidRDefault="003230AF" w:rsidP="00A5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CD5">
        <w:rPr>
          <w:rFonts w:ascii="Times New Roman" w:hAnsi="Times New Roman" w:cs="Times New Roman"/>
          <w:sz w:val="28"/>
          <w:szCs w:val="28"/>
        </w:rPr>
        <w:t>Порядок организации и осущес</w:t>
      </w:r>
      <w:bookmarkStart w:id="0" w:name="_GoBack"/>
      <w:bookmarkEnd w:id="0"/>
      <w:r w:rsidRPr="00173CD5">
        <w:rPr>
          <w:rFonts w:ascii="Times New Roman" w:hAnsi="Times New Roman" w:cs="Times New Roman"/>
          <w:sz w:val="28"/>
          <w:szCs w:val="28"/>
        </w:rPr>
        <w:t xml:space="preserve">твления муниципального жилищного контроля установлен Положением о </w:t>
      </w:r>
      <w:r w:rsidRPr="00173CD5">
        <w:rPr>
          <w:rFonts w:ascii="Times New Roman" w:hAnsi="Times New Roman" w:cs="Times New Roman"/>
          <w:iCs/>
          <w:sz w:val="28"/>
          <w:szCs w:val="28"/>
        </w:rPr>
        <w:t>муниципальном</w:t>
      </w:r>
      <w:r w:rsidRPr="00173CD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73CD5">
        <w:rPr>
          <w:rFonts w:ascii="Times New Roman" w:hAnsi="Times New Roman" w:cs="Times New Roman"/>
          <w:iCs/>
          <w:sz w:val="28"/>
          <w:szCs w:val="28"/>
        </w:rPr>
        <w:t>жилищном контроле н</w:t>
      </w:r>
      <w:r w:rsidRPr="00173CD5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A563A9">
        <w:rPr>
          <w:rFonts w:ascii="Times New Roman" w:hAnsi="Times New Roman" w:cs="Times New Roman"/>
          <w:sz w:val="28"/>
          <w:szCs w:val="28"/>
        </w:rPr>
        <w:t>Серебрянского</w:t>
      </w:r>
      <w:r w:rsidR="000C0D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63A9">
        <w:rPr>
          <w:rFonts w:ascii="Times New Roman" w:hAnsi="Times New Roman" w:cs="Times New Roman"/>
          <w:sz w:val="28"/>
          <w:szCs w:val="28"/>
        </w:rPr>
        <w:t xml:space="preserve"> </w:t>
      </w:r>
      <w:r w:rsidR="00A563A9" w:rsidRPr="00A563A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Pr="00A563A9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0C0DE8" w:rsidRPr="00A563A9">
        <w:rPr>
          <w:rFonts w:ascii="Times New Roman" w:hAnsi="Times New Roman" w:cs="Times New Roman"/>
          <w:sz w:val="28"/>
          <w:szCs w:val="28"/>
        </w:rPr>
        <w:t>с</w:t>
      </w:r>
      <w:r w:rsidRPr="00A563A9">
        <w:rPr>
          <w:rFonts w:ascii="Times New Roman" w:hAnsi="Times New Roman" w:cs="Times New Roman"/>
          <w:sz w:val="28"/>
          <w:szCs w:val="28"/>
        </w:rPr>
        <w:t>овета депутатов</w:t>
      </w:r>
      <w:r w:rsidR="00A563A9">
        <w:rPr>
          <w:rFonts w:ascii="Times New Roman" w:hAnsi="Times New Roman" w:cs="Times New Roman"/>
          <w:sz w:val="28"/>
          <w:szCs w:val="28"/>
        </w:rPr>
        <w:t xml:space="preserve"> от </w:t>
      </w:r>
      <w:r w:rsidR="00A563A9" w:rsidRPr="00A563A9">
        <w:rPr>
          <w:rFonts w:ascii="Times New Roman" w:hAnsi="Times New Roman" w:cs="Times New Roman"/>
          <w:bCs/>
          <w:sz w:val="28"/>
          <w:szCs w:val="28"/>
        </w:rPr>
        <w:t>14 сентября 2021 года № 110</w:t>
      </w:r>
      <w:r w:rsidRPr="00A563A9">
        <w:rPr>
          <w:rFonts w:ascii="Times New Roman" w:hAnsi="Times New Roman" w:cs="Times New Roman"/>
          <w:sz w:val="28"/>
          <w:szCs w:val="28"/>
        </w:rPr>
        <w:t>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требований):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2) требований к формированию фондов капитального ремонта;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 xml:space="preserve">9) требований к порядку размещения </w:t>
      </w:r>
      <w:proofErr w:type="spellStart"/>
      <w:r w:rsidRPr="000C0DE8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C0DE8"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12) исполнение решений, принимаемых по результатам контрольных мероприятий.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Объектами муниципального контроля (далее - объект контроля) являются: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Учет объектов контроля осуществляется посредством создания: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 xml:space="preserve">единого реестра контрольных мероприятий; 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Учет объектов контроля осуществляется с использованием информационной системы.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="00A563A9">
        <w:rPr>
          <w:rFonts w:ascii="Times New Roman" w:hAnsi="Times New Roman"/>
          <w:sz w:val="28"/>
          <w:szCs w:val="28"/>
        </w:rPr>
        <w:t>Серебрянского</w:t>
      </w:r>
      <w:r w:rsidRPr="000C0DE8">
        <w:rPr>
          <w:rFonts w:ascii="Times New Roman" w:hAnsi="Times New Roman"/>
          <w:sz w:val="28"/>
          <w:szCs w:val="28"/>
        </w:rPr>
        <w:t xml:space="preserve"> </w:t>
      </w:r>
      <w:r w:rsidR="00A563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3A9" w:rsidRPr="00A563A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A563A9" w:rsidRPr="000C0DE8">
        <w:rPr>
          <w:rFonts w:ascii="Times New Roman" w:hAnsi="Times New Roman"/>
          <w:sz w:val="28"/>
          <w:szCs w:val="28"/>
        </w:rPr>
        <w:t xml:space="preserve"> </w:t>
      </w:r>
      <w:r w:rsidRPr="000C0DE8">
        <w:rPr>
          <w:rFonts w:ascii="Times New Roman" w:hAnsi="Times New Roman"/>
          <w:sz w:val="28"/>
          <w:szCs w:val="28"/>
        </w:rPr>
        <w:t>(далее - также Контрольный орган).</w:t>
      </w:r>
    </w:p>
    <w:p w:rsidR="00A563A9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lastRenderedPageBreak/>
        <w:t xml:space="preserve">Руководство деятельностью по осуществлению муниципального контроля осуществляет глава администрации </w:t>
      </w:r>
      <w:r w:rsidR="00A563A9">
        <w:rPr>
          <w:rFonts w:ascii="Times New Roman" w:hAnsi="Times New Roman"/>
          <w:sz w:val="28"/>
          <w:szCs w:val="28"/>
        </w:rPr>
        <w:t>Серебрянского</w:t>
      </w:r>
      <w:r w:rsidR="00A563A9" w:rsidRPr="000C0DE8">
        <w:rPr>
          <w:rFonts w:ascii="Times New Roman" w:hAnsi="Times New Roman"/>
          <w:sz w:val="28"/>
          <w:szCs w:val="28"/>
        </w:rPr>
        <w:t xml:space="preserve"> </w:t>
      </w:r>
      <w:r w:rsidR="00A563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63A9" w:rsidRPr="00A563A9"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A563A9">
        <w:rPr>
          <w:rFonts w:ascii="Times New Roman" w:hAnsi="Times New Roman"/>
          <w:sz w:val="28"/>
          <w:szCs w:val="28"/>
        </w:rPr>
        <w:t>.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вправе осуществлять следующие должностные лица: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 xml:space="preserve">1) глава администрации; </w:t>
      </w:r>
    </w:p>
    <w:p w:rsidR="000C0DE8" w:rsidRP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0C0DE8" w:rsidRDefault="000C0DE8" w:rsidP="000C0DE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C0DE8">
        <w:rPr>
          <w:rFonts w:ascii="Times New Roman" w:hAnsi="Times New Roman"/>
          <w:sz w:val="28"/>
          <w:szCs w:val="28"/>
        </w:rPr>
        <w:t>Должностным лицом Контрольного органа, уполномоченным на принятие решения о проведении контрольного мероприятия, является глава администрации (далее - уполномоченное должностное лицо Контрольного органа).</w:t>
      </w:r>
    </w:p>
    <w:p w:rsidR="006832B0" w:rsidRDefault="00A563A9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3230AF" w:rsidRPr="00173CD5">
        <w:rPr>
          <w:rFonts w:ascii="Times New Roman" w:hAnsi="Times New Roman"/>
          <w:sz w:val="28"/>
          <w:szCs w:val="28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173CD5">
        <w:rPr>
          <w:rFonts w:ascii="Times New Roman" w:hAnsi="Times New Roman"/>
          <w:sz w:val="28"/>
          <w:szCs w:val="28"/>
        </w:rPr>
        <w:t xml:space="preserve">установленным </w:t>
      </w:r>
      <w:r w:rsidR="006832B0" w:rsidRPr="00173CD5">
        <w:rPr>
          <w:rFonts w:ascii="Times New Roman" w:hAnsi="Times New Roman" w:cs="Times New Roman"/>
          <w:sz w:val="28"/>
          <w:szCs w:val="28"/>
        </w:rPr>
        <w:t>Постановлением Правительства РФ от 10</w:t>
      </w:r>
      <w:r w:rsidR="00CF719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2022 </w:t>
      </w:r>
      <w:r w:rsidR="00CF7194">
        <w:rPr>
          <w:rFonts w:ascii="Times New Roman" w:hAnsi="Times New Roman" w:cs="Times New Roman"/>
          <w:sz w:val="28"/>
          <w:szCs w:val="28"/>
        </w:rPr>
        <w:t>№</w:t>
      </w:r>
      <w:r w:rsidR="006832B0" w:rsidRPr="00173CD5">
        <w:rPr>
          <w:rFonts w:ascii="Times New Roman" w:hAnsi="Times New Roman" w:cs="Times New Roman"/>
          <w:sz w:val="28"/>
          <w:szCs w:val="28"/>
        </w:rPr>
        <w:t xml:space="preserve">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  <w:r w:rsidR="00173CD5" w:rsidRPr="0017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BBE" w:rsidRPr="00173CD5" w:rsidRDefault="00A563A9" w:rsidP="00173CD5">
      <w:pPr>
        <w:autoSpaceDE w:val="0"/>
        <w:autoSpaceDN w:val="0"/>
        <w:adjustRightInd w:val="0"/>
        <w:spacing w:after="0" w:line="271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5D1BBE">
        <w:rPr>
          <w:rFonts w:ascii="Times New Roman" w:hAnsi="Times New Roman" w:cs="Times New Roman"/>
          <w:sz w:val="28"/>
          <w:szCs w:val="28"/>
        </w:rPr>
        <w:t xml:space="preserve"> году проводились профилактические мероприятия в виде информирования, в том числе в отношении лиц, заключающих договор социального найма.</w:t>
      </w:r>
    </w:p>
    <w:p w:rsidR="003230AF" w:rsidRPr="00173CD5" w:rsidRDefault="003230AF" w:rsidP="00173CD5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73CD5">
        <w:rPr>
          <w:rFonts w:ascii="Times New Roman" w:hAnsi="Times New Roman"/>
          <w:sz w:val="28"/>
          <w:szCs w:val="28"/>
        </w:rPr>
        <w:t xml:space="preserve"> </w:t>
      </w:r>
    </w:p>
    <w:p w:rsidR="003230AF" w:rsidRPr="00173CD5" w:rsidRDefault="003230AF" w:rsidP="00173CD5">
      <w:pPr>
        <w:spacing w:line="271" w:lineRule="auto"/>
        <w:contextualSpacing/>
        <w:rPr>
          <w:sz w:val="28"/>
          <w:szCs w:val="28"/>
        </w:rPr>
      </w:pPr>
    </w:p>
    <w:sectPr w:rsidR="003230AF" w:rsidRPr="0017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C0DE8"/>
    <w:rsid w:val="00173CD5"/>
    <w:rsid w:val="001E0FBF"/>
    <w:rsid w:val="003230AF"/>
    <w:rsid w:val="00341B70"/>
    <w:rsid w:val="004E5E1C"/>
    <w:rsid w:val="0058767E"/>
    <w:rsid w:val="005D1BBE"/>
    <w:rsid w:val="00673A72"/>
    <w:rsid w:val="006832B0"/>
    <w:rsid w:val="009F525E"/>
    <w:rsid w:val="00A563A9"/>
    <w:rsid w:val="00B62D4E"/>
    <w:rsid w:val="00C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A882D-A1A5-4F21-84D0-EAE307F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2024-05-14T13:54:00Z</dcterms:created>
  <dcterms:modified xsi:type="dcterms:W3CDTF">2024-05-15T11:38:00Z</dcterms:modified>
</cp:coreProperties>
</file>