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28A" w:rsidRDefault="00A8628A" w:rsidP="00A8628A">
      <w:pPr>
        <w:jc w:val="center"/>
      </w:pPr>
      <w:r>
        <w:rPr>
          <w:noProof/>
        </w:rPr>
        <w:drawing>
          <wp:inline distT="0" distB="0" distL="0" distR="0">
            <wp:extent cx="669925" cy="7975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28A" w:rsidRDefault="00A8628A" w:rsidP="00A862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ЛЕНИНГРАДСКАЯ ОБЛАСТЬ</w:t>
      </w:r>
    </w:p>
    <w:p w:rsidR="00A8628A" w:rsidRDefault="00A8628A" w:rsidP="00A862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ЛУЖСКИЙ МУНИЦИПАЛЬНЫЙ РАЙОН</w:t>
      </w:r>
    </w:p>
    <w:p w:rsidR="00A8628A" w:rsidRDefault="00A8628A" w:rsidP="00A862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A8628A" w:rsidRDefault="00A8628A" w:rsidP="00A862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СЕРЕБРЯНСКОГО СЕЛЬСКОГО ПОСЕЛЕНИЯ</w:t>
      </w:r>
    </w:p>
    <w:p w:rsidR="00A8628A" w:rsidRDefault="00A8628A" w:rsidP="00A8628A">
      <w:pPr>
        <w:jc w:val="center"/>
        <w:rPr>
          <w:b/>
          <w:sz w:val="28"/>
          <w:szCs w:val="28"/>
        </w:rPr>
      </w:pPr>
    </w:p>
    <w:p w:rsidR="00A8628A" w:rsidRDefault="00A8628A" w:rsidP="00A8628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870A3F" w:rsidRDefault="00870A3F" w:rsidP="00A8628A">
      <w:pPr>
        <w:jc w:val="both"/>
        <w:rPr>
          <w:sz w:val="28"/>
          <w:szCs w:val="28"/>
        </w:rPr>
      </w:pPr>
    </w:p>
    <w:p w:rsidR="00A8628A" w:rsidRPr="00A8628A" w:rsidRDefault="00B37DF3" w:rsidP="00A8628A">
      <w:pPr>
        <w:jc w:val="both"/>
      </w:pPr>
      <w:r>
        <w:t>от 28 дек</w:t>
      </w:r>
      <w:r w:rsidR="00A8628A" w:rsidRPr="00A8628A">
        <w:t>а</w:t>
      </w:r>
      <w:r>
        <w:t>бря 2024 года №41</w:t>
      </w:r>
    </w:p>
    <w:p w:rsidR="00870A3F" w:rsidRDefault="00B37DF3" w:rsidP="00870A3F">
      <w:pPr>
        <w:ind w:left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5.5pt;margin-top:7.05pt;width:452.1pt;height:103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" stroked="f">
            <v:textbox>
              <w:txbxContent>
                <w:p w:rsidR="00870A3F" w:rsidRPr="00496173" w:rsidRDefault="00870A3F" w:rsidP="00A8628A">
                  <w:pPr>
                    <w:ind w:left="-142"/>
                    <w:contextualSpacing/>
                  </w:pPr>
                  <w:r w:rsidRPr="00496173">
                    <w:t>Об установлении годовых нормативов потребления печного топлива и цены доставки всех видов печного топлива (дрова, уголь) для определения денежной компенсации расходов, связанных с предоставлением мер социальной поддержки отдельным категориями граждан,</w:t>
                  </w:r>
                  <w:r w:rsidR="00496173" w:rsidRPr="00496173">
                    <w:rPr>
                      <w:color w:val="000000" w:themeColor="text1"/>
                    </w:rPr>
                    <w:t xml:space="preserve"> а также участникам специальной военной операции и членам их семей,</w:t>
                  </w:r>
                  <w:r w:rsidRPr="00496173">
                    <w:t xml:space="preserve"> проживающих в домах, не имеющих центрального отопления, на территории </w:t>
                  </w:r>
                  <w:r w:rsidR="00172AF2">
                    <w:t>Серебрянского сельского</w:t>
                  </w:r>
                  <w:r w:rsidRPr="00496173">
                    <w:t xml:space="preserve"> поселения </w:t>
                  </w:r>
                  <w:proofErr w:type="spellStart"/>
                  <w:r w:rsidRPr="00496173">
                    <w:t>Лужского</w:t>
                  </w:r>
                  <w:proofErr w:type="spellEnd"/>
                  <w:r w:rsidRPr="00496173">
                    <w:t xml:space="preserve"> муниципального рай</w:t>
                  </w:r>
                  <w:r w:rsidR="00B37DF3">
                    <w:t>она Ленинградской области в 2025</w:t>
                  </w:r>
                  <w:r w:rsidRPr="00496173">
                    <w:t xml:space="preserve"> году</w:t>
                  </w:r>
                </w:p>
              </w:txbxContent>
            </v:textbox>
          </v:shape>
        </w:pict>
      </w:r>
    </w:p>
    <w:p w:rsidR="00870A3F" w:rsidRDefault="00870A3F" w:rsidP="00870A3F">
      <w:pPr>
        <w:ind w:left="709"/>
        <w:jc w:val="both"/>
        <w:rPr>
          <w:sz w:val="28"/>
          <w:szCs w:val="28"/>
        </w:rPr>
      </w:pPr>
    </w:p>
    <w:p w:rsidR="00870A3F" w:rsidRDefault="00870A3F" w:rsidP="00870A3F">
      <w:pPr>
        <w:ind w:left="709"/>
        <w:jc w:val="both"/>
        <w:rPr>
          <w:sz w:val="28"/>
          <w:szCs w:val="28"/>
        </w:rPr>
      </w:pPr>
    </w:p>
    <w:p w:rsidR="00870A3F" w:rsidRDefault="00870A3F" w:rsidP="00870A3F">
      <w:pPr>
        <w:ind w:left="709"/>
        <w:jc w:val="both"/>
        <w:rPr>
          <w:sz w:val="28"/>
          <w:szCs w:val="28"/>
        </w:rPr>
      </w:pPr>
    </w:p>
    <w:p w:rsidR="00870A3F" w:rsidRPr="00125996" w:rsidRDefault="00870A3F" w:rsidP="00870A3F">
      <w:pPr>
        <w:ind w:left="709"/>
        <w:contextualSpacing/>
        <w:jc w:val="both"/>
        <w:rPr>
          <w:sz w:val="28"/>
          <w:szCs w:val="28"/>
        </w:rPr>
      </w:pPr>
    </w:p>
    <w:p w:rsidR="00870A3F" w:rsidRDefault="00870A3F" w:rsidP="00870A3F">
      <w:pPr>
        <w:pStyle w:val="2"/>
        <w:spacing w:before="0" w:after="0" w:line="240" w:lineRule="auto"/>
        <w:ind w:right="-2" w:firstLine="709"/>
        <w:contextualSpacing/>
        <w:rPr>
          <w:rStyle w:val="FontStyle29"/>
        </w:rPr>
      </w:pPr>
    </w:p>
    <w:p w:rsidR="00870A3F" w:rsidRDefault="00870A3F" w:rsidP="00870A3F">
      <w:pPr>
        <w:pStyle w:val="2"/>
        <w:spacing w:before="0" w:after="0" w:line="240" w:lineRule="auto"/>
        <w:ind w:right="-2" w:firstLine="709"/>
        <w:contextualSpacing/>
        <w:rPr>
          <w:rStyle w:val="FontStyle29"/>
        </w:rPr>
      </w:pPr>
    </w:p>
    <w:p w:rsidR="00870A3F" w:rsidRDefault="00870A3F" w:rsidP="00A8628A">
      <w:pPr>
        <w:pStyle w:val="2"/>
        <w:spacing w:before="0" w:after="0" w:line="240" w:lineRule="auto"/>
        <w:ind w:right="-2"/>
        <w:contextualSpacing/>
        <w:rPr>
          <w:rStyle w:val="FontStyle29"/>
        </w:rPr>
      </w:pPr>
    </w:p>
    <w:p w:rsidR="00870A3F" w:rsidRPr="00A8628A" w:rsidRDefault="00870A3F" w:rsidP="00870A3F">
      <w:pPr>
        <w:pStyle w:val="2"/>
        <w:spacing w:before="0" w:after="0" w:line="240" w:lineRule="auto"/>
        <w:ind w:right="-2" w:firstLine="709"/>
        <w:contextualSpacing/>
        <w:rPr>
          <w:rStyle w:val="FontStyle29"/>
          <w:sz w:val="24"/>
          <w:szCs w:val="24"/>
        </w:rPr>
      </w:pPr>
      <w:r w:rsidRPr="00A8628A">
        <w:rPr>
          <w:rStyle w:val="FontStyle29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07.03.1995 № 239 «О мерах по упорядочению государственного регулирования цен (тарифов)», постановлением Правительства Ленинградской области от 13.03.2018 № 78 «Об утверждении порядков предоставления мер социальной поддержки отдельным категориям граждан и признании утратившими силу отдельных постановлений Правительства Ленинградской области», постановлением Правительства Ленинградской области от 18.07.2023 №506 «</w:t>
      </w:r>
      <w:r w:rsidRPr="00A8628A">
        <w:rPr>
          <w:sz w:val="24"/>
          <w:szCs w:val="24"/>
        </w:rPr>
        <w:t>О денежной компенсации части расходов на приобретение топлива и (или) баллонного газа и транспортных услуг по их доставке участникам специальной военной операции и членам их семей</w:t>
      </w:r>
      <w:r w:rsidRPr="00A8628A">
        <w:rPr>
          <w:rStyle w:val="FontStyle29"/>
          <w:sz w:val="24"/>
          <w:szCs w:val="24"/>
        </w:rPr>
        <w:t xml:space="preserve">», Уставом </w:t>
      </w:r>
      <w:r w:rsidR="00172AF2" w:rsidRPr="00A8628A">
        <w:rPr>
          <w:rStyle w:val="FontStyle29"/>
          <w:sz w:val="24"/>
          <w:szCs w:val="24"/>
        </w:rPr>
        <w:t>Серебрянского сельского</w:t>
      </w:r>
      <w:r w:rsidRPr="00A8628A">
        <w:rPr>
          <w:rStyle w:val="FontStyle29"/>
          <w:sz w:val="24"/>
          <w:szCs w:val="24"/>
        </w:rPr>
        <w:t xml:space="preserve"> поселения </w:t>
      </w:r>
      <w:proofErr w:type="spellStart"/>
      <w:r w:rsidRPr="00A8628A">
        <w:rPr>
          <w:rStyle w:val="FontStyle29"/>
          <w:sz w:val="24"/>
          <w:szCs w:val="24"/>
        </w:rPr>
        <w:t>Лужского</w:t>
      </w:r>
      <w:proofErr w:type="spellEnd"/>
      <w:r w:rsidRPr="00A8628A">
        <w:rPr>
          <w:rStyle w:val="FontStyle29"/>
          <w:sz w:val="24"/>
          <w:szCs w:val="24"/>
        </w:rPr>
        <w:t xml:space="preserve"> муниципального района Ленинградской области, администрация</w:t>
      </w:r>
      <w:r w:rsidR="00172AF2" w:rsidRPr="00A8628A">
        <w:rPr>
          <w:rStyle w:val="FontStyle29"/>
          <w:sz w:val="24"/>
          <w:szCs w:val="24"/>
        </w:rPr>
        <w:t xml:space="preserve"> Серебрянского сельского поселения</w:t>
      </w:r>
      <w:r w:rsidRPr="00A8628A">
        <w:rPr>
          <w:rStyle w:val="FontStyle29"/>
          <w:sz w:val="24"/>
          <w:szCs w:val="24"/>
        </w:rPr>
        <w:t xml:space="preserve"> </w:t>
      </w:r>
      <w:proofErr w:type="spellStart"/>
      <w:r w:rsidRPr="00A8628A">
        <w:rPr>
          <w:rStyle w:val="FontStyle29"/>
          <w:sz w:val="24"/>
          <w:szCs w:val="24"/>
        </w:rPr>
        <w:t>Лужского</w:t>
      </w:r>
      <w:proofErr w:type="spellEnd"/>
      <w:r w:rsidRPr="00A8628A">
        <w:rPr>
          <w:rStyle w:val="FontStyle29"/>
          <w:sz w:val="24"/>
          <w:szCs w:val="24"/>
        </w:rPr>
        <w:t xml:space="preserve"> муниципального района постановляет</w:t>
      </w:r>
      <w:r w:rsidR="00CD187B" w:rsidRPr="00A8628A">
        <w:rPr>
          <w:rStyle w:val="FontStyle29"/>
          <w:sz w:val="24"/>
          <w:szCs w:val="24"/>
        </w:rPr>
        <w:t xml:space="preserve"> :</w:t>
      </w:r>
    </w:p>
    <w:p w:rsidR="00870A3F" w:rsidRPr="00A8628A" w:rsidRDefault="00870A3F" w:rsidP="00870A3F">
      <w:pPr>
        <w:pStyle w:val="2"/>
        <w:numPr>
          <w:ilvl w:val="0"/>
          <w:numId w:val="1"/>
        </w:numPr>
        <w:tabs>
          <w:tab w:val="left" w:pos="1134"/>
        </w:tabs>
        <w:spacing w:before="0" w:after="0" w:line="240" w:lineRule="auto"/>
        <w:ind w:left="0" w:right="-2" w:firstLine="709"/>
        <w:contextualSpacing/>
        <w:rPr>
          <w:rStyle w:val="FontStyle29"/>
          <w:sz w:val="24"/>
          <w:szCs w:val="24"/>
        </w:rPr>
      </w:pPr>
      <w:r w:rsidRPr="00A8628A">
        <w:rPr>
          <w:rStyle w:val="FontStyle29"/>
          <w:sz w:val="24"/>
          <w:szCs w:val="24"/>
        </w:rPr>
        <w:t xml:space="preserve">Установить годовые нормативы потребления печного топлива для определения денежной компенсации </w:t>
      </w:r>
      <w:r w:rsidR="00CD187B" w:rsidRPr="00A8628A">
        <w:rPr>
          <w:rStyle w:val="FontStyle29"/>
          <w:sz w:val="24"/>
          <w:szCs w:val="24"/>
        </w:rPr>
        <w:t xml:space="preserve">части </w:t>
      </w:r>
      <w:r w:rsidRPr="00A8628A">
        <w:rPr>
          <w:rStyle w:val="FontStyle29"/>
          <w:sz w:val="24"/>
          <w:szCs w:val="24"/>
        </w:rPr>
        <w:t>расходов, связанных с предоставлением мер социальной поддержки отдельным категориями граждан,</w:t>
      </w:r>
      <w:r w:rsidR="00496173" w:rsidRPr="00A8628A">
        <w:rPr>
          <w:color w:val="000000" w:themeColor="text1"/>
          <w:sz w:val="24"/>
          <w:szCs w:val="24"/>
        </w:rPr>
        <w:t xml:space="preserve"> а также участникам специальной военной операции и членам их семей,</w:t>
      </w:r>
      <w:r w:rsidRPr="00A8628A">
        <w:rPr>
          <w:rStyle w:val="FontStyle29"/>
          <w:sz w:val="24"/>
          <w:szCs w:val="24"/>
        </w:rPr>
        <w:t xml:space="preserve"> проживающих в домах, не имеющих центрального отопления, на территории </w:t>
      </w:r>
      <w:r w:rsidR="00172AF2" w:rsidRPr="00A8628A">
        <w:rPr>
          <w:rStyle w:val="FontStyle29"/>
          <w:sz w:val="24"/>
          <w:szCs w:val="24"/>
        </w:rPr>
        <w:t>Серебрянского сельского</w:t>
      </w:r>
      <w:r w:rsidRPr="00A8628A">
        <w:rPr>
          <w:rStyle w:val="FontStyle29"/>
          <w:sz w:val="24"/>
          <w:szCs w:val="24"/>
        </w:rPr>
        <w:t xml:space="preserve"> поселения </w:t>
      </w:r>
      <w:proofErr w:type="spellStart"/>
      <w:r w:rsidRPr="00A8628A">
        <w:rPr>
          <w:rStyle w:val="FontStyle29"/>
          <w:sz w:val="24"/>
          <w:szCs w:val="24"/>
        </w:rPr>
        <w:t>Лужского</w:t>
      </w:r>
      <w:proofErr w:type="spellEnd"/>
      <w:r w:rsidRPr="00A8628A">
        <w:rPr>
          <w:rStyle w:val="FontStyle29"/>
          <w:sz w:val="24"/>
          <w:szCs w:val="24"/>
        </w:rPr>
        <w:t xml:space="preserve"> муниципального района Ле</w:t>
      </w:r>
      <w:r w:rsidR="00B37DF3">
        <w:rPr>
          <w:rStyle w:val="FontStyle29"/>
          <w:sz w:val="24"/>
          <w:szCs w:val="24"/>
        </w:rPr>
        <w:t>нинградской области в 2025</w:t>
      </w:r>
      <w:r w:rsidRPr="00A8628A">
        <w:rPr>
          <w:rStyle w:val="FontStyle29"/>
          <w:sz w:val="24"/>
          <w:szCs w:val="24"/>
        </w:rPr>
        <w:t xml:space="preserve"> году:</w:t>
      </w:r>
    </w:p>
    <w:p w:rsidR="00870A3F" w:rsidRPr="00A8628A" w:rsidRDefault="00870A3F" w:rsidP="00870A3F">
      <w:pPr>
        <w:pStyle w:val="2"/>
        <w:numPr>
          <w:ilvl w:val="0"/>
          <w:numId w:val="2"/>
        </w:numPr>
        <w:tabs>
          <w:tab w:val="left" w:pos="1276"/>
        </w:tabs>
        <w:spacing w:before="0" w:after="0" w:line="240" w:lineRule="auto"/>
        <w:ind w:left="0" w:right="-2" w:firstLine="709"/>
        <w:contextualSpacing/>
        <w:rPr>
          <w:rStyle w:val="FontStyle29"/>
          <w:sz w:val="24"/>
          <w:szCs w:val="24"/>
        </w:rPr>
      </w:pPr>
      <w:r w:rsidRPr="00A8628A">
        <w:rPr>
          <w:rStyle w:val="FontStyle29"/>
          <w:sz w:val="24"/>
          <w:szCs w:val="24"/>
        </w:rPr>
        <w:t>Дрова:</w:t>
      </w:r>
    </w:p>
    <w:p w:rsidR="00870A3F" w:rsidRPr="00A8628A" w:rsidRDefault="00870A3F" w:rsidP="00870A3F">
      <w:pPr>
        <w:pStyle w:val="2"/>
        <w:tabs>
          <w:tab w:val="left" w:pos="1134"/>
        </w:tabs>
        <w:spacing w:before="0" w:after="0" w:line="240" w:lineRule="auto"/>
        <w:ind w:right="-2" w:firstLine="709"/>
        <w:contextualSpacing/>
        <w:rPr>
          <w:rStyle w:val="FontStyle29"/>
          <w:sz w:val="24"/>
          <w:szCs w:val="24"/>
        </w:rPr>
      </w:pPr>
      <w:r w:rsidRPr="00A8628A">
        <w:rPr>
          <w:rStyle w:val="FontStyle29"/>
          <w:sz w:val="24"/>
          <w:szCs w:val="24"/>
        </w:rPr>
        <w:t>–</w:t>
      </w:r>
      <w:r w:rsidRPr="00A8628A">
        <w:rPr>
          <w:rStyle w:val="FontStyle29"/>
          <w:sz w:val="24"/>
          <w:szCs w:val="24"/>
        </w:rPr>
        <w:tab/>
        <w:t>для одиноко проживающих граждан – 8,25 куб. м на одного человека;</w:t>
      </w:r>
    </w:p>
    <w:p w:rsidR="00870A3F" w:rsidRPr="00A8628A" w:rsidRDefault="00870A3F" w:rsidP="00870A3F">
      <w:pPr>
        <w:pStyle w:val="2"/>
        <w:tabs>
          <w:tab w:val="left" w:pos="1134"/>
        </w:tabs>
        <w:spacing w:before="0" w:after="0" w:line="240" w:lineRule="auto"/>
        <w:ind w:right="-2" w:firstLine="709"/>
        <w:contextualSpacing/>
        <w:rPr>
          <w:rStyle w:val="FontStyle29"/>
          <w:sz w:val="24"/>
          <w:szCs w:val="24"/>
        </w:rPr>
      </w:pPr>
      <w:r w:rsidRPr="00A8628A">
        <w:rPr>
          <w:rStyle w:val="FontStyle29"/>
          <w:sz w:val="24"/>
          <w:szCs w:val="24"/>
        </w:rPr>
        <w:t>–</w:t>
      </w:r>
      <w:r w:rsidRPr="00A8628A">
        <w:rPr>
          <w:rStyle w:val="FontStyle29"/>
          <w:sz w:val="24"/>
          <w:szCs w:val="24"/>
        </w:rPr>
        <w:tab/>
        <w:t>для семьи, состоящей из двух человек, – 5,25 куб. м в расчете на одного человека;</w:t>
      </w:r>
    </w:p>
    <w:p w:rsidR="00870A3F" w:rsidRPr="00A8628A" w:rsidRDefault="00870A3F" w:rsidP="00870A3F">
      <w:pPr>
        <w:pStyle w:val="2"/>
        <w:tabs>
          <w:tab w:val="left" w:pos="1134"/>
        </w:tabs>
        <w:spacing w:before="0" w:after="0" w:line="240" w:lineRule="auto"/>
        <w:ind w:right="-2" w:firstLine="709"/>
        <w:contextualSpacing/>
        <w:rPr>
          <w:rStyle w:val="FontStyle29"/>
          <w:sz w:val="24"/>
          <w:szCs w:val="24"/>
        </w:rPr>
      </w:pPr>
      <w:r w:rsidRPr="00A8628A">
        <w:rPr>
          <w:rStyle w:val="FontStyle29"/>
          <w:sz w:val="24"/>
          <w:szCs w:val="24"/>
        </w:rPr>
        <w:t>–</w:t>
      </w:r>
      <w:r w:rsidRPr="00A8628A">
        <w:rPr>
          <w:rStyle w:val="FontStyle29"/>
          <w:sz w:val="24"/>
          <w:szCs w:val="24"/>
        </w:rPr>
        <w:tab/>
        <w:t xml:space="preserve">для семьи, состоящей из трех и более человек, – 4,5 куб. </w:t>
      </w:r>
      <w:proofErr w:type="gramStart"/>
      <w:r w:rsidRPr="00A8628A">
        <w:rPr>
          <w:rStyle w:val="FontStyle29"/>
          <w:sz w:val="24"/>
          <w:szCs w:val="24"/>
        </w:rPr>
        <w:t>м  в</w:t>
      </w:r>
      <w:proofErr w:type="gramEnd"/>
      <w:r w:rsidRPr="00A8628A">
        <w:rPr>
          <w:rStyle w:val="FontStyle29"/>
          <w:sz w:val="24"/>
          <w:szCs w:val="24"/>
        </w:rPr>
        <w:t xml:space="preserve"> расчете на одного человека.</w:t>
      </w:r>
    </w:p>
    <w:p w:rsidR="00870A3F" w:rsidRPr="00A8628A" w:rsidRDefault="00870A3F" w:rsidP="00870A3F">
      <w:pPr>
        <w:pStyle w:val="2"/>
        <w:numPr>
          <w:ilvl w:val="0"/>
          <w:numId w:val="2"/>
        </w:numPr>
        <w:tabs>
          <w:tab w:val="left" w:pos="1276"/>
        </w:tabs>
        <w:spacing w:before="0" w:after="0" w:line="240" w:lineRule="auto"/>
        <w:ind w:left="0" w:right="-2" w:firstLine="709"/>
        <w:contextualSpacing/>
        <w:rPr>
          <w:rStyle w:val="FontStyle29"/>
          <w:sz w:val="24"/>
          <w:szCs w:val="24"/>
        </w:rPr>
      </w:pPr>
      <w:r w:rsidRPr="00A8628A">
        <w:rPr>
          <w:rStyle w:val="FontStyle29"/>
          <w:sz w:val="24"/>
          <w:szCs w:val="24"/>
        </w:rPr>
        <w:t>Уголь:</w:t>
      </w:r>
    </w:p>
    <w:p w:rsidR="00870A3F" w:rsidRPr="00A8628A" w:rsidRDefault="00870A3F" w:rsidP="00870A3F">
      <w:pPr>
        <w:pStyle w:val="2"/>
        <w:numPr>
          <w:ilvl w:val="0"/>
          <w:numId w:val="3"/>
        </w:numPr>
        <w:tabs>
          <w:tab w:val="left" w:pos="1134"/>
        </w:tabs>
        <w:spacing w:before="0" w:after="0" w:line="240" w:lineRule="auto"/>
        <w:ind w:left="0" w:right="-2" w:firstLine="709"/>
        <w:contextualSpacing/>
        <w:rPr>
          <w:rStyle w:val="FontStyle29"/>
          <w:sz w:val="24"/>
          <w:szCs w:val="24"/>
        </w:rPr>
      </w:pPr>
      <w:r w:rsidRPr="00A8628A">
        <w:rPr>
          <w:rStyle w:val="FontStyle29"/>
          <w:sz w:val="24"/>
          <w:szCs w:val="24"/>
        </w:rPr>
        <w:t>для одиноко проживающих граждан – 3,6 т  на одного человека;</w:t>
      </w:r>
    </w:p>
    <w:p w:rsidR="00870A3F" w:rsidRPr="00A8628A" w:rsidRDefault="00870A3F" w:rsidP="00870A3F">
      <w:pPr>
        <w:pStyle w:val="2"/>
        <w:numPr>
          <w:ilvl w:val="0"/>
          <w:numId w:val="3"/>
        </w:numPr>
        <w:tabs>
          <w:tab w:val="left" w:pos="1134"/>
        </w:tabs>
        <w:spacing w:before="0" w:after="0" w:line="240" w:lineRule="auto"/>
        <w:ind w:left="0" w:right="-2" w:firstLine="709"/>
        <w:contextualSpacing/>
        <w:rPr>
          <w:rStyle w:val="FontStyle29"/>
          <w:sz w:val="24"/>
          <w:szCs w:val="24"/>
        </w:rPr>
      </w:pPr>
      <w:r w:rsidRPr="00A8628A">
        <w:rPr>
          <w:rStyle w:val="FontStyle29"/>
          <w:sz w:val="24"/>
          <w:szCs w:val="24"/>
        </w:rPr>
        <w:t>для семьи, состоящей из двух человек, – 2,3 т в расчете на одного человека;</w:t>
      </w:r>
    </w:p>
    <w:p w:rsidR="00870A3F" w:rsidRPr="00A8628A" w:rsidRDefault="00870A3F" w:rsidP="00870A3F">
      <w:pPr>
        <w:pStyle w:val="2"/>
        <w:numPr>
          <w:ilvl w:val="0"/>
          <w:numId w:val="3"/>
        </w:numPr>
        <w:tabs>
          <w:tab w:val="left" w:pos="1134"/>
        </w:tabs>
        <w:spacing w:before="0" w:after="0" w:line="240" w:lineRule="auto"/>
        <w:ind w:left="0" w:right="-2" w:firstLine="709"/>
        <w:contextualSpacing/>
        <w:rPr>
          <w:rStyle w:val="FontStyle29"/>
          <w:sz w:val="24"/>
          <w:szCs w:val="24"/>
        </w:rPr>
      </w:pPr>
      <w:r w:rsidRPr="00A8628A">
        <w:rPr>
          <w:rStyle w:val="FontStyle29"/>
          <w:sz w:val="24"/>
          <w:szCs w:val="24"/>
        </w:rPr>
        <w:lastRenderedPageBreak/>
        <w:t>для семьи, состоящей из трех и более человек, – 2,0 т в расчете на одного человека.</w:t>
      </w:r>
    </w:p>
    <w:p w:rsidR="00870A3F" w:rsidRPr="00A8628A" w:rsidRDefault="00870A3F" w:rsidP="00870A3F">
      <w:pPr>
        <w:pStyle w:val="2"/>
        <w:tabs>
          <w:tab w:val="left" w:pos="1134"/>
        </w:tabs>
        <w:spacing w:before="0" w:after="0" w:line="240" w:lineRule="auto"/>
        <w:ind w:right="-2" w:firstLine="709"/>
        <w:contextualSpacing/>
        <w:rPr>
          <w:rStyle w:val="FontStyle29"/>
          <w:sz w:val="24"/>
          <w:szCs w:val="24"/>
        </w:rPr>
      </w:pPr>
    </w:p>
    <w:p w:rsidR="004335EA" w:rsidRPr="00A8628A" w:rsidRDefault="004335EA" w:rsidP="004335EA">
      <w:pPr>
        <w:pStyle w:val="2"/>
        <w:numPr>
          <w:ilvl w:val="0"/>
          <w:numId w:val="1"/>
        </w:numPr>
        <w:tabs>
          <w:tab w:val="left" w:pos="1134"/>
        </w:tabs>
        <w:spacing w:before="0" w:after="0" w:line="240" w:lineRule="auto"/>
        <w:ind w:left="0" w:right="-2" w:firstLine="709"/>
        <w:contextualSpacing/>
        <w:rPr>
          <w:rStyle w:val="FontStyle29"/>
          <w:sz w:val="24"/>
          <w:szCs w:val="24"/>
        </w:rPr>
      </w:pPr>
      <w:r w:rsidRPr="00A8628A">
        <w:rPr>
          <w:rStyle w:val="FontStyle29"/>
          <w:sz w:val="24"/>
          <w:szCs w:val="24"/>
        </w:rPr>
        <w:t>У</w:t>
      </w:r>
      <w:r w:rsidR="00870A3F" w:rsidRPr="00A8628A">
        <w:rPr>
          <w:rStyle w:val="FontStyle29"/>
          <w:sz w:val="24"/>
          <w:szCs w:val="24"/>
        </w:rPr>
        <w:t xml:space="preserve">становить цену доставки всех видов печного топлива </w:t>
      </w:r>
      <w:r w:rsidRPr="00A8628A">
        <w:rPr>
          <w:rStyle w:val="FontStyle29"/>
          <w:sz w:val="24"/>
          <w:szCs w:val="24"/>
        </w:rPr>
        <w:t xml:space="preserve">на территории </w:t>
      </w:r>
      <w:r w:rsidR="00172AF2" w:rsidRPr="00A8628A">
        <w:rPr>
          <w:rStyle w:val="FontStyle29"/>
          <w:sz w:val="24"/>
          <w:szCs w:val="24"/>
        </w:rPr>
        <w:t>Серебрянского сельского</w:t>
      </w:r>
      <w:r w:rsidR="00B37DF3">
        <w:rPr>
          <w:rStyle w:val="FontStyle29"/>
          <w:sz w:val="24"/>
          <w:szCs w:val="24"/>
        </w:rPr>
        <w:t xml:space="preserve"> поселения в 2025</w:t>
      </w:r>
      <w:r w:rsidRPr="00A8628A">
        <w:rPr>
          <w:rStyle w:val="FontStyle29"/>
          <w:sz w:val="24"/>
          <w:szCs w:val="24"/>
        </w:rPr>
        <w:t xml:space="preserve"> году </w:t>
      </w:r>
      <w:r w:rsidR="00496173" w:rsidRPr="00A8628A">
        <w:rPr>
          <w:rStyle w:val="FontStyle29"/>
          <w:sz w:val="24"/>
          <w:szCs w:val="24"/>
        </w:rPr>
        <w:t>–</w:t>
      </w:r>
      <w:r w:rsidR="00870A3F" w:rsidRPr="00A8628A">
        <w:rPr>
          <w:rStyle w:val="FontStyle29"/>
          <w:sz w:val="24"/>
          <w:szCs w:val="24"/>
        </w:rPr>
        <w:t xml:space="preserve"> </w:t>
      </w:r>
      <w:r w:rsidR="00172AF2" w:rsidRPr="00A8628A">
        <w:rPr>
          <w:rStyle w:val="FontStyle29"/>
          <w:sz w:val="24"/>
          <w:szCs w:val="24"/>
        </w:rPr>
        <w:t>25</w:t>
      </w:r>
      <w:r w:rsidR="00B37DF3">
        <w:rPr>
          <w:rStyle w:val="FontStyle29"/>
          <w:sz w:val="24"/>
          <w:szCs w:val="24"/>
        </w:rPr>
        <w:t>5</w:t>
      </w:r>
      <w:bookmarkStart w:id="0" w:name="_GoBack"/>
      <w:bookmarkEnd w:id="0"/>
      <w:r w:rsidRPr="00A8628A">
        <w:rPr>
          <w:rStyle w:val="FontStyle29"/>
          <w:sz w:val="24"/>
          <w:szCs w:val="24"/>
        </w:rPr>
        <w:t>0 (две тысячи</w:t>
      </w:r>
      <w:r w:rsidR="00172AF2" w:rsidRPr="00A8628A">
        <w:rPr>
          <w:rStyle w:val="FontStyle29"/>
          <w:sz w:val="24"/>
          <w:szCs w:val="24"/>
        </w:rPr>
        <w:t xml:space="preserve"> пятьсот</w:t>
      </w:r>
      <w:r w:rsidRPr="00A8628A">
        <w:rPr>
          <w:rStyle w:val="FontStyle29"/>
          <w:sz w:val="24"/>
          <w:szCs w:val="24"/>
        </w:rPr>
        <w:t>) рублей</w:t>
      </w:r>
    </w:p>
    <w:p w:rsidR="00223302" w:rsidRPr="002B0418" w:rsidRDefault="00870A3F" w:rsidP="002B0418">
      <w:pPr>
        <w:pStyle w:val="2"/>
        <w:numPr>
          <w:ilvl w:val="0"/>
          <w:numId w:val="1"/>
        </w:numPr>
        <w:tabs>
          <w:tab w:val="left" w:pos="1134"/>
        </w:tabs>
        <w:spacing w:before="0" w:after="0" w:line="240" w:lineRule="auto"/>
        <w:ind w:left="0" w:right="-2" w:firstLine="709"/>
        <w:contextualSpacing/>
        <w:rPr>
          <w:rStyle w:val="FontStyle29"/>
          <w:sz w:val="24"/>
          <w:szCs w:val="24"/>
        </w:rPr>
      </w:pPr>
      <w:r w:rsidRPr="00A8628A">
        <w:rPr>
          <w:rStyle w:val="FontStyle29"/>
          <w:sz w:val="24"/>
          <w:szCs w:val="24"/>
        </w:rPr>
        <w:t xml:space="preserve">Нормативы потребления печного топлива и цену доставки всех видов печного топлива, установленные пунктами 1, 2 настоящего постановления, использовать для расчета размера денежной компенсации, предусмотренной  </w:t>
      </w:r>
      <w:r w:rsidR="00223302" w:rsidRPr="00A8628A">
        <w:rPr>
          <w:rStyle w:val="FontStyle29"/>
          <w:sz w:val="24"/>
          <w:szCs w:val="24"/>
        </w:rPr>
        <w:t>постановлением Правительства Ленинградской области от 13.03.2018 № 78 «Об утверждении порядков предоставления мер социальной поддержки отдельным категориям граждан и признании утратившими силу отдельных постановлений Правительства Ленинградской области», постановлением Правительства Ленинградской области от 18.07.2023 №506 «О денежной компенсации части расходов на приобретение топлива и (или) баллонного газа и транспортных услуг по их доставке участникам специальной военной операции и членам их семей».</w:t>
      </w:r>
    </w:p>
    <w:p w:rsidR="00870A3F" w:rsidRPr="00A8628A" w:rsidRDefault="00870A3F" w:rsidP="00680ECF">
      <w:pPr>
        <w:pStyle w:val="2"/>
        <w:numPr>
          <w:ilvl w:val="0"/>
          <w:numId w:val="1"/>
        </w:numPr>
        <w:tabs>
          <w:tab w:val="left" w:pos="1134"/>
        </w:tabs>
        <w:spacing w:before="0" w:after="0" w:line="240" w:lineRule="auto"/>
        <w:ind w:left="0" w:right="-2" w:firstLine="709"/>
        <w:contextualSpacing/>
        <w:rPr>
          <w:rStyle w:val="FontStyle29"/>
          <w:sz w:val="24"/>
          <w:szCs w:val="24"/>
        </w:rPr>
      </w:pPr>
      <w:r w:rsidRPr="00A8628A">
        <w:rPr>
          <w:rStyle w:val="FontStyle29"/>
          <w:sz w:val="24"/>
          <w:szCs w:val="24"/>
        </w:rPr>
        <w:t>Настоящее постановление подлежит официальному опубликованию.</w:t>
      </w:r>
    </w:p>
    <w:p w:rsidR="00870A3F" w:rsidRPr="00A8628A" w:rsidRDefault="00870A3F" w:rsidP="00680ECF">
      <w:pPr>
        <w:pStyle w:val="2"/>
        <w:numPr>
          <w:ilvl w:val="0"/>
          <w:numId w:val="1"/>
        </w:numPr>
        <w:tabs>
          <w:tab w:val="left" w:pos="1134"/>
        </w:tabs>
        <w:spacing w:before="0" w:after="0" w:line="240" w:lineRule="auto"/>
        <w:ind w:left="0" w:right="-2" w:firstLine="709"/>
        <w:contextualSpacing/>
        <w:rPr>
          <w:rStyle w:val="FontStyle29"/>
          <w:sz w:val="24"/>
          <w:szCs w:val="24"/>
        </w:rPr>
      </w:pPr>
      <w:r w:rsidRPr="00A8628A">
        <w:rPr>
          <w:rStyle w:val="FontStyle29"/>
          <w:sz w:val="24"/>
          <w:szCs w:val="24"/>
        </w:rPr>
        <w:t>Контроль за исполнением постановления оставляю за собой.</w:t>
      </w:r>
    </w:p>
    <w:p w:rsidR="00870A3F" w:rsidRPr="00A8628A" w:rsidRDefault="00870A3F" w:rsidP="00680ECF">
      <w:pPr>
        <w:pStyle w:val="2"/>
        <w:numPr>
          <w:ilvl w:val="0"/>
          <w:numId w:val="1"/>
        </w:numPr>
        <w:tabs>
          <w:tab w:val="left" w:pos="1134"/>
        </w:tabs>
        <w:spacing w:before="0" w:after="0" w:line="240" w:lineRule="auto"/>
        <w:ind w:left="0" w:right="-2" w:firstLine="709"/>
        <w:contextualSpacing/>
        <w:rPr>
          <w:rStyle w:val="FontStyle29"/>
          <w:sz w:val="24"/>
          <w:szCs w:val="24"/>
        </w:rPr>
      </w:pPr>
      <w:r w:rsidRPr="00A8628A">
        <w:rPr>
          <w:rStyle w:val="FontStyle29"/>
          <w:sz w:val="24"/>
          <w:szCs w:val="24"/>
        </w:rPr>
        <w:t xml:space="preserve">Настоящее постановление вступает в силу </w:t>
      </w:r>
      <w:r w:rsidR="00680ECF" w:rsidRPr="00A8628A">
        <w:rPr>
          <w:rStyle w:val="FontStyle29"/>
          <w:sz w:val="24"/>
          <w:szCs w:val="24"/>
        </w:rPr>
        <w:t>со дня официального опубликования</w:t>
      </w:r>
      <w:r w:rsidRPr="00A8628A">
        <w:rPr>
          <w:rStyle w:val="FontStyle29"/>
          <w:sz w:val="24"/>
          <w:szCs w:val="24"/>
        </w:rPr>
        <w:t xml:space="preserve">. </w:t>
      </w:r>
    </w:p>
    <w:p w:rsidR="00680ECF" w:rsidRDefault="00680ECF" w:rsidP="00680ECF">
      <w:pPr>
        <w:pStyle w:val="2"/>
        <w:tabs>
          <w:tab w:val="left" w:pos="1134"/>
        </w:tabs>
        <w:spacing w:before="0" w:after="0" w:line="240" w:lineRule="auto"/>
        <w:ind w:right="-2"/>
        <w:contextualSpacing/>
        <w:rPr>
          <w:rStyle w:val="FontStyle29"/>
        </w:rPr>
      </w:pPr>
    </w:p>
    <w:p w:rsidR="00680ECF" w:rsidRPr="00680ECF" w:rsidRDefault="00680ECF" w:rsidP="00680ECF">
      <w:pPr>
        <w:pStyle w:val="2"/>
        <w:tabs>
          <w:tab w:val="left" w:pos="1134"/>
        </w:tabs>
        <w:spacing w:before="0" w:after="0" w:line="240" w:lineRule="auto"/>
        <w:ind w:right="-2"/>
        <w:contextualSpacing/>
        <w:rPr>
          <w:rStyle w:val="FontStyle29"/>
        </w:rPr>
      </w:pPr>
    </w:p>
    <w:p w:rsidR="002B0418" w:rsidRDefault="002B0418" w:rsidP="002B0418"/>
    <w:p w:rsidR="002B0418" w:rsidRDefault="002B0418" w:rsidP="002B0418"/>
    <w:p w:rsidR="002B0418" w:rsidRDefault="00B37DF3" w:rsidP="002B0418">
      <w:r>
        <w:rPr>
          <w:b/>
          <w:noProof/>
        </w:rPr>
        <w:pict>
          <v:shape id="_x0000_s1030" type="#_x0000_t202" style="position:absolute;margin-left:207pt;margin-top:8.15pt;width:2in;height:105.8pt;z-index:251662336;mso-wrap-style:none" strokecolor="white">
            <v:textbox style="mso-next-textbox:#_x0000_s1030;mso-fit-shape-to-text:t">
              <w:txbxContent>
                <w:p w:rsidR="002B0418" w:rsidRDefault="002B0418" w:rsidP="002B0418">
                  <w:r>
                    <w:rPr>
                      <w:noProof/>
                    </w:rPr>
                    <w:drawing>
                      <wp:inline distT="0" distB="0" distL="0" distR="0">
                        <wp:extent cx="2047875" cy="1485900"/>
                        <wp:effectExtent l="19050" t="0" r="9525" b="0"/>
                        <wp:docPr id="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7875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B0418" w:rsidRDefault="002B0418" w:rsidP="002B0418"/>
    <w:p w:rsidR="002B0418" w:rsidRDefault="00B37DF3" w:rsidP="002B0418">
      <w:r>
        <w:rPr>
          <w:noProof/>
        </w:rPr>
        <w:pict>
          <v:shape id="_x0000_s1031" type="#_x0000_t202" style="position:absolute;margin-left:378pt;margin-top:7.55pt;width:117pt;height:1in;z-index:251663360" strokecolor="white">
            <v:textbox>
              <w:txbxContent>
                <w:p w:rsidR="002B0418" w:rsidRDefault="002B0418" w:rsidP="002B0418">
                  <w:r>
                    <w:t xml:space="preserve">С.А. </w:t>
                  </w:r>
                  <w:proofErr w:type="spellStart"/>
                  <w:r>
                    <w:t>Пальок</w:t>
                  </w:r>
                  <w:proofErr w:type="spellEnd"/>
                </w:p>
              </w:txbxContent>
            </v:textbox>
          </v:shape>
        </w:pict>
      </w:r>
      <w:r w:rsidR="002B0418">
        <w:t>Глава администрации</w:t>
      </w:r>
    </w:p>
    <w:p w:rsidR="002B0418" w:rsidRDefault="002B0418" w:rsidP="002B0418">
      <w:r>
        <w:t xml:space="preserve">Серебрянского сельского поселения            </w:t>
      </w:r>
    </w:p>
    <w:p w:rsidR="002B0418" w:rsidRDefault="002B0418" w:rsidP="002B0418"/>
    <w:p w:rsidR="002B0418" w:rsidRDefault="002B0418" w:rsidP="002B0418"/>
    <w:p w:rsidR="002B0418" w:rsidRDefault="002B0418" w:rsidP="002B0418"/>
    <w:p w:rsidR="002B0418" w:rsidRDefault="002B0418" w:rsidP="002B0418"/>
    <w:p w:rsidR="002B0418" w:rsidRDefault="002B0418" w:rsidP="002B0418"/>
    <w:p w:rsidR="002B0418" w:rsidRDefault="002B0418" w:rsidP="002B0418"/>
    <w:p w:rsidR="002B0418" w:rsidRDefault="002B0418" w:rsidP="002B0418"/>
    <w:p w:rsidR="002B0418" w:rsidRDefault="002B0418" w:rsidP="002B0418"/>
    <w:p w:rsidR="00870A3F" w:rsidRDefault="00870A3F" w:rsidP="00870A3F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870A3F" w:rsidRDefault="00870A3F" w:rsidP="00870A3F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870A3F" w:rsidRDefault="00870A3F" w:rsidP="00870A3F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870A3F" w:rsidRPr="00B45EBD" w:rsidRDefault="00870A3F" w:rsidP="00870A3F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870A3F" w:rsidRDefault="00870A3F" w:rsidP="00870A3F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870A3F" w:rsidRDefault="00870A3F" w:rsidP="00870A3F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870A3F" w:rsidRDefault="00870A3F" w:rsidP="00870A3F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870A3F" w:rsidRDefault="00870A3F" w:rsidP="00870A3F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870A3F" w:rsidRDefault="00870A3F" w:rsidP="00870A3F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4335EA" w:rsidRDefault="004335EA" w:rsidP="00870A3F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4335EA" w:rsidRDefault="004335EA" w:rsidP="00870A3F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870A3F" w:rsidRDefault="00870A3F" w:rsidP="00870A3F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870A3F" w:rsidRDefault="00870A3F" w:rsidP="00870A3F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870A3F" w:rsidRDefault="00870A3F" w:rsidP="00870A3F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160298" w:rsidRPr="002B0418" w:rsidRDefault="00870A3F" w:rsidP="00223302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0"/>
          <w:szCs w:val="20"/>
        </w:rPr>
      </w:pPr>
      <w:r w:rsidRPr="002B0418">
        <w:rPr>
          <w:sz w:val="20"/>
          <w:szCs w:val="20"/>
        </w:rPr>
        <w:t xml:space="preserve">Разослано: </w:t>
      </w:r>
      <w:proofErr w:type="spellStart"/>
      <w:r w:rsidRPr="002B0418">
        <w:rPr>
          <w:sz w:val="20"/>
          <w:szCs w:val="20"/>
        </w:rPr>
        <w:t>КЭРиИД</w:t>
      </w:r>
      <w:proofErr w:type="spellEnd"/>
      <w:r w:rsidRPr="002B0418">
        <w:rPr>
          <w:sz w:val="20"/>
          <w:szCs w:val="20"/>
        </w:rPr>
        <w:t>, ЛО ГКУ «ЦСЗН» ф-л в ЛР, прокуратура.</w:t>
      </w:r>
    </w:p>
    <w:sectPr w:rsidR="00160298" w:rsidRPr="002B0418" w:rsidSect="00C324D2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54EC4"/>
    <w:multiLevelType w:val="hybridMultilevel"/>
    <w:tmpl w:val="F74EF9EC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735145"/>
    <w:multiLevelType w:val="multilevel"/>
    <w:tmpl w:val="35D214F2"/>
    <w:lvl w:ilvl="0">
      <w:start w:val="1"/>
      <w:numFmt w:val="decimal"/>
      <w:lvlText w:val="%1."/>
      <w:lvlJc w:val="right"/>
      <w:pPr>
        <w:ind w:left="1429" w:hanging="360"/>
      </w:pPr>
      <w:rPr>
        <w:rFonts w:hint="default"/>
        <w:caps w:val="0"/>
        <w:strike w:val="0"/>
        <w:dstrike w:val="0"/>
        <w:vanish w:val="0"/>
        <w:spacing w:val="10"/>
        <w:w w:val="10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3E8B0D05"/>
    <w:multiLevelType w:val="hybridMultilevel"/>
    <w:tmpl w:val="7346DCEC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3AEB"/>
    <w:rsid w:val="00160298"/>
    <w:rsid w:val="00172AF2"/>
    <w:rsid w:val="001C3AEB"/>
    <w:rsid w:val="00223302"/>
    <w:rsid w:val="002B0418"/>
    <w:rsid w:val="004335EA"/>
    <w:rsid w:val="00496173"/>
    <w:rsid w:val="004E574E"/>
    <w:rsid w:val="00680ECF"/>
    <w:rsid w:val="0084045E"/>
    <w:rsid w:val="00870A3F"/>
    <w:rsid w:val="00A8628A"/>
    <w:rsid w:val="00B37DF3"/>
    <w:rsid w:val="00CD187B"/>
    <w:rsid w:val="00E32F41"/>
    <w:rsid w:val="00EC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21E714B4-01BA-4DB0-84D3-A95F0F35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70A3F"/>
    <w:pPr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870A3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870A3F"/>
    <w:pPr>
      <w:shd w:val="clear" w:color="auto" w:fill="FFFFFF"/>
      <w:spacing w:after="600" w:line="317" w:lineRule="exact"/>
    </w:pPr>
    <w:rPr>
      <w:rFonts w:eastAsia="Times New Roman"/>
      <w:color w:val="auto"/>
      <w:sz w:val="27"/>
      <w:szCs w:val="27"/>
      <w:lang w:eastAsia="en-US"/>
    </w:rPr>
  </w:style>
  <w:style w:type="paragraph" w:styleId="a4">
    <w:name w:val="List Paragraph"/>
    <w:basedOn w:val="a"/>
    <w:uiPriority w:val="34"/>
    <w:qFormat/>
    <w:rsid w:val="00870A3F"/>
    <w:pPr>
      <w:ind w:left="720"/>
      <w:contextualSpacing/>
    </w:pPr>
  </w:style>
  <w:style w:type="paragraph" w:customStyle="1" w:styleId="2">
    <w:name w:val="Основной текст2"/>
    <w:basedOn w:val="a"/>
    <w:rsid w:val="00870A3F"/>
    <w:pPr>
      <w:shd w:val="clear" w:color="auto" w:fill="FFFFFF"/>
      <w:spacing w:before="300" w:after="420" w:line="0" w:lineRule="atLeast"/>
      <w:jc w:val="both"/>
    </w:pPr>
    <w:rPr>
      <w:rFonts w:eastAsia="Times New Roman"/>
      <w:color w:val="auto"/>
      <w:sz w:val="28"/>
      <w:szCs w:val="28"/>
    </w:rPr>
  </w:style>
  <w:style w:type="character" w:customStyle="1" w:styleId="FontStyle29">
    <w:name w:val="Font Style29"/>
    <w:uiPriority w:val="99"/>
    <w:rsid w:val="00870A3F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CD187B"/>
    <w:rPr>
      <w:color w:val="0000FF" w:themeColor="hyperlink"/>
      <w:u w:val="single"/>
    </w:rPr>
  </w:style>
  <w:style w:type="paragraph" w:styleId="a6">
    <w:name w:val="Normal (Web)"/>
    <w:basedOn w:val="a"/>
    <w:uiPriority w:val="99"/>
    <w:rsid w:val="00CD187B"/>
    <w:pPr>
      <w:spacing w:before="100" w:beforeAutospacing="1" w:after="100" w:afterAutospacing="1"/>
    </w:pPr>
    <w:rPr>
      <w:rFonts w:eastAsia="Times New Roman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A862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28A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Ю.П.</dc:creator>
  <cp:keywords/>
  <dc:description/>
  <cp:lastModifiedBy>User</cp:lastModifiedBy>
  <cp:revision>12</cp:revision>
  <cp:lastPrinted>2024-01-16T10:59:00Z</cp:lastPrinted>
  <dcterms:created xsi:type="dcterms:W3CDTF">2023-11-02T08:43:00Z</dcterms:created>
  <dcterms:modified xsi:type="dcterms:W3CDTF">2025-01-15T08:08:00Z</dcterms:modified>
</cp:coreProperties>
</file>