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3" w:rsidRPr="00102C63" w:rsidRDefault="00102C63" w:rsidP="00102C63">
      <w:pPr>
        <w:jc w:val="center"/>
      </w:pPr>
      <w:r w:rsidRPr="00102C63">
        <w:rPr>
          <w:noProof/>
        </w:rPr>
        <w:drawing>
          <wp:inline distT="0" distB="0" distL="0" distR="0">
            <wp:extent cx="6667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102C63" w:rsidRPr="00102C63" w:rsidRDefault="00102C63" w:rsidP="00102C63">
      <w:pPr>
        <w:jc w:val="center"/>
      </w:pPr>
      <w:r w:rsidRPr="00102C63">
        <w:t>Ленинградская область</w:t>
      </w:r>
    </w:p>
    <w:p w:rsidR="00102C63" w:rsidRPr="00102C63" w:rsidRDefault="00102C63" w:rsidP="00102C63">
      <w:pPr>
        <w:jc w:val="center"/>
      </w:pPr>
      <w:proofErr w:type="spellStart"/>
      <w:r w:rsidRPr="00102C63">
        <w:t>Лужский</w:t>
      </w:r>
      <w:proofErr w:type="spellEnd"/>
      <w:r w:rsidRPr="00102C63">
        <w:t xml:space="preserve"> муниципальный район</w:t>
      </w:r>
    </w:p>
    <w:p w:rsidR="00102C63" w:rsidRPr="00102C63" w:rsidRDefault="00102C63" w:rsidP="00102C63">
      <w:pPr>
        <w:jc w:val="center"/>
      </w:pPr>
      <w:r w:rsidRPr="00102C63">
        <w:t>Совет депутатов Серебрянского сельского поселения</w:t>
      </w:r>
    </w:p>
    <w:p w:rsidR="00102C63" w:rsidRPr="00102C63" w:rsidRDefault="00102C63" w:rsidP="00102C63">
      <w:pPr>
        <w:jc w:val="center"/>
      </w:pPr>
    </w:p>
    <w:p w:rsidR="00102C63" w:rsidRPr="00102C63" w:rsidRDefault="00102C63" w:rsidP="00102C63">
      <w:pPr>
        <w:jc w:val="center"/>
        <w:rPr>
          <w:b/>
        </w:rPr>
      </w:pPr>
      <w:r w:rsidRPr="00102C63">
        <w:rPr>
          <w:b/>
        </w:rPr>
        <w:t>РЕШЕНИЕ</w:t>
      </w:r>
    </w:p>
    <w:p w:rsidR="00102C63" w:rsidRPr="00102C63" w:rsidRDefault="00102C63" w:rsidP="00102C63">
      <w:pPr>
        <w:jc w:val="center"/>
        <w:rPr>
          <w:b/>
        </w:rPr>
      </w:pPr>
    </w:p>
    <w:p w:rsidR="0010147B" w:rsidRPr="00102C63" w:rsidRDefault="0010147B" w:rsidP="00102C63">
      <w:pPr>
        <w:tabs>
          <w:tab w:val="center" w:pos="4677"/>
          <w:tab w:val="left" w:pos="8040"/>
        </w:tabs>
        <w:rPr>
          <w:b/>
          <w:bCs/>
        </w:rPr>
      </w:pPr>
      <w:r w:rsidRPr="00102C63">
        <w:rPr>
          <w:b/>
          <w:bCs/>
        </w:rPr>
        <w:tab/>
      </w:r>
    </w:p>
    <w:p w:rsidR="00102C63" w:rsidRPr="00102C63" w:rsidRDefault="0010147B" w:rsidP="00102C63">
      <w:pPr>
        <w:tabs>
          <w:tab w:val="left" w:pos="7650"/>
        </w:tabs>
      </w:pPr>
      <w:r w:rsidRPr="00102C63">
        <w:t xml:space="preserve">от      </w:t>
      </w:r>
      <w:r w:rsidR="00102C63" w:rsidRPr="00102C63">
        <w:t>03</w:t>
      </w:r>
      <w:r w:rsidR="00102C63">
        <w:t xml:space="preserve"> </w:t>
      </w:r>
      <w:r w:rsidRPr="00102C63">
        <w:t xml:space="preserve"> июля</w:t>
      </w:r>
      <w:r w:rsidR="00102C63">
        <w:t xml:space="preserve">   </w:t>
      </w:r>
      <w:r w:rsidR="00C33AE2" w:rsidRPr="00102C63">
        <w:t xml:space="preserve">2020 года           </w:t>
      </w:r>
      <w:r w:rsidR="00102C63">
        <w:t xml:space="preserve">    </w:t>
      </w:r>
      <w:r w:rsidR="00102C63" w:rsidRPr="00102C63">
        <w:t>№ 62</w:t>
      </w:r>
    </w:p>
    <w:p w:rsidR="00796951" w:rsidRPr="00102C63" w:rsidRDefault="0010147B" w:rsidP="00102C63">
      <w:pPr>
        <w:tabs>
          <w:tab w:val="left" w:pos="7650"/>
        </w:tabs>
      </w:pPr>
      <w:r w:rsidRPr="00102C63">
        <w:tab/>
      </w:r>
    </w:p>
    <w:p w:rsidR="007C4502" w:rsidRPr="00102C63" w:rsidRDefault="00796951" w:rsidP="00102C63">
      <w:pPr>
        <w:outlineLvl w:val="2"/>
        <w:rPr>
          <w:bCs/>
        </w:rPr>
      </w:pPr>
      <w:r w:rsidRPr="00102C63">
        <w:rPr>
          <w:color w:val="000000"/>
        </w:rPr>
        <w:t xml:space="preserve">Об утверждении </w:t>
      </w:r>
      <w:r w:rsidR="00277FB1" w:rsidRPr="00102C63">
        <w:rPr>
          <w:color w:val="000000"/>
        </w:rPr>
        <w:t xml:space="preserve"> </w:t>
      </w:r>
      <w:r w:rsidRPr="00102C63">
        <w:rPr>
          <w:color w:val="000000"/>
        </w:rPr>
        <w:t xml:space="preserve">Порядка </w:t>
      </w:r>
      <w:r w:rsidR="007C4502" w:rsidRPr="00102C63">
        <w:rPr>
          <w:color w:val="000000"/>
        </w:rPr>
        <w:t xml:space="preserve"> </w:t>
      </w:r>
      <w:r w:rsidR="007C4502" w:rsidRPr="00102C63">
        <w:t xml:space="preserve"> </w:t>
      </w:r>
      <w:r w:rsidR="007C4502" w:rsidRPr="00102C63">
        <w:rPr>
          <w:bCs/>
        </w:rPr>
        <w:t>пред</w:t>
      </w:r>
      <w:r w:rsidR="007647C3" w:rsidRPr="00102C63">
        <w:rPr>
          <w:bCs/>
        </w:rPr>
        <w:t>о</w:t>
      </w:r>
      <w:r w:rsidR="007C4502" w:rsidRPr="00102C63">
        <w:rPr>
          <w:bCs/>
        </w:rPr>
        <w:t>ставления сведений о доходах, расходах,</w:t>
      </w:r>
    </w:p>
    <w:p w:rsidR="00796951" w:rsidRPr="00102C63" w:rsidRDefault="007C4502" w:rsidP="00102C63">
      <w:pPr>
        <w:outlineLvl w:val="2"/>
        <w:rPr>
          <w:bCs/>
        </w:rPr>
      </w:pPr>
      <w:r w:rsidRPr="00102C63">
        <w:rPr>
          <w:bCs/>
        </w:rPr>
        <w:t xml:space="preserve">об имуществе и обязательствах имущественного характера лицами, замещающими муниципальные должности, </w:t>
      </w:r>
      <w:r w:rsidRPr="00102C63">
        <w:t>глав</w:t>
      </w:r>
      <w:r w:rsidR="00FD6747">
        <w:t xml:space="preserve">ой администрации по контракту,  </w:t>
      </w:r>
      <w:r w:rsidRPr="00102C63">
        <w:t>лицам</w:t>
      </w:r>
      <w:r w:rsidR="00102C63" w:rsidRPr="00102C63">
        <w:t>и,  претендующими на замещение</w:t>
      </w:r>
      <w:r w:rsidRPr="00102C63">
        <w:t xml:space="preserve"> этих должностей</w:t>
      </w:r>
      <w:r w:rsidRPr="00102C63">
        <w:rPr>
          <w:bCs/>
        </w:rPr>
        <w:t xml:space="preserve"> </w:t>
      </w:r>
    </w:p>
    <w:p w:rsidR="00796951" w:rsidRPr="00102C63" w:rsidRDefault="00796951" w:rsidP="00102C63">
      <w:pPr>
        <w:autoSpaceDE w:val="0"/>
        <w:autoSpaceDN w:val="0"/>
        <w:adjustRightInd w:val="0"/>
        <w:ind w:firstLine="540"/>
        <w:rPr>
          <w:color w:val="000000"/>
        </w:rPr>
      </w:pPr>
    </w:p>
    <w:p w:rsidR="00102C63" w:rsidRPr="00102C63" w:rsidRDefault="00796951" w:rsidP="00102C63">
      <w:pPr>
        <w:autoSpaceDE w:val="0"/>
        <w:autoSpaceDN w:val="0"/>
        <w:adjustRightInd w:val="0"/>
        <w:ind w:firstLine="540"/>
        <w:jc w:val="both"/>
      </w:pPr>
      <w:r w:rsidRPr="00102C63">
        <w:rPr>
          <w:color w:val="000000"/>
        </w:rPr>
        <w:t xml:space="preserve">     </w:t>
      </w:r>
      <w:proofErr w:type="gramStart"/>
      <w:r w:rsidR="0010147B" w:rsidRPr="00102C63">
        <w:rPr>
          <w:color w:val="000000"/>
        </w:rPr>
        <w:t xml:space="preserve">В соответствии с Федеральным законом от 25 декабря 2008 года </w:t>
      </w:r>
      <w:r w:rsidR="0069624F" w:rsidRPr="00102C63">
        <w:t xml:space="preserve"> № 273-ФЗ "О противодействии коррупции", </w:t>
      </w:r>
      <w:r w:rsidR="0010147B" w:rsidRPr="00102C63">
        <w:rPr>
          <w:color w:val="000000"/>
        </w:rPr>
        <w:t>Федеральным законом от 03 декабря 2012 года № 230 –ФЗ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08 июля 2013 года № 613 «Вопросы противодействия коррупции», областным законом Ленинградской области от 20 января 2020 года</w:t>
      </w:r>
      <w:proofErr w:type="gramEnd"/>
      <w:r w:rsidR="0010147B" w:rsidRPr="00102C63">
        <w:rPr>
          <w:color w:val="000000"/>
        </w:rPr>
        <w:t xml:space="preserve"> № 7-оз «Об отдельных вопросах реализации законодательства в сфере противодействия коррупции гражданами, претендующими на замещение должности </w:t>
      </w:r>
      <w:r w:rsidR="00F92857" w:rsidRPr="00102C63">
        <w:rPr>
          <w:color w:val="000000"/>
        </w:rPr>
        <w:t xml:space="preserve">главы местной администрации по контракту, муниципальной должности, а также лицами, замещающими указанные должности», </w:t>
      </w:r>
      <w:r w:rsidR="00F92857" w:rsidRPr="00102C63">
        <w:t xml:space="preserve">Уставом </w:t>
      </w:r>
      <w:r w:rsidR="00102C63" w:rsidRPr="00102C63">
        <w:t xml:space="preserve">Серебрянского </w:t>
      </w:r>
      <w:r w:rsidR="0069624F" w:rsidRPr="00102C63">
        <w:t>сельского поселения Лужского муниципального района Ленинградско</w:t>
      </w:r>
      <w:r w:rsidR="00F92857" w:rsidRPr="00102C63">
        <w:t>й области</w:t>
      </w:r>
      <w:r w:rsidR="00102C63" w:rsidRPr="00102C63">
        <w:t>, совет депутатов Серебрянского</w:t>
      </w:r>
      <w:r w:rsidR="0069624F" w:rsidRPr="00102C63">
        <w:t xml:space="preserve"> сельского поселения Лужского муниципального района Ленинградской области</w:t>
      </w:r>
      <w:r w:rsidR="00102C63" w:rsidRPr="00102C63">
        <w:t xml:space="preserve"> </w:t>
      </w:r>
      <w:r w:rsidR="0069624F" w:rsidRPr="00102C63">
        <w:rPr>
          <w:b/>
        </w:rPr>
        <w:t>решил</w:t>
      </w:r>
      <w:r w:rsidR="0069624F" w:rsidRPr="00102C63">
        <w:t>:</w:t>
      </w:r>
    </w:p>
    <w:p w:rsidR="00102C63" w:rsidRPr="00102C63" w:rsidRDefault="00A43318" w:rsidP="00102C63">
      <w:pPr>
        <w:autoSpaceDE w:val="0"/>
        <w:autoSpaceDN w:val="0"/>
        <w:adjustRightInd w:val="0"/>
        <w:ind w:firstLine="540"/>
        <w:jc w:val="both"/>
      </w:pPr>
      <w:r w:rsidRPr="00102C63">
        <w:rPr>
          <w:color w:val="000000"/>
        </w:rPr>
        <w:t>1.</w:t>
      </w:r>
      <w:r w:rsidR="00C62136" w:rsidRPr="00102C63">
        <w:rPr>
          <w:color w:val="000000"/>
        </w:rPr>
        <w:t xml:space="preserve"> </w:t>
      </w:r>
      <w:r w:rsidRPr="00102C63">
        <w:rPr>
          <w:color w:val="000000"/>
        </w:rPr>
        <w:t>Утвердить Порядок</w:t>
      </w:r>
      <w:r w:rsidR="007C4502" w:rsidRPr="00102C63">
        <w:rPr>
          <w:bCs/>
        </w:rPr>
        <w:t xml:space="preserve"> пред</w:t>
      </w:r>
      <w:r w:rsidR="007647C3" w:rsidRPr="00102C63">
        <w:rPr>
          <w:bCs/>
        </w:rPr>
        <w:t>о</w:t>
      </w:r>
      <w:r w:rsidR="007C4502" w:rsidRPr="00102C63">
        <w:rPr>
          <w:bCs/>
        </w:rPr>
        <w:t>ставления сведений о доходах, расходах,</w:t>
      </w:r>
      <w:r w:rsidR="00102C63" w:rsidRPr="00102C63">
        <w:t xml:space="preserve"> </w:t>
      </w:r>
      <w:r w:rsidR="007C4502" w:rsidRPr="00102C63">
        <w:rPr>
          <w:bCs/>
        </w:rPr>
        <w:t xml:space="preserve">об имуществе и обязательствах имущественного характера лицами, замещающими муниципальные должности, </w:t>
      </w:r>
      <w:r w:rsidR="007C4502" w:rsidRPr="00102C63">
        <w:t>главой администрации по контракту,  лицами,  претендующими на замещение   этих должностей</w:t>
      </w:r>
      <w:r w:rsidR="00C62136" w:rsidRPr="00102C63">
        <w:rPr>
          <w:color w:val="000000"/>
        </w:rPr>
        <w:t>, согласно приложению</w:t>
      </w:r>
      <w:r w:rsidR="00796951" w:rsidRPr="00102C63">
        <w:rPr>
          <w:color w:val="000000"/>
        </w:rPr>
        <w:t>.</w:t>
      </w:r>
    </w:p>
    <w:p w:rsidR="00102C63" w:rsidRPr="00102C63" w:rsidRDefault="005D2DBB" w:rsidP="00102C63">
      <w:pPr>
        <w:autoSpaceDE w:val="0"/>
        <w:autoSpaceDN w:val="0"/>
        <w:adjustRightInd w:val="0"/>
        <w:ind w:firstLine="540"/>
        <w:jc w:val="both"/>
      </w:pPr>
      <w:r w:rsidRPr="00102C63">
        <w:rPr>
          <w:color w:val="000000"/>
        </w:rPr>
        <w:t>2.</w:t>
      </w:r>
      <w:r w:rsidR="00102C63" w:rsidRPr="00102C63">
        <w:rPr>
          <w:color w:val="000000"/>
        </w:rPr>
        <w:t xml:space="preserve"> </w:t>
      </w:r>
      <w:proofErr w:type="gramStart"/>
      <w:r w:rsidRPr="00102C63">
        <w:rPr>
          <w:color w:val="000000"/>
        </w:rPr>
        <w:t>П</w:t>
      </w:r>
      <w:r w:rsidR="007C4502" w:rsidRPr="00102C63">
        <w:rPr>
          <w:color w:val="000000"/>
        </w:rPr>
        <w:t>ризнать утратившим силу решение №</w:t>
      </w:r>
      <w:r w:rsidR="008C29B1" w:rsidRPr="00102C63">
        <w:rPr>
          <w:color w:val="000000"/>
        </w:rPr>
        <w:t xml:space="preserve"> </w:t>
      </w:r>
      <w:r w:rsidR="00102C63" w:rsidRPr="00102C63">
        <w:rPr>
          <w:color w:val="000000"/>
        </w:rPr>
        <w:t xml:space="preserve">47 от </w:t>
      </w:r>
      <w:r w:rsidR="007C4502" w:rsidRPr="00102C63">
        <w:rPr>
          <w:color w:val="000000"/>
        </w:rPr>
        <w:t>0</w:t>
      </w:r>
      <w:r w:rsidR="00102C63" w:rsidRPr="00102C63">
        <w:rPr>
          <w:color w:val="000000"/>
        </w:rPr>
        <w:t>3</w:t>
      </w:r>
      <w:r w:rsidR="007C4502" w:rsidRPr="00102C63">
        <w:rPr>
          <w:color w:val="000000"/>
        </w:rPr>
        <w:t xml:space="preserve"> марта 2020 года </w:t>
      </w:r>
      <w:r w:rsidR="00844EB4" w:rsidRPr="00102C63">
        <w:rPr>
          <w:color w:val="000000"/>
        </w:rPr>
        <w:t xml:space="preserve"> «</w:t>
      </w:r>
      <w:r w:rsidR="00102C63" w:rsidRPr="00102C63">
        <w:rPr>
          <w:bCs/>
          <w:color w:val="000000"/>
        </w:rPr>
        <w:t xml:space="preserve">Об утверждении Порядка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00102C63" w:rsidRPr="00102C63">
        <w:rPr>
          <w:rFonts w:eastAsia="Calibri"/>
        </w:rPr>
        <w:t xml:space="preserve">с отметкой о приеме в соответствующие органы местного самоуправления  </w:t>
      </w:r>
      <w:r w:rsidR="00102C63" w:rsidRPr="00102C63">
        <w:t>муниципального образования «Серебрянское сельское поселение» Лужского</w:t>
      </w:r>
      <w:r w:rsidR="00102C63" w:rsidRPr="00102C63">
        <w:rPr>
          <w:bCs/>
          <w:color w:val="000000"/>
        </w:rPr>
        <w:t xml:space="preserve"> </w:t>
      </w:r>
      <w:r w:rsidR="00102C63" w:rsidRPr="00102C63">
        <w:t>муниципального района Ленинградской области</w:t>
      </w:r>
      <w:r w:rsidR="00102C63" w:rsidRPr="00102C63">
        <w:rPr>
          <w:bCs/>
          <w:color w:val="000000"/>
        </w:rPr>
        <w:t xml:space="preserve"> </w:t>
      </w:r>
      <w:r w:rsidR="00102C63" w:rsidRPr="00102C63">
        <w:t>д</w:t>
      </w:r>
      <w:r w:rsidR="00102C63" w:rsidRPr="00102C63">
        <w:rPr>
          <w:rFonts w:eastAsia="Calibri"/>
        </w:rPr>
        <w:t xml:space="preserve">ля размещения на </w:t>
      </w:r>
      <w:r w:rsidR="00102C63" w:rsidRPr="00102C63">
        <w:t>официальном сайте муниципального</w:t>
      </w:r>
      <w:r w:rsidR="00102C63" w:rsidRPr="00102C63">
        <w:rPr>
          <w:bCs/>
          <w:color w:val="000000"/>
        </w:rPr>
        <w:t xml:space="preserve"> </w:t>
      </w:r>
      <w:r w:rsidR="00102C63" w:rsidRPr="00102C63">
        <w:t>образования</w:t>
      </w:r>
      <w:proofErr w:type="gramEnd"/>
      <w:r w:rsidR="00102C63" w:rsidRPr="00102C63">
        <w:t xml:space="preserve"> «Серебрянское сельское поселение»</w:t>
      </w:r>
      <w:r w:rsidR="00102C63" w:rsidRPr="00102C63">
        <w:rPr>
          <w:bCs/>
          <w:color w:val="000000"/>
        </w:rPr>
        <w:t xml:space="preserve"> </w:t>
      </w:r>
      <w:r w:rsidR="00102C63" w:rsidRPr="00102C63">
        <w:t>Лужского муниципального района Ленинградской</w:t>
      </w:r>
      <w:r w:rsidR="00102C63" w:rsidRPr="00102C63">
        <w:rPr>
          <w:bCs/>
          <w:color w:val="000000"/>
        </w:rPr>
        <w:t xml:space="preserve"> </w:t>
      </w:r>
      <w:r w:rsidR="00102C63" w:rsidRPr="00102C63">
        <w:t>области и предоставления этих сведений общероссийским средствам массовой информации для опубликования</w:t>
      </w:r>
      <w:r w:rsidR="00844EB4" w:rsidRPr="00F6619C">
        <w:t>»</w:t>
      </w:r>
      <w:r w:rsidR="00F6619C" w:rsidRPr="00F6619C">
        <w:t>.</w:t>
      </w:r>
    </w:p>
    <w:p w:rsidR="00102C63" w:rsidRPr="00102C63" w:rsidRDefault="00102C63" w:rsidP="00102C63">
      <w:pPr>
        <w:autoSpaceDE w:val="0"/>
        <w:autoSpaceDN w:val="0"/>
        <w:adjustRightInd w:val="0"/>
        <w:ind w:firstLine="540"/>
        <w:jc w:val="both"/>
        <w:rPr>
          <w:color w:val="000000"/>
        </w:rPr>
      </w:pPr>
      <w:r w:rsidRPr="00102C63">
        <w:t xml:space="preserve">3. </w:t>
      </w:r>
      <w:r w:rsidR="00C62136" w:rsidRPr="00102C63">
        <w:t>Решение вступает в силу после его официального опубликования.</w:t>
      </w:r>
      <w:r w:rsidR="00A43318" w:rsidRPr="00102C63">
        <w:rPr>
          <w:color w:val="000000"/>
        </w:rPr>
        <w:t> </w:t>
      </w:r>
    </w:p>
    <w:p w:rsidR="009C3046" w:rsidRPr="00102C63" w:rsidRDefault="00102C63" w:rsidP="00102C63">
      <w:pPr>
        <w:autoSpaceDE w:val="0"/>
        <w:autoSpaceDN w:val="0"/>
        <w:adjustRightInd w:val="0"/>
        <w:ind w:firstLine="540"/>
        <w:jc w:val="both"/>
      </w:pPr>
      <w:r w:rsidRPr="00102C63">
        <w:rPr>
          <w:color w:val="000000"/>
        </w:rPr>
        <w:t>4.</w:t>
      </w:r>
      <w:r w:rsidR="009C3046" w:rsidRPr="00102C63">
        <w:t xml:space="preserve">Настоящее решение опубликовать (обнародовать) на официальном сайте  </w:t>
      </w:r>
      <w:r w:rsidRPr="00102C63">
        <w:t>Серебрянского</w:t>
      </w:r>
      <w:r w:rsidR="009C3046" w:rsidRPr="00102C63">
        <w:t xml:space="preserve"> сельского поселения.</w:t>
      </w:r>
    </w:p>
    <w:p w:rsidR="008C29B1" w:rsidRPr="00102C63" w:rsidRDefault="008C29B1" w:rsidP="00102C63">
      <w:pPr>
        <w:jc w:val="both"/>
        <w:rPr>
          <w:color w:val="000000"/>
        </w:rPr>
      </w:pPr>
    </w:p>
    <w:p w:rsidR="008C29B1" w:rsidRPr="00102C63" w:rsidRDefault="008C29B1" w:rsidP="00102C63">
      <w:pPr>
        <w:jc w:val="both"/>
        <w:rPr>
          <w:color w:val="000000"/>
        </w:rPr>
      </w:pPr>
    </w:p>
    <w:p w:rsidR="00C62136" w:rsidRPr="00102C63" w:rsidRDefault="00F92857" w:rsidP="00102C63">
      <w:pPr>
        <w:jc w:val="both"/>
      </w:pPr>
      <w:r w:rsidRPr="00102C63">
        <w:t xml:space="preserve">Глава  </w:t>
      </w:r>
      <w:r w:rsidR="00102C63" w:rsidRPr="00102C63">
        <w:t>Серебрянского</w:t>
      </w:r>
      <w:r w:rsidR="00C62136" w:rsidRPr="00102C63">
        <w:t xml:space="preserve"> сельского поселения,</w:t>
      </w:r>
    </w:p>
    <w:p w:rsidR="00C62136" w:rsidRPr="00102C63" w:rsidRDefault="00C62136" w:rsidP="00102C63">
      <w:pPr>
        <w:pStyle w:val="a5"/>
        <w:jc w:val="both"/>
        <w:rPr>
          <w:rFonts w:ascii="Times New Roman" w:hAnsi="Times New Roman" w:cs="Times New Roman"/>
          <w:sz w:val="24"/>
          <w:szCs w:val="24"/>
        </w:rPr>
      </w:pPr>
      <w:proofErr w:type="gramStart"/>
      <w:r w:rsidRPr="00102C63">
        <w:rPr>
          <w:rFonts w:ascii="Times New Roman" w:hAnsi="Times New Roman" w:cs="Times New Roman"/>
          <w:sz w:val="24"/>
          <w:szCs w:val="24"/>
        </w:rPr>
        <w:t>исполняющий</w:t>
      </w:r>
      <w:proofErr w:type="gramEnd"/>
      <w:r w:rsidRPr="00102C63">
        <w:rPr>
          <w:rFonts w:ascii="Times New Roman" w:hAnsi="Times New Roman" w:cs="Times New Roman"/>
          <w:sz w:val="24"/>
          <w:szCs w:val="24"/>
        </w:rPr>
        <w:t xml:space="preserve"> полномочия председателя</w:t>
      </w:r>
    </w:p>
    <w:p w:rsidR="00C33AE2" w:rsidRPr="00102C63" w:rsidRDefault="00C62136" w:rsidP="00102C63">
      <w:pPr>
        <w:tabs>
          <w:tab w:val="left" w:pos="709"/>
        </w:tabs>
        <w:suppressAutoHyphens/>
      </w:pPr>
      <w:r w:rsidRPr="00102C63">
        <w:t xml:space="preserve">совета депутатов                                                    </w:t>
      </w:r>
      <w:r w:rsidR="00F92857" w:rsidRPr="00102C63">
        <w:t xml:space="preserve">                         </w:t>
      </w:r>
      <w:r w:rsidR="00102C63" w:rsidRPr="00102C63">
        <w:t xml:space="preserve">                </w:t>
      </w:r>
      <w:r w:rsidR="00844EB4" w:rsidRPr="00102C63">
        <w:t xml:space="preserve">    </w:t>
      </w:r>
      <w:r w:rsidR="00102C63" w:rsidRPr="00102C63">
        <w:t>А.В. Александрова</w:t>
      </w:r>
    </w:p>
    <w:p w:rsidR="00844EB4" w:rsidRPr="00102C63" w:rsidRDefault="00844EB4" w:rsidP="00102C63">
      <w:pPr>
        <w:jc w:val="right"/>
        <w:rPr>
          <w:color w:val="000000"/>
        </w:rPr>
      </w:pPr>
    </w:p>
    <w:p w:rsidR="00844EB4" w:rsidRPr="00102C63" w:rsidRDefault="00844EB4" w:rsidP="00102C63">
      <w:pPr>
        <w:jc w:val="right"/>
        <w:rPr>
          <w:color w:val="000000"/>
        </w:rPr>
      </w:pPr>
    </w:p>
    <w:p w:rsidR="007647C3" w:rsidRDefault="007647C3" w:rsidP="00102C63">
      <w:pPr>
        <w:rPr>
          <w:color w:val="000000"/>
        </w:rPr>
      </w:pPr>
    </w:p>
    <w:p w:rsidR="00FD6747" w:rsidRDefault="00FD6747" w:rsidP="00102C63">
      <w:pPr>
        <w:rPr>
          <w:color w:val="000000"/>
        </w:rPr>
      </w:pPr>
    </w:p>
    <w:p w:rsidR="00FD6747" w:rsidRDefault="00FD6747" w:rsidP="00102C63">
      <w:pPr>
        <w:rPr>
          <w:color w:val="000000"/>
        </w:rPr>
      </w:pPr>
    </w:p>
    <w:p w:rsidR="00FD6747" w:rsidRPr="00102C63" w:rsidRDefault="00FD6747" w:rsidP="00102C63">
      <w:pPr>
        <w:rPr>
          <w:color w:val="000000"/>
        </w:rPr>
      </w:pPr>
    </w:p>
    <w:p w:rsidR="00C62136" w:rsidRPr="00102C63" w:rsidRDefault="00A43318" w:rsidP="00102C63">
      <w:pPr>
        <w:jc w:val="right"/>
      </w:pPr>
      <w:r w:rsidRPr="00102C63">
        <w:rPr>
          <w:color w:val="000000"/>
        </w:rPr>
        <w:t> </w:t>
      </w:r>
      <w:r w:rsidR="00C62136" w:rsidRPr="00102C63">
        <w:t>Утверждено</w:t>
      </w:r>
    </w:p>
    <w:p w:rsidR="00C62136" w:rsidRPr="00102C63" w:rsidRDefault="00C62136" w:rsidP="00102C63">
      <w:pPr>
        <w:jc w:val="right"/>
      </w:pPr>
      <w:r w:rsidRPr="00102C63">
        <w:t>решением совета депутатов</w:t>
      </w:r>
    </w:p>
    <w:p w:rsidR="00C62136" w:rsidRPr="00102C63" w:rsidRDefault="00102C63" w:rsidP="00102C63">
      <w:pPr>
        <w:jc w:val="right"/>
      </w:pPr>
      <w:r w:rsidRPr="00102C63">
        <w:t>Серебрянского</w:t>
      </w:r>
      <w:r w:rsidR="00C62136" w:rsidRPr="00102C63">
        <w:t xml:space="preserve"> сельского поселения </w:t>
      </w:r>
    </w:p>
    <w:p w:rsidR="00C62136" w:rsidRPr="00102C63" w:rsidRDefault="00C62136" w:rsidP="00102C63">
      <w:pPr>
        <w:jc w:val="right"/>
      </w:pPr>
      <w:r w:rsidRPr="00102C63">
        <w:t>Лужского муниципального района</w:t>
      </w:r>
    </w:p>
    <w:p w:rsidR="00C62136" w:rsidRPr="00102C63" w:rsidRDefault="00C62136" w:rsidP="00102C63">
      <w:pPr>
        <w:jc w:val="right"/>
      </w:pPr>
      <w:r w:rsidRPr="00102C63">
        <w:t>Ленинградской области</w:t>
      </w:r>
    </w:p>
    <w:p w:rsidR="00C62136" w:rsidRPr="00102C63" w:rsidRDefault="00C62136" w:rsidP="00102C63">
      <w:pPr>
        <w:jc w:val="right"/>
      </w:pPr>
      <w:r w:rsidRPr="00102C63">
        <w:t xml:space="preserve">                                                                                                             от </w:t>
      </w:r>
      <w:r w:rsidR="00102C63" w:rsidRPr="00102C63">
        <w:t>03</w:t>
      </w:r>
      <w:r w:rsidRPr="00102C63">
        <w:t>.</w:t>
      </w:r>
      <w:r w:rsidR="00F92857" w:rsidRPr="00102C63">
        <w:t>07</w:t>
      </w:r>
      <w:r w:rsidRPr="00102C63">
        <w:t xml:space="preserve">.2020 г. № </w:t>
      </w:r>
      <w:bookmarkStart w:id="0" w:name="_GoBack"/>
      <w:bookmarkEnd w:id="0"/>
      <w:r w:rsidR="00102C63" w:rsidRPr="00102C63">
        <w:t>62</w:t>
      </w:r>
      <w:r w:rsidRPr="00102C63">
        <w:t xml:space="preserve">    </w:t>
      </w:r>
    </w:p>
    <w:p w:rsidR="00C62136" w:rsidRPr="00102C63" w:rsidRDefault="00C62136" w:rsidP="00102C63">
      <w:pPr>
        <w:jc w:val="right"/>
      </w:pPr>
      <w:r w:rsidRPr="00102C63">
        <w:t xml:space="preserve"> (Приложение) </w:t>
      </w:r>
    </w:p>
    <w:p w:rsidR="00C62136" w:rsidRPr="00102C63" w:rsidRDefault="00C62136" w:rsidP="00102C63">
      <w:pPr>
        <w:shd w:val="clear" w:color="auto" w:fill="FFFFFF"/>
        <w:jc w:val="center"/>
        <w:rPr>
          <w:color w:val="000000"/>
        </w:rPr>
      </w:pPr>
      <w:r w:rsidRPr="00102C63">
        <w:rPr>
          <w:color w:val="000000"/>
        </w:rPr>
        <w:t xml:space="preserve">        </w:t>
      </w:r>
    </w:p>
    <w:p w:rsidR="009C3046" w:rsidRPr="00102C63" w:rsidRDefault="009C3046" w:rsidP="00102C63">
      <w:pPr>
        <w:jc w:val="both"/>
      </w:pPr>
    </w:p>
    <w:p w:rsidR="008C29B1" w:rsidRPr="00102C63" w:rsidRDefault="009C3046" w:rsidP="00102C63">
      <w:pPr>
        <w:jc w:val="center"/>
        <w:outlineLvl w:val="2"/>
        <w:rPr>
          <w:b/>
        </w:rPr>
      </w:pPr>
      <w:r w:rsidRPr="00102C63">
        <w:rPr>
          <w:b/>
        </w:rPr>
        <w:t>Порядок</w:t>
      </w:r>
    </w:p>
    <w:p w:rsidR="009C3046" w:rsidRPr="00102C63" w:rsidRDefault="009C3046" w:rsidP="00102C63">
      <w:pPr>
        <w:jc w:val="center"/>
        <w:outlineLvl w:val="2"/>
        <w:rPr>
          <w:b/>
          <w:bCs/>
        </w:rPr>
      </w:pPr>
      <w:r w:rsidRPr="00102C63">
        <w:rPr>
          <w:b/>
          <w:bCs/>
        </w:rPr>
        <w:t>пред</w:t>
      </w:r>
      <w:r w:rsidR="007647C3" w:rsidRPr="00102C63">
        <w:rPr>
          <w:b/>
          <w:bCs/>
        </w:rPr>
        <w:t>о</w:t>
      </w:r>
      <w:r w:rsidRPr="00102C63">
        <w:rPr>
          <w:b/>
          <w:bCs/>
        </w:rPr>
        <w:t>ставления сведений о доходах, расходах,</w:t>
      </w:r>
    </w:p>
    <w:p w:rsidR="009C3046" w:rsidRPr="00102C63" w:rsidRDefault="009C3046" w:rsidP="00102C63">
      <w:pPr>
        <w:jc w:val="center"/>
        <w:outlineLvl w:val="2"/>
        <w:rPr>
          <w:b/>
          <w:bCs/>
        </w:rPr>
      </w:pPr>
      <w:r w:rsidRPr="00102C63">
        <w:rPr>
          <w:b/>
          <w:bCs/>
        </w:rPr>
        <w:t xml:space="preserve">об имуществе и обязательствах имущественного характера лицами, замещающими муниципальные должности, </w:t>
      </w:r>
      <w:r w:rsidRPr="00102C63">
        <w:rPr>
          <w:b/>
        </w:rPr>
        <w:t>главой администрации по контракту,  лицами,  претендующими на замещение   этих должностей</w:t>
      </w:r>
    </w:p>
    <w:p w:rsidR="009C3046" w:rsidRPr="00102C63" w:rsidRDefault="009C3046" w:rsidP="00102C63">
      <w:pPr>
        <w:outlineLvl w:val="2"/>
        <w:rPr>
          <w:b/>
          <w:bCs/>
        </w:rPr>
      </w:pPr>
    </w:p>
    <w:p w:rsidR="00102C63" w:rsidRPr="00102C63" w:rsidRDefault="00844EB4" w:rsidP="00102C63">
      <w:pPr>
        <w:ind w:firstLine="567"/>
        <w:jc w:val="both"/>
        <w:rPr>
          <w:color w:val="000000" w:themeColor="text1"/>
        </w:rPr>
      </w:pPr>
      <w:r w:rsidRPr="00102C63">
        <w:rPr>
          <w:color w:val="000000" w:themeColor="text1"/>
        </w:rPr>
        <w:t>1.Сведения о доходах, расходах, об имуществе и обязательствах имущественного характера предоставляют Губернатору Ленинградской области:</w:t>
      </w:r>
    </w:p>
    <w:p w:rsidR="00102C63" w:rsidRPr="00102C63" w:rsidRDefault="00102C63" w:rsidP="00102C63">
      <w:pPr>
        <w:ind w:firstLine="567"/>
        <w:jc w:val="both"/>
        <w:rPr>
          <w:color w:val="000000" w:themeColor="text1"/>
        </w:rPr>
      </w:pPr>
      <w:r w:rsidRPr="00102C63">
        <w:rPr>
          <w:color w:val="000000" w:themeColor="text1"/>
        </w:rPr>
        <w:t>1)</w:t>
      </w:r>
      <w:r w:rsidR="009C3046" w:rsidRPr="00102C63">
        <w:rPr>
          <w:color w:val="000000" w:themeColor="text1"/>
        </w:rPr>
        <w:t xml:space="preserve"> </w:t>
      </w:r>
      <w:r w:rsidR="00844EB4" w:rsidRPr="00102C63">
        <w:rPr>
          <w:color w:val="000000" w:themeColor="text1"/>
        </w:rPr>
        <w:t>г</w:t>
      </w:r>
      <w:r w:rsidR="009C3046" w:rsidRPr="00102C63">
        <w:rPr>
          <w:color w:val="000000" w:themeColor="text1"/>
        </w:rPr>
        <w:t xml:space="preserve">раждане, претендующие на замещение должности главы администрации  </w:t>
      </w:r>
      <w:r w:rsidRPr="00102C63">
        <w:rPr>
          <w:color w:val="000000" w:themeColor="text1"/>
        </w:rPr>
        <w:t>Серебрянского</w:t>
      </w:r>
      <w:r w:rsidR="009C3046" w:rsidRPr="00102C63">
        <w:rPr>
          <w:color w:val="000000" w:themeColor="text1"/>
        </w:rPr>
        <w:t xml:space="preserve"> сельского поселения  по контракту, и лица,</w:t>
      </w:r>
      <w:r w:rsidRPr="00102C63">
        <w:rPr>
          <w:color w:val="000000" w:themeColor="text1"/>
        </w:rPr>
        <w:t xml:space="preserve"> замещающие указанную должность;</w:t>
      </w:r>
      <w:r w:rsidR="009C3046" w:rsidRPr="00102C63">
        <w:rPr>
          <w:color w:val="000000" w:themeColor="text1"/>
        </w:rPr>
        <w:t xml:space="preserve"> </w:t>
      </w:r>
    </w:p>
    <w:p w:rsidR="00102C63" w:rsidRPr="00102C63" w:rsidRDefault="009C3046" w:rsidP="00102C63">
      <w:pPr>
        <w:ind w:firstLine="567"/>
        <w:jc w:val="both"/>
        <w:rPr>
          <w:color w:val="000000" w:themeColor="text1"/>
        </w:rPr>
      </w:pPr>
      <w:r w:rsidRPr="00102C63">
        <w:rPr>
          <w:color w:val="000000" w:themeColor="text1"/>
        </w:rPr>
        <w:t>2</w:t>
      </w:r>
      <w:r w:rsidR="00102C63" w:rsidRPr="00102C63">
        <w:rPr>
          <w:color w:val="000000" w:themeColor="text1"/>
        </w:rPr>
        <w:t>)</w:t>
      </w:r>
      <w:r w:rsidR="00844EB4" w:rsidRPr="00102C63">
        <w:rPr>
          <w:color w:val="000000" w:themeColor="text1"/>
        </w:rPr>
        <w:t xml:space="preserve"> г</w:t>
      </w:r>
      <w:r w:rsidRPr="00102C63">
        <w:rPr>
          <w:color w:val="000000" w:themeColor="text1"/>
        </w:rPr>
        <w:t xml:space="preserve">раждане, претендующие на замещение муниципальной должности </w:t>
      </w:r>
      <w:r w:rsidR="00102C63" w:rsidRPr="00102C63">
        <w:rPr>
          <w:color w:val="000000" w:themeColor="text1"/>
        </w:rPr>
        <w:t>Серебрянского</w:t>
      </w:r>
      <w:r w:rsidR="00A035FF" w:rsidRPr="00102C63">
        <w:rPr>
          <w:color w:val="000000" w:themeColor="text1"/>
        </w:rPr>
        <w:t xml:space="preserve"> сельского поселения, </w:t>
      </w:r>
      <w:r w:rsidRPr="00102C63">
        <w:rPr>
          <w:color w:val="000000" w:themeColor="text1"/>
        </w:rPr>
        <w:t xml:space="preserve"> и лица, зам</w:t>
      </w:r>
      <w:r w:rsidR="00102C63" w:rsidRPr="00102C63">
        <w:rPr>
          <w:color w:val="000000" w:themeColor="text1"/>
        </w:rPr>
        <w:t>ещающие муниципальные должности;</w:t>
      </w:r>
      <w:r w:rsidRPr="00102C63">
        <w:rPr>
          <w:color w:val="000000" w:themeColor="text1"/>
        </w:rPr>
        <w:t xml:space="preserve"> </w:t>
      </w:r>
    </w:p>
    <w:p w:rsidR="00102C63" w:rsidRPr="00102C63" w:rsidRDefault="00102C63" w:rsidP="00102C63">
      <w:pPr>
        <w:ind w:firstLine="567"/>
        <w:jc w:val="both"/>
        <w:rPr>
          <w:color w:val="000000" w:themeColor="text1"/>
        </w:rPr>
      </w:pPr>
      <w:r w:rsidRPr="00102C63">
        <w:rPr>
          <w:color w:val="000000" w:themeColor="text1"/>
        </w:rPr>
        <w:t>3)</w:t>
      </w:r>
      <w:r w:rsidR="009C3046" w:rsidRPr="00102C63">
        <w:rPr>
          <w:color w:val="000000" w:themeColor="text1"/>
        </w:rPr>
        <w:t xml:space="preserve"> </w:t>
      </w:r>
      <w:r w:rsidR="00844EB4" w:rsidRPr="00102C63">
        <w:rPr>
          <w:color w:val="000000" w:themeColor="text1"/>
        </w:rPr>
        <w:t xml:space="preserve"> л</w:t>
      </w:r>
      <w:r w:rsidR="009C3046" w:rsidRPr="00102C63">
        <w:rPr>
          <w:color w:val="000000" w:themeColor="text1"/>
        </w:rPr>
        <w:t xml:space="preserve">ица, замещающие муниципальную должность депутата представительного органа </w:t>
      </w:r>
      <w:r w:rsidRPr="00102C63">
        <w:rPr>
          <w:color w:val="000000" w:themeColor="text1"/>
        </w:rPr>
        <w:t>Серебрянского</w:t>
      </w:r>
      <w:r w:rsidR="009C3046" w:rsidRPr="00102C63">
        <w:rPr>
          <w:color w:val="000000" w:themeColor="text1"/>
        </w:rPr>
        <w:t xml:space="preserve"> сельского поселения и осуществляющие свои по</w:t>
      </w:r>
      <w:r w:rsidR="00844EB4" w:rsidRPr="00102C63">
        <w:rPr>
          <w:color w:val="000000" w:themeColor="text1"/>
        </w:rPr>
        <w:t>лномочия на непостоянной основе.</w:t>
      </w:r>
    </w:p>
    <w:p w:rsidR="00102C63" w:rsidRPr="00102C63" w:rsidRDefault="00844EB4" w:rsidP="00102C63">
      <w:pPr>
        <w:ind w:firstLine="567"/>
        <w:jc w:val="both"/>
        <w:rPr>
          <w:color w:val="000000" w:themeColor="text1"/>
        </w:rPr>
      </w:pPr>
      <w:r w:rsidRPr="00102C63">
        <w:rPr>
          <w:color w:val="000000" w:themeColor="text1"/>
        </w:rPr>
        <w:t>2</w:t>
      </w:r>
      <w:r w:rsidR="009C3046" w:rsidRPr="00102C63">
        <w:rPr>
          <w:color w:val="000000" w:themeColor="text1"/>
        </w:rPr>
        <w:t xml:space="preserve">. Граждане, претендующие на замещение должности главы администрации </w:t>
      </w:r>
      <w:r w:rsidR="00102C63" w:rsidRPr="00102C63">
        <w:rPr>
          <w:color w:val="000000" w:themeColor="text1"/>
        </w:rPr>
        <w:t>Серебрянского</w:t>
      </w:r>
      <w:r w:rsidR="009C3046" w:rsidRPr="00102C63">
        <w:rPr>
          <w:color w:val="000000" w:themeColor="text1"/>
        </w:rPr>
        <w:t xml:space="preserve"> сельского поселения  по контракту, муниципальной должности, при назначении (избрании) на должность представляют:</w:t>
      </w:r>
    </w:p>
    <w:p w:rsidR="00102C63" w:rsidRPr="00102C63" w:rsidRDefault="009C3046" w:rsidP="00102C63">
      <w:pPr>
        <w:ind w:firstLine="567"/>
        <w:jc w:val="both"/>
        <w:rPr>
          <w:color w:val="000000" w:themeColor="text1"/>
        </w:rPr>
      </w:pPr>
      <w:proofErr w:type="gramStart"/>
      <w:r w:rsidRPr="00102C63">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102C63">
        <w:rPr>
          <w:color w:val="000000" w:themeColor="text1"/>
        </w:rPr>
        <w:t xml:space="preserve"> на первое число месяца, предшествующего месяцу подачи документов для замещения должности (на отчетную дату);</w:t>
      </w:r>
    </w:p>
    <w:p w:rsidR="00102C63" w:rsidRPr="00102C63" w:rsidRDefault="009C3046" w:rsidP="00102C63">
      <w:pPr>
        <w:ind w:firstLine="567"/>
        <w:jc w:val="both"/>
        <w:rPr>
          <w:color w:val="000000" w:themeColor="text1"/>
        </w:rPr>
      </w:pPr>
      <w:proofErr w:type="gramStart"/>
      <w:r w:rsidRPr="00102C63">
        <w:rPr>
          <w:color w:val="000000" w:themeColor="text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102C63">
        <w:rPr>
          <w:color w:val="000000" w:themeColor="text1"/>
        </w:rPr>
        <w:t xml:space="preserve">, </w:t>
      </w:r>
      <w:proofErr w:type="gramStart"/>
      <w:r w:rsidRPr="00102C63">
        <w:rPr>
          <w:color w:val="000000" w:themeColor="text1"/>
        </w:rPr>
        <w:t>предшествующего месяцу подачи документов для замещения должности (на отчетную дату).</w:t>
      </w:r>
      <w:proofErr w:type="gramEnd"/>
    </w:p>
    <w:p w:rsidR="00102C63" w:rsidRPr="00102C63" w:rsidRDefault="00844EB4" w:rsidP="00102C63">
      <w:pPr>
        <w:ind w:firstLine="567"/>
        <w:jc w:val="both"/>
        <w:rPr>
          <w:color w:val="000000" w:themeColor="text1"/>
        </w:rPr>
      </w:pPr>
      <w:r w:rsidRPr="00102C63">
        <w:rPr>
          <w:color w:val="000000" w:themeColor="text1"/>
        </w:rPr>
        <w:t>3</w:t>
      </w:r>
      <w:r w:rsidR="009C3046" w:rsidRPr="00102C63">
        <w:rPr>
          <w:color w:val="000000" w:themeColor="text1"/>
        </w:rPr>
        <w:t>. Лица, замещающие должность главы администрации по контракту, лица, зам</w:t>
      </w:r>
      <w:r w:rsidRPr="00102C63">
        <w:rPr>
          <w:color w:val="000000" w:themeColor="text1"/>
        </w:rPr>
        <w:t>ещающие муниципальную должность</w:t>
      </w:r>
      <w:r w:rsidR="009C3046" w:rsidRPr="00102C63">
        <w:rPr>
          <w:color w:val="000000" w:themeColor="text1"/>
        </w:rPr>
        <w:t xml:space="preserve">, представляют ежегодно не позднее 30 апреля года, следующего </w:t>
      </w:r>
      <w:proofErr w:type="gramStart"/>
      <w:r w:rsidR="009C3046" w:rsidRPr="00102C63">
        <w:rPr>
          <w:color w:val="000000" w:themeColor="text1"/>
        </w:rPr>
        <w:t>за</w:t>
      </w:r>
      <w:proofErr w:type="gramEnd"/>
      <w:r w:rsidR="009C3046" w:rsidRPr="00102C63">
        <w:rPr>
          <w:color w:val="000000" w:themeColor="text1"/>
        </w:rPr>
        <w:t xml:space="preserve"> отчетным:</w:t>
      </w:r>
    </w:p>
    <w:p w:rsidR="00102C63" w:rsidRPr="00102C63" w:rsidRDefault="009C3046" w:rsidP="00102C63">
      <w:pPr>
        <w:ind w:firstLine="567"/>
        <w:jc w:val="both"/>
        <w:rPr>
          <w:color w:val="000000" w:themeColor="text1"/>
        </w:rPr>
      </w:pPr>
      <w:r w:rsidRPr="00102C63">
        <w:rPr>
          <w:color w:val="000000" w:themeColor="text1"/>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02C63" w:rsidRPr="00102C63" w:rsidRDefault="009C3046" w:rsidP="00102C63">
      <w:pPr>
        <w:ind w:firstLine="567"/>
        <w:jc w:val="both"/>
        <w:rPr>
          <w:color w:val="000000" w:themeColor="text1"/>
        </w:rPr>
      </w:pPr>
      <w:proofErr w:type="gramStart"/>
      <w:r w:rsidRPr="00102C63">
        <w:rPr>
          <w:color w:val="000000" w:themeColor="text1"/>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02C63" w:rsidRPr="00102C63" w:rsidRDefault="009C3046" w:rsidP="00102C63">
      <w:pPr>
        <w:ind w:firstLine="567"/>
        <w:jc w:val="both"/>
        <w:rPr>
          <w:color w:val="000000" w:themeColor="text1"/>
        </w:rPr>
      </w:pPr>
      <w:proofErr w:type="gramStart"/>
      <w:r w:rsidRPr="00102C63">
        <w:rPr>
          <w:color w:val="000000" w:themeColor="text1"/>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102C63">
        <w:rPr>
          <w:color w:val="000000" w:themeColor="text1"/>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02C63" w:rsidRPr="00102C63" w:rsidRDefault="00844EB4" w:rsidP="00102C63">
      <w:pPr>
        <w:ind w:firstLine="567"/>
        <w:jc w:val="both"/>
        <w:rPr>
          <w:color w:val="000000" w:themeColor="text1"/>
        </w:rPr>
      </w:pPr>
      <w:r w:rsidRPr="00102C63">
        <w:rPr>
          <w:color w:val="000000" w:themeColor="text1"/>
        </w:rPr>
        <w:t>4</w:t>
      </w:r>
      <w:r w:rsidR="009C3046" w:rsidRPr="00102C63">
        <w:rPr>
          <w:color w:val="000000" w:themeColor="text1"/>
        </w:rPr>
        <w:t xml:space="preserve">. </w:t>
      </w:r>
      <w:proofErr w:type="gramStart"/>
      <w:r w:rsidR="009C3046" w:rsidRPr="00102C63">
        <w:rPr>
          <w:color w:val="000000" w:themeColor="text1"/>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части 5 настоящего Порядка, </w:t>
      </w:r>
      <w:r w:rsidR="00A521B7" w:rsidRPr="00102C63">
        <w:rPr>
          <w:color w:val="000000" w:themeColor="text1"/>
        </w:rPr>
        <w:t xml:space="preserve">  </w:t>
      </w:r>
      <w:r w:rsidR="00EE68BE" w:rsidRPr="00102C63">
        <w:rPr>
          <w:color w:val="000000" w:themeColor="text1"/>
        </w:rP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w:t>
      </w:r>
      <w:proofErr w:type="gramEnd"/>
      <w:r w:rsidR="00EE68BE" w:rsidRPr="00102C63">
        <w:rPr>
          <w:color w:val="000000" w:themeColor="text1"/>
        </w:rPr>
        <w:t xml:space="preserve"> течение отчетного периода сделок, предусмотренных </w:t>
      </w:r>
      <w:proofErr w:type="gramStart"/>
      <w:r w:rsidR="00EE68BE" w:rsidRPr="00102C63">
        <w:rPr>
          <w:color w:val="000000" w:themeColor="text1"/>
        </w:rPr>
        <w:t>ч</w:t>
      </w:r>
      <w:proofErr w:type="gramEnd"/>
      <w:r w:rsidR="00EE68BE" w:rsidRPr="00102C63">
        <w:rPr>
          <w:color w:val="000000" w:themeColor="text1"/>
        </w:rPr>
        <w:t xml:space="preserve">.1 ст.3 Федерального закона от  03 декабря 2012 года №230-ФЗ «О контроле за соответствием расходов </w:t>
      </w:r>
      <w:r w:rsidR="009C3046" w:rsidRPr="00102C63">
        <w:rPr>
          <w:color w:val="000000" w:themeColor="text1"/>
        </w:rPr>
        <w:t xml:space="preserve"> </w:t>
      </w:r>
      <w:hyperlink r:id="rId6" w:history="1">
        <w:r w:rsidR="00A521B7" w:rsidRPr="00102C63">
          <w:rPr>
            <w:color w:val="000000" w:themeColor="text1"/>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00A521B7" w:rsidRPr="00102C63">
        <w:rPr>
          <w:color w:val="000000" w:themeColor="text1"/>
        </w:rPr>
        <w:t xml:space="preserve">. </w:t>
      </w:r>
    </w:p>
    <w:p w:rsidR="00102C63" w:rsidRPr="00102C63" w:rsidRDefault="009C3046" w:rsidP="00102C63">
      <w:pPr>
        <w:ind w:firstLine="567"/>
        <w:jc w:val="both"/>
        <w:rPr>
          <w:color w:val="000000" w:themeColor="text1"/>
        </w:rPr>
      </w:pPr>
      <w:r w:rsidRPr="00102C63">
        <w:rPr>
          <w:color w:val="000000" w:themeColor="text1"/>
        </w:rPr>
        <w:t>В случае</w:t>
      </w:r>
      <w:proofErr w:type="gramStart"/>
      <w:r w:rsidR="00743E49" w:rsidRPr="00102C63">
        <w:rPr>
          <w:color w:val="000000" w:themeColor="text1"/>
        </w:rPr>
        <w:t>,</w:t>
      </w:r>
      <w:proofErr w:type="gramEnd"/>
      <w:r w:rsidR="00A521B7" w:rsidRPr="00102C63">
        <w:rPr>
          <w:color w:val="000000" w:themeColor="text1"/>
        </w:rPr>
        <w:t xml:space="preserve"> </w:t>
      </w:r>
      <w:r w:rsidRPr="00102C63">
        <w:rPr>
          <w:color w:val="000000" w:themeColor="text1"/>
        </w:rPr>
        <w:t xml:space="preserve">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w:t>
      </w:r>
      <w:r w:rsidR="007C4502" w:rsidRPr="00102C63">
        <w:rPr>
          <w:color w:val="000000" w:themeColor="text1"/>
        </w:rPr>
        <w:t>м.</w:t>
      </w:r>
    </w:p>
    <w:p w:rsidR="00102C63" w:rsidRPr="00102C63" w:rsidRDefault="00844EB4" w:rsidP="00102C63">
      <w:pPr>
        <w:ind w:firstLine="567"/>
        <w:jc w:val="both"/>
        <w:rPr>
          <w:color w:val="000000" w:themeColor="text1"/>
        </w:rPr>
      </w:pPr>
      <w:r w:rsidRPr="00102C63">
        <w:rPr>
          <w:color w:val="000000" w:themeColor="text1"/>
        </w:rPr>
        <w:t>5</w:t>
      </w:r>
      <w:r w:rsidR="009C3046" w:rsidRPr="00102C63">
        <w:rPr>
          <w:color w:val="000000" w:themeColor="text1"/>
        </w:rPr>
        <w:t xml:space="preserve">. </w:t>
      </w:r>
      <w:r w:rsidR="006B34BD" w:rsidRPr="00102C63">
        <w:rPr>
          <w:color w:val="000000" w:themeColor="text1"/>
        </w:rPr>
        <w:t xml:space="preserve">Лица, замещающие муниципальную должность депутата представительного органа </w:t>
      </w:r>
      <w:r w:rsidR="00102C63" w:rsidRPr="00102C63">
        <w:rPr>
          <w:color w:val="000000" w:themeColor="text1"/>
        </w:rPr>
        <w:t>Серебрянского</w:t>
      </w:r>
      <w:r w:rsidR="006B34BD" w:rsidRPr="00102C63">
        <w:rPr>
          <w:color w:val="000000" w:themeColor="text1"/>
        </w:rPr>
        <w:t xml:space="preserve"> сельского поселения и осуществляющие свои полномочия на непостоянной основе, предоставляют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 полномочий на постоянной основе:</w:t>
      </w:r>
    </w:p>
    <w:p w:rsidR="00102C63" w:rsidRPr="00102C63" w:rsidRDefault="006B34BD" w:rsidP="00102C63">
      <w:pPr>
        <w:ind w:firstLine="567"/>
        <w:jc w:val="both"/>
        <w:rPr>
          <w:color w:val="000000" w:themeColor="text1"/>
        </w:rPr>
      </w:pPr>
      <w:proofErr w:type="gramStart"/>
      <w:r w:rsidRPr="00102C63">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w:t>
      </w:r>
      <w:r w:rsidR="00102C63" w:rsidRPr="00102C63">
        <w:rPr>
          <w:color w:val="000000" w:themeColor="text1"/>
        </w:rPr>
        <w:t>, пенсии, пособия, иные выплаты</w:t>
      </w:r>
      <w:r w:rsidRPr="00102C63">
        <w:rPr>
          <w:color w:val="000000" w:themeColor="text1"/>
        </w:rPr>
        <w:t xml:space="preserve">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w:t>
      </w:r>
      <w:r w:rsidR="00743E49" w:rsidRPr="00102C63">
        <w:rPr>
          <w:color w:val="000000" w:themeColor="text1"/>
        </w:rPr>
        <w:t>д</w:t>
      </w:r>
      <w:r w:rsidRPr="00102C63">
        <w:rPr>
          <w:color w:val="000000" w:themeColor="text1"/>
        </w:rPr>
        <w:t>лежащем им на праве собственности, и о своих обязательствах имущественного характера по состоянию на первое число месяца, предшествующего</w:t>
      </w:r>
      <w:proofErr w:type="gramEnd"/>
      <w:r w:rsidRPr="00102C63">
        <w:rPr>
          <w:color w:val="000000" w:themeColor="text1"/>
        </w:rPr>
        <w:t xml:space="preserve"> месяцу подачи данных свед</w:t>
      </w:r>
      <w:r w:rsidR="00743E49" w:rsidRPr="00102C63">
        <w:rPr>
          <w:color w:val="000000" w:themeColor="text1"/>
        </w:rPr>
        <w:t xml:space="preserve">ений (на </w:t>
      </w:r>
      <w:r w:rsidRPr="00102C63">
        <w:rPr>
          <w:color w:val="000000" w:themeColor="text1"/>
        </w:rPr>
        <w:t xml:space="preserve">отчетную дату); </w:t>
      </w:r>
      <w:r w:rsidR="00743E49" w:rsidRPr="00102C63">
        <w:rPr>
          <w:color w:val="000000" w:themeColor="text1"/>
        </w:rPr>
        <w:t xml:space="preserve">  </w:t>
      </w:r>
    </w:p>
    <w:p w:rsidR="00102C63" w:rsidRPr="00102C63" w:rsidRDefault="00743E49" w:rsidP="00102C63">
      <w:pPr>
        <w:ind w:firstLine="567"/>
        <w:jc w:val="both"/>
        <w:rPr>
          <w:color w:val="000000" w:themeColor="text1"/>
        </w:rPr>
      </w:pPr>
      <w:proofErr w:type="gramStart"/>
      <w:r w:rsidRPr="00102C63">
        <w:rPr>
          <w:color w:val="000000" w:themeColor="text1"/>
        </w:rPr>
        <w:t>2)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w:t>
      </w:r>
      <w:proofErr w:type="gramEnd"/>
      <w:r w:rsidRPr="00102C63">
        <w:rPr>
          <w:color w:val="000000" w:themeColor="text1"/>
        </w:rPr>
        <w:t xml:space="preserve"> первое число месяца, предшествующего месяцу подачи данных сведений (на отчетную дату).   </w:t>
      </w:r>
    </w:p>
    <w:p w:rsidR="00102C63" w:rsidRPr="00102C63" w:rsidRDefault="00844EB4" w:rsidP="00102C63">
      <w:pPr>
        <w:ind w:firstLine="567"/>
        <w:jc w:val="both"/>
        <w:rPr>
          <w:color w:val="000000" w:themeColor="text1"/>
        </w:rPr>
      </w:pPr>
      <w:r w:rsidRPr="00102C63">
        <w:rPr>
          <w:color w:val="000000" w:themeColor="text1"/>
        </w:rPr>
        <w:t>6</w:t>
      </w:r>
      <w:r w:rsidR="009C3046" w:rsidRPr="00102C63">
        <w:rPr>
          <w:color w:val="000000" w:themeColor="text1"/>
        </w:rPr>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02C63" w:rsidRPr="00102C63" w:rsidRDefault="00844EB4" w:rsidP="00102C63">
      <w:pPr>
        <w:ind w:firstLine="567"/>
        <w:jc w:val="both"/>
        <w:rPr>
          <w:color w:val="000000" w:themeColor="text1"/>
        </w:rPr>
      </w:pPr>
      <w:r w:rsidRPr="00102C63">
        <w:rPr>
          <w:color w:val="000000" w:themeColor="text1"/>
        </w:rPr>
        <w:t>7</w:t>
      </w:r>
      <w:r w:rsidR="009C3046" w:rsidRPr="00102C63">
        <w:rPr>
          <w:color w:val="000000" w:themeColor="text1"/>
        </w:rPr>
        <w:t xml:space="preserve">. </w:t>
      </w:r>
      <w:proofErr w:type="gramStart"/>
      <w:r w:rsidR="009C3046" w:rsidRPr="00102C63">
        <w:rPr>
          <w:color w:val="000000" w:themeColor="text1"/>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в  Комиссию по урегулированию  конфликта ин</w:t>
      </w:r>
      <w:r w:rsidR="00A521B7" w:rsidRPr="00102C63">
        <w:rPr>
          <w:color w:val="000000" w:themeColor="text1"/>
        </w:rPr>
        <w:t xml:space="preserve">тересов  совета депутатов  </w:t>
      </w:r>
      <w:r w:rsidR="00102C63" w:rsidRPr="00102C63">
        <w:rPr>
          <w:color w:val="000000" w:themeColor="text1"/>
        </w:rPr>
        <w:t>Серебрянского</w:t>
      </w:r>
      <w:r w:rsidR="009C3046" w:rsidRPr="00102C63">
        <w:rPr>
          <w:color w:val="000000" w:themeColor="text1"/>
        </w:rPr>
        <w:t xml:space="preserve"> сельского поселения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w:t>
      </w:r>
      <w:proofErr w:type="gramEnd"/>
      <w:r w:rsidR="009C3046" w:rsidRPr="00102C63">
        <w:rPr>
          <w:color w:val="000000" w:themeColor="text1"/>
        </w:rPr>
        <w:t xml:space="preserve"> опубликования средствам массовой информации в порядке, определяемом муниципальным правовым актом.</w:t>
      </w:r>
    </w:p>
    <w:p w:rsidR="00102C63" w:rsidRPr="00102C63" w:rsidRDefault="00844EB4" w:rsidP="00102C63">
      <w:pPr>
        <w:ind w:firstLine="567"/>
        <w:jc w:val="both"/>
        <w:rPr>
          <w:color w:val="000000" w:themeColor="text1"/>
        </w:rPr>
      </w:pPr>
      <w:r w:rsidRPr="00102C63">
        <w:rPr>
          <w:color w:val="000000" w:themeColor="text1"/>
        </w:rPr>
        <w:t>8</w:t>
      </w:r>
      <w:r w:rsidR="009C3046" w:rsidRPr="00102C63">
        <w:rPr>
          <w:color w:val="000000" w:themeColor="text1"/>
        </w:rPr>
        <w:t xml:space="preserve">. </w:t>
      </w:r>
      <w:proofErr w:type="gramStart"/>
      <w:r w:rsidR="009C3046" w:rsidRPr="00102C63">
        <w:rPr>
          <w:color w:val="000000" w:themeColor="text1"/>
        </w:rPr>
        <w:t xml:space="preserve">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w:t>
      </w:r>
      <w:r w:rsidR="009C3046" w:rsidRPr="00102C63">
        <w:rPr>
          <w:color w:val="000000" w:themeColor="text1"/>
        </w:rPr>
        <w:lastRenderedPageBreak/>
        <w:t>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102C63" w:rsidRPr="00102C63" w:rsidRDefault="009C3046" w:rsidP="00102C63">
      <w:pPr>
        <w:ind w:firstLine="567"/>
        <w:jc w:val="both"/>
        <w:rPr>
          <w:color w:val="000000" w:themeColor="text1"/>
        </w:rPr>
      </w:pPr>
      <w:r w:rsidRPr="00102C63">
        <w:rPr>
          <w:color w:val="000000" w:themeColor="text1"/>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4 настоящего Порядка;</w:t>
      </w:r>
    </w:p>
    <w:p w:rsidR="00102C63" w:rsidRPr="00102C63" w:rsidRDefault="009C3046" w:rsidP="00102C63">
      <w:pPr>
        <w:ind w:firstLine="567"/>
        <w:jc w:val="both"/>
        <w:rPr>
          <w:color w:val="000000" w:themeColor="text1"/>
        </w:rPr>
      </w:pPr>
      <w:r w:rsidRPr="00102C63">
        <w:rPr>
          <w:color w:val="000000" w:themeColor="text1"/>
        </w:rPr>
        <w:t>2) лицо, замещающее должность главы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части 5 настоящего Порядка;</w:t>
      </w:r>
    </w:p>
    <w:p w:rsidR="00102C63" w:rsidRPr="00102C63" w:rsidRDefault="009C3046" w:rsidP="00102C63">
      <w:pPr>
        <w:ind w:firstLine="567"/>
        <w:jc w:val="both"/>
        <w:rPr>
          <w:color w:val="000000" w:themeColor="text1"/>
        </w:rPr>
      </w:pPr>
      <w:r w:rsidRPr="00102C63">
        <w:rPr>
          <w:color w:val="000000" w:themeColor="text1"/>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3 или частью 6 настоящего Порядка.</w:t>
      </w:r>
    </w:p>
    <w:p w:rsidR="00102C63" w:rsidRPr="00102C63" w:rsidRDefault="00844EB4" w:rsidP="00102C63">
      <w:pPr>
        <w:ind w:firstLine="567"/>
        <w:jc w:val="both"/>
        <w:rPr>
          <w:color w:val="000000" w:themeColor="text1"/>
        </w:rPr>
      </w:pPr>
      <w:r w:rsidRPr="00102C63">
        <w:rPr>
          <w:color w:val="000000" w:themeColor="text1"/>
        </w:rPr>
        <w:t>9</w:t>
      </w:r>
      <w:r w:rsidR="009C3046" w:rsidRPr="00102C63">
        <w:rPr>
          <w:color w:val="000000" w:themeColor="text1"/>
        </w:rPr>
        <w:t>.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w:t>
      </w:r>
    </w:p>
    <w:p w:rsidR="00102C63" w:rsidRPr="00102C63" w:rsidRDefault="009C3046" w:rsidP="00102C63">
      <w:pPr>
        <w:ind w:firstLine="567"/>
        <w:jc w:val="both"/>
        <w:rPr>
          <w:color w:val="000000" w:themeColor="text1"/>
        </w:rPr>
      </w:pPr>
      <w:r w:rsidRPr="00102C63">
        <w:rPr>
          <w:color w:val="000000" w:themeColor="text1"/>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844EB4" w:rsidRPr="00102C63" w:rsidRDefault="00844EB4" w:rsidP="00102C63">
      <w:pPr>
        <w:ind w:firstLine="567"/>
        <w:jc w:val="both"/>
        <w:rPr>
          <w:color w:val="000000" w:themeColor="text1"/>
        </w:rPr>
      </w:pPr>
      <w:r w:rsidRPr="00102C63">
        <w:rPr>
          <w:color w:val="000000" w:themeColor="text1"/>
        </w:rPr>
        <w:t>10</w:t>
      </w:r>
      <w:r w:rsidR="009C3046" w:rsidRPr="00102C63">
        <w:rPr>
          <w:color w:val="000000" w:themeColor="text1"/>
        </w:rPr>
        <w:t xml:space="preserve">. В случае если гражданин, претендующий на замещение должности главы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009C3046" w:rsidRPr="00102C63">
        <w:rPr>
          <w:color w:val="000000" w:themeColor="text1"/>
        </w:rPr>
        <w:t>по</w:t>
      </w:r>
      <w:proofErr w:type="gramEnd"/>
      <w:r w:rsidR="009C3046" w:rsidRPr="00102C63">
        <w:rPr>
          <w:color w:val="000000" w:themeColor="text1"/>
        </w:rPr>
        <w:t xml:space="preserve"> </w:t>
      </w:r>
      <w:proofErr w:type="gramStart"/>
      <w:r w:rsidR="009C3046" w:rsidRPr="00102C63">
        <w:rPr>
          <w:color w:val="000000" w:themeColor="text1"/>
        </w:rPr>
        <w:t>его</w:t>
      </w:r>
      <w:proofErr w:type="gramEnd"/>
      <w:r w:rsidR="009C3046" w:rsidRPr="00102C63">
        <w:rPr>
          <w:color w:val="000000" w:themeColor="text1"/>
        </w:rPr>
        <w:t xml:space="preserve"> письменному заявлению.</w:t>
      </w:r>
      <w:r w:rsidR="009C3046" w:rsidRPr="00102C63">
        <w:rPr>
          <w:color w:val="000000" w:themeColor="text1"/>
        </w:rPr>
        <w:br/>
      </w:r>
    </w:p>
    <w:p w:rsidR="009C3046" w:rsidRPr="00102C63" w:rsidRDefault="009C3046" w:rsidP="00102C63">
      <w:pPr>
        <w:rPr>
          <w:color w:val="000000" w:themeColor="text1"/>
        </w:rPr>
      </w:pPr>
    </w:p>
    <w:sectPr w:rsidR="009C3046" w:rsidRPr="00102C63" w:rsidSect="00102C6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D5B"/>
    <w:multiLevelType w:val="multilevel"/>
    <w:tmpl w:val="24FE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318"/>
    <w:rsid w:val="000908E8"/>
    <w:rsid w:val="000D3CD8"/>
    <w:rsid w:val="000E01A4"/>
    <w:rsid w:val="0010147B"/>
    <w:rsid w:val="00102C63"/>
    <w:rsid w:val="001D2E6A"/>
    <w:rsid w:val="00277FB1"/>
    <w:rsid w:val="002C6526"/>
    <w:rsid w:val="00383525"/>
    <w:rsid w:val="003C721F"/>
    <w:rsid w:val="0049388B"/>
    <w:rsid w:val="004B33E3"/>
    <w:rsid w:val="004B7875"/>
    <w:rsid w:val="005D2DBB"/>
    <w:rsid w:val="005F248C"/>
    <w:rsid w:val="006438C6"/>
    <w:rsid w:val="0069624F"/>
    <w:rsid w:val="006B34BD"/>
    <w:rsid w:val="0071708E"/>
    <w:rsid w:val="00743E49"/>
    <w:rsid w:val="007647C3"/>
    <w:rsid w:val="00796951"/>
    <w:rsid w:val="007C4502"/>
    <w:rsid w:val="00844EB4"/>
    <w:rsid w:val="008B1878"/>
    <w:rsid w:val="008C124C"/>
    <w:rsid w:val="008C29B1"/>
    <w:rsid w:val="009405AF"/>
    <w:rsid w:val="00943D84"/>
    <w:rsid w:val="00957FEB"/>
    <w:rsid w:val="009B078A"/>
    <w:rsid w:val="009C3046"/>
    <w:rsid w:val="00A035FF"/>
    <w:rsid w:val="00A43318"/>
    <w:rsid w:val="00A4525B"/>
    <w:rsid w:val="00A521B7"/>
    <w:rsid w:val="00A65D7B"/>
    <w:rsid w:val="00AB6CFF"/>
    <w:rsid w:val="00B90ECF"/>
    <w:rsid w:val="00C33AE2"/>
    <w:rsid w:val="00C40D9C"/>
    <w:rsid w:val="00C62136"/>
    <w:rsid w:val="00CD604C"/>
    <w:rsid w:val="00E47AE7"/>
    <w:rsid w:val="00E828BD"/>
    <w:rsid w:val="00EB093C"/>
    <w:rsid w:val="00EC7F70"/>
    <w:rsid w:val="00EE68BE"/>
    <w:rsid w:val="00F163DD"/>
    <w:rsid w:val="00F6619C"/>
    <w:rsid w:val="00F92857"/>
    <w:rsid w:val="00FD6029"/>
    <w:rsid w:val="00FD6747"/>
    <w:rsid w:val="00FE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8C6"/>
    <w:rPr>
      <w:b/>
      <w:bCs/>
    </w:rPr>
  </w:style>
  <w:style w:type="character" w:styleId="a4">
    <w:name w:val="Hyperlink"/>
    <w:basedOn w:val="a0"/>
    <w:uiPriority w:val="99"/>
    <w:semiHidden/>
    <w:unhideWhenUsed/>
    <w:rsid w:val="00A43318"/>
    <w:rPr>
      <w:strike w:val="0"/>
      <w:dstrike w:val="0"/>
      <w:color w:val="2B75A8"/>
      <w:u w:val="none"/>
      <w:effect w:val="none"/>
    </w:rPr>
  </w:style>
  <w:style w:type="paragraph" w:styleId="a5">
    <w:name w:val="No Spacing"/>
    <w:uiPriority w:val="1"/>
    <w:qFormat/>
    <w:rsid w:val="00796951"/>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796951"/>
    <w:rPr>
      <w:rFonts w:ascii="Tahoma" w:hAnsi="Tahoma" w:cs="Tahoma"/>
      <w:sz w:val="16"/>
      <w:szCs w:val="16"/>
    </w:rPr>
  </w:style>
  <w:style w:type="character" w:customStyle="1" w:styleId="a7">
    <w:name w:val="Текст выноски Знак"/>
    <w:basedOn w:val="a0"/>
    <w:link w:val="a6"/>
    <w:uiPriority w:val="99"/>
    <w:semiHidden/>
    <w:rsid w:val="00796951"/>
    <w:rPr>
      <w:rFonts w:ascii="Tahoma" w:hAnsi="Tahoma" w:cs="Tahoma"/>
      <w:sz w:val="16"/>
      <w:szCs w:val="16"/>
    </w:rPr>
  </w:style>
  <w:style w:type="paragraph" w:styleId="a8">
    <w:name w:val="List Paragraph"/>
    <w:basedOn w:val="a"/>
    <w:uiPriority w:val="34"/>
    <w:qFormat/>
    <w:rsid w:val="00A035FF"/>
    <w:pPr>
      <w:ind w:left="720"/>
      <w:contextualSpacing/>
    </w:pPr>
  </w:style>
</w:styles>
</file>

<file path=word/webSettings.xml><?xml version="1.0" encoding="utf-8"?>
<w:webSettings xmlns:r="http://schemas.openxmlformats.org/officeDocument/2006/relationships" xmlns:w="http://schemas.openxmlformats.org/wordprocessingml/2006/main">
  <w:divs>
    <w:div w:id="1438988154">
      <w:bodyDiv w:val="1"/>
      <w:marLeft w:val="0"/>
      <w:marRight w:val="0"/>
      <w:marTop w:val="0"/>
      <w:marBottom w:val="0"/>
      <w:divBdr>
        <w:top w:val="none" w:sz="0" w:space="0" w:color="auto"/>
        <w:left w:val="none" w:sz="0" w:space="0" w:color="auto"/>
        <w:bottom w:val="none" w:sz="0" w:space="0" w:color="auto"/>
        <w:right w:val="none" w:sz="0" w:space="0" w:color="auto"/>
      </w:divBdr>
      <w:divsChild>
        <w:div w:id="1912152706">
          <w:marLeft w:val="0"/>
          <w:marRight w:val="0"/>
          <w:marTop w:val="0"/>
          <w:marBottom w:val="0"/>
          <w:divBdr>
            <w:top w:val="none" w:sz="0" w:space="0" w:color="auto"/>
            <w:left w:val="none" w:sz="0" w:space="0" w:color="auto"/>
            <w:bottom w:val="none" w:sz="0" w:space="0" w:color="auto"/>
            <w:right w:val="none" w:sz="0" w:space="0" w:color="auto"/>
          </w:divBdr>
          <w:divsChild>
            <w:div w:id="1540236620">
              <w:marLeft w:val="0"/>
              <w:marRight w:val="0"/>
              <w:marTop w:val="0"/>
              <w:marBottom w:val="0"/>
              <w:divBdr>
                <w:top w:val="none" w:sz="0" w:space="0" w:color="auto"/>
                <w:left w:val="none" w:sz="0" w:space="0" w:color="auto"/>
                <w:bottom w:val="none" w:sz="0" w:space="0" w:color="auto"/>
                <w:right w:val="none" w:sz="0" w:space="0" w:color="auto"/>
              </w:divBdr>
              <w:divsChild>
                <w:div w:id="923150731">
                  <w:marLeft w:val="0"/>
                  <w:marRight w:val="0"/>
                  <w:marTop w:val="0"/>
                  <w:marBottom w:val="0"/>
                  <w:divBdr>
                    <w:top w:val="none" w:sz="0" w:space="0" w:color="auto"/>
                    <w:left w:val="none" w:sz="0" w:space="0" w:color="auto"/>
                    <w:bottom w:val="none" w:sz="0" w:space="0" w:color="auto"/>
                    <w:right w:val="none" w:sz="0" w:space="0" w:color="auto"/>
                  </w:divBdr>
                  <w:divsChild>
                    <w:div w:id="1233469649">
                      <w:marLeft w:val="0"/>
                      <w:marRight w:val="0"/>
                      <w:marTop w:val="0"/>
                      <w:marBottom w:val="0"/>
                      <w:divBdr>
                        <w:top w:val="none" w:sz="0" w:space="0" w:color="auto"/>
                        <w:left w:val="none" w:sz="0" w:space="0" w:color="auto"/>
                        <w:bottom w:val="none" w:sz="0" w:space="0" w:color="auto"/>
                        <w:right w:val="none" w:sz="0" w:space="0" w:color="auto"/>
                      </w:divBdr>
                      <w:divsChild>
                        <w:div w:id="1669794311">
                          <w:marLeft w:val="0"/>
                          <w:marRight w:val="0"/>
                          <w:marTop w:val="0"/>
                          <w:marBottom w:val="0"/>
                          <w:divBdr>
                            <w:top w:val="none" w:sz="0" w:space="0" w:color="auto"/>
                            <w:left w:val="none" w:sz="0" w:space="0" w:color="auto"/>
                            <w:bottom w:val="none" w:sz="0" w:space="0" w:color="auto"/>
                            <w:right w:val="none" w:sz="0" w:space="0" w:color="auto"/>
                          </w:divBdr>
                          <w:divsChild>
                            <w:div w:id="689449139">
                              <w:marLeft w:val="0"/>
                              <w:marRight w:val="0"/>
                              <w:marTop w:val="0"/>
                              <w:marBottom w:val="0"/>
                              <w:divBdr>
                                <w:top w:val="none" w:sz="0" w:space="0" w:color="auto"/>
                                <w:left w:val="none" w:sz="0" w:space="0" w:color="auto"/>
                                <w:bottom w:val="none" w:sz="0" w:space="0" w:color="auto"/>
                                <w:right w:val="none" w:sz="0" w:space="0" w:color="auto"/>
                              </w:divBdr>
                              <w:divsChild>
                                <w:div w:id="1564100617">
                                  <w:marLeft w:val="0"/>
                                  <w:marRight w:val="0"/>
                                  <w:marTop w:val="0"/>
                                  <w:marBottom w:val="0"/>
                                  <w:divBdr>
                                    <w:top w:val="none" w:sz="0" w:space="0" w:color="auto"/>
                                    <w:left w:val="none" w:sz="0" w:space="0" w:color="auto"/>
                                    <w:bottom w:val="none" w:sz="0" w:space="0" w:color="auto"/>
                                    <w:right w:val="none" w:sz="0" w:space="0" w:color="auto"/>
                                  </w:divBdr>
                                  <w:divsChild>
                                    <w:div w:id="979117902">
                                      <w:marLeft w:val="0"/>
                                      <w:marRight w:val="0"/>
                                      <w:marTop w:val="0"/>
                                      <w:marBottom w:val="0"/>
                                      <w:divBdr>
                                        <w:top w:val="none" w:sz="0" w:space="0" w:color="auto"/>
                                        <w:left w:val="none" w:sz="0" w:space="0" w:color="auto"/>
                                        <w:bottom w:val="none" w:sz="0" w:space="0" w:color="auto"/>
                                        <w:right w:val="none" w:sz="0" w:space="0" w:color="auto"/>
                                      </w:divBdr>
                                      <w:divsChild>
                                        <w:div w:id="37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35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serebryanka</cp:lastModifiedBy>
  <cp:revision>5</cp:revision>
  <cp:lastPrinted>2020-08-13T10:34:00Z</cp:lastPrinted>
  <dcterms:created xsi:type="dcterms:W3CDTF">2020-08-13T10:32:00Z</dcterms:created>
  <dcterms:modified xsi:type="dcterms:W3CDTF">2020-08-13T11:31:00Z</dcterms:modified>
</cp:coreProperties>
</file>