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671876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671876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671876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671876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671876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671876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671876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6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671876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671876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671876">
        <w:rPr>
          <w:b/>
          <w:spacing w:val="-7"/>
          <w:w w:val="102"/>
          <w:sz w:val="24"/>
          <w:szCs w:val="28"/>
        </w:rPr>
        <w:t xml:space="preserve">от  </w:t>
      </w:r>
      <w:r w:rsidR="00C46E67" w:rsidRPr="00671876">
        <w:rPr>
          <w:b/>
          <w:spacing w:val="-7"/>
          <w:w w:val="102"/>
          <w:sz w:val="24"/>
          <w:szCs w:val="28"/>
        </w:rPr>
        <w:t xml:space="preserve"> </w:t>
      </w:r>
      <w:r w:rsidR="00671876" w:rsidRPr="00671876">
        <w:rPr>
          <w:b/>
          <w:spacing w:val="-7"/>
          <w:w w:val="102"/>
          <w:sz w:val="24"/>
          <w:szCs w:val="28"/>
        </w:rPr>
        <w:t xml:space="preserve">12 апреля </w:t>
      </w:r>
      <w:r w:rsidR="0096776A" w:rsidRPr="00671876">
        <w:rPr>
          <w:b/>
          <w:spacing w:val="-7"/>
          <w:w w:val="102"/>
          <w:sz w:val="24"/>
          <w:szCs w:val="28"/>
        </w:rPr>
        <w:t xml:space="preserve"> 20</w:t>
      </w:r>
      <w:r w:rsidR="00671876" w:rsidRPr="00671876">
        <w:rPr>
          <w:b/>
          <w:spacing w:val="-7"/>
          <w:w w:val="102"/>
          <w:sz w:val="24"/>
          <w:szCs w:val="28"/>
        </w:rPr>
        <w:t>18</w:t>
      </w:r>
      <w:r w:rsidR="00610A75" w:rsidRPr="00671876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671876">
        <w:rPr>
          <w:b/>
          <w:spacing w:val="-7"/>
          <w:w w:val="102"/>
          <w:sz w:val="24"/>
          <w:szCs w:val="28"/>
        </w:rPr>
        <w:t xml:space="preserve">  </w:t>
      </w:r>
      <w:r w:rsidRPr="00671876">
        <w:rPr>
          <w:b/>
          <w:spacing w:val="-7"/>
          <w:w w:val="102"/>
          <w:sz w:val="24"/>
          <w:szCs w:val="28"/>
        </w:rPr>
        <w:t xml:space="preserve">  </w:t>
      </w:r>
      <w:r w:rsidR="00610A75" w:rsidRPr="00671876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671876">
        <w:rPr>
          <w:b/>
          <w:spacing w:val="-7"/>
          <w:w w:val="102"/>
          <w:sz w:val="24"/>
          <w:szCs w:val="28"/>
        </w:rPr>
        <w:t xml:space="preserve">№  </w:t>
      </w:r>
      <w:r w:rsidR="00D73F2F" w:rsidRPr="00671876">
        <w:rPr>
          <w:b/>
          <w:spacing w:val="-7"/>
          <w:w w:val="102"/>
          <w:sz w:val="24"/>
          <w:szCs w:val="28"/>
        </w:rPr>
        <w:softHyphen/>
      </w:r>
      <w:r w:rsidR="00D73F2F" w:rsidRPr="00671876">
        <w:rPr>
          <w:b/>
          <w:spacing w:val="-7"/>
          <w:w w:val="102"/>
          <w:sz w:val="24"/>
          <w:szCs w:val="28"/>
        </w:rPr>
        <w:softHyphen/>
      </w:r>
      <w:r w:rsidR="00D73F2F" w:rsidRPr="00671876">
        <w:rPr>
          <w:b/>
          <w:spacing w:val="-7"/>
          <w:w w:val="102"/>
          <w:sz w:val="24"/>
          <w:szCs w:val="28"/>
        </w:rPr>
        <w:softHyphen/>
      </w:r>
      <w:r w:rsidR="00671876" w:rsidRPr="00671876">
        <w:rPr>
          <w:b/>
          <w:spacing w:val="-7"/>
          <w:w w:val="102"/>
          <w:sz w:val="24"/>
          <w:szCs w:val="28"/>
        </w:rPr>
        <w:t>51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bCs/>
          <w:sz w:val="24"/>
          <w:szCs w:val="28"/>
        </w:rPr>
        <w:t>«</w:t>
      </w:r>
      <w:r w:rsidRPr="008B41C4">
        <w:rPr>
          <w:rFonts w:ascii="Times New Roman" w:hAnsi="Times New Roman" w:cs="Times New Roman"/>
          <w:sz w:val="24"/>
          <w:szCs w:val="28"/>
        </w:rPr>
        <w:t>Признание жилого помещения пригодным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127BE6" w:rsidRPr="008B4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783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8B41C4">
        <w:rPr>
          <w:rFonts w:ascii="Times New Roman" w:hAnsi="Times New Roman" w:cs="Times New Roman"/>
          <w:sz w:val="24"/>
          <w:szCs w:val="24"/>
        </w:rPr>
        <w:t>вержденного постановлением № 123</w:t>
      </w:r>
      <w:r w:rsidRPr="008B41C4">
        <w:rPr>
          <w:rFonts w:ascii="Times New Roman" w:hAnsi="Times New Roman" w:cs="Times New Roman"/>
          <w:sz w:val="24"/>
          <w:szCs w:val="24"/>
        </w:rPr>
        <w:t xml:space="preserve"> от 17.11.2014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361885" w:rsidRDefault="00361885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  <w:r w:rsidRPr="00361885">
        <w:rPr>
          <w:rFonts w:ascii="Times New Roman" w:hAnsi="Times New Roman" w:cs="Times New Roman"/>
          <w:sz w:val="24"/>
          <w:szCs w:val="28"/>
        </w:rPr>
        <w:t xml:space="preserve">     На основании Протеста Лужской городской прокуратуры № 7-97-2018 от 26.01.2018 г. на Административный регламент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361885">
        <w:rPr>
          <w:rFonts w:ascii="Times New Roman" w:hAnsi="Times New Roman" w:cs="Times New Roman"/>
          <w:sz w:val="24"/>
          <w:szCs w:val="28"/>
        </w:rPr>
        <w:t>о предоставлени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361885">
        <w:rPr>
          <w:rFonts w:ascii="Times New Roman" w:hAnsi="Times New Roman" w:cs="Times New Roman"/>
          <w:sz w:val="24"/>
          <w:szCs w:val="28"/>
        </w:rPr>
        <w:t xml:space="preserve"> муниципальной услуги «Признание </w:t>
      </w:r>
      <w:r w:rsidRPr="00361885">
        <w:rPr>
          <w:rFonts w:ascii="Times New Roman" w:hAnsi="Times New Roman" w:cs="Times New Roman"/>
          <w:bCs/>
          <w:color w:val="1D1B11"/>
          <w:sz w:val="24"/>
          <w:szCs w:val="28"/>
        </w:rPr>
        <w:t>жилого помещения пригодным (непригодным) для проживания, многоквартирного дома аварийным и подлежащим сносу или реконструкции</w:t>
      </w:r>
      <w:r w:rsidRPr="00361885">
        <w:rPr>
          <w:rFonts w:ascii="Times New Roman" w:hAnsi="Times New Roman" w:cs="Times New Roman"/>
          <w:sz w:val="24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8"/>
        </w:rPr>
        <w:t>Серебрянского</w:t>
      </w:r>
      <w:r w:rsidRPr="00361885">
        <w:rPr>
          <w:rFonts w:ascii="Times New Roman" w:hAnsi="Times New Roman" w:cs="Times New Roman"/>
          <w:sz w:val="24"/>
          <w:szCs w:val="28"/>
        </w:rPr>
        <w:t xml:space="preserve"> сельского поселения от 17</w:t>
      </w:r>
      <w:r>
        <w:rPr>
          <w:rFonts w:ascii="Times New Roman" w:hAnsi="Times New Roman" w:cs="Times New Roman"/>
          <w:sz w:val="24"/>
          <w:szCs w:val="28"/>
        </w:rPr>
        <w:t>.11</w:t>
      </w:r>
      <w:r w:rsidRPr="00361885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61885">
        <w:rPr>
          <w:rFonts w:ascii="Times New Roman" w:hAnsi="Times New Roman" w:cs="Times New Roman"/>
          <w:sz w:val="24"/>
          <w:szCs w:val="28"/>
        </w:rPr>
        <w:t xml:space="preserve"> г. № 12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361885">
        <w:rPr>
          <w:rFonts w:ascii="Times New Roman" w:hAnsi="Times New Roman" w:cs="Times New Roman"/>
          <w:sz w:val="24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8"/>
        </w:rPr>
        <w:t xml:space="preserve">Серебрянского </w:t>
      </w:r>
      <w:r w:rsidRPr="00361885">
        <w:rPr>
          <w:rFonts w:ascii="Times New Roman" w:hAnsi="Times New Roman" w:cs="Times New Roman"/>
          <w:sz w:val="24"/>
          <w:szCs w:val="28"/>
        </w:rPr>
        <w:t>сельского поселения ПОСТАНОВЛЯЕТ:</w:t>
      </w:r>
    </w:p>
    <w:p w:rsidR="00671876" w:rsidRPr="00361885" w:rsidRDefault="00671876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</w:p>
    <w:p w:rsidR="00361885" w:rsidRPr="00361885" w:rsidRDefault="00361885" w:rsidP="00361885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61885">
        <w:rPr>
          <w:rFonts w:ascii="Times New Roman" w:hAnsi="Times New Roman" w:cs="Times New Roman"/>
          <w:sz w:val="24"/>
          <w:szCs w:val="28"/>
        </w:rPr>
        <w:t xml:space="preserve">Дополнить пункт 4.3.12. Административного регламента  по предоставлению муниципальной услуги «Признание </w:t>
      </w:r>
      <w:r w:rsidRPr="00361885">
        <w:rPr>
          <w:rFonts w:ascii="Times New Roman" w:hAnsi="Times New Roman" w:cs="Times New Roman"/>
          <w:bCs/>
          <w:color w:val="1D1B11"/>
          <w:sz w:val="24"/>
          <w:szCs w:val="28"/>
        </w:rPr>
        <w:t>жилого помещения пригодным (непригодным) для проживания, многоквартирного дома аварийным и подлежащим сносу или реконструкции</w:t>
      </w:r>
      <w:r w:rsidRPr="00361885">
        <w:rPr>
          <w:rFonts w:ascii="Times New Roman" w:hAnsi="Times New Roman" w:cs="Times New Roman"/>
          <w:sz w:val="24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8"/>
        </w:rPr>
        <w:t>Серебрянского сельского поселения от 17.11.2014 г. № 123</w:t>
      </w:r>
      <w:r w:rsidRPr="00361885">
        <w:rPr>
          <w:rFonts w:ascii="Times New Roman" w:hAnsi="Times New Roman" w:cs="Times New Roman"/>
          <w:sz w:val="24"/>
          <w:szCs w:val="28"/>
        </w:rPr>
        <w:t>, абзацем следующего содержания:</w:t>
      </w:r>
    </w:p>
    <w:p w:rsidR="00361885" w:rsidRPr="00361885" w:rsidRDefault="00361885" w:rsidP="00361885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361885">
        <w:rPr>
          <w:rFonts w:ascii="Times New Roman" w:hAnsi="Times New Roman" w:cs="Times New Roman"/>
          <w:color w:val="1D1B11"/>
          <w:sz w:val="24"/>
          <w:szCs w:val="28"/>
        </w:rPr>
        <w:t xml:space="preserve">      «Согласно пункту 54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 утвержденного Постановлением Правительства РФ от 28 января 2006  года № 47 (в ред. Постановления Правительства РФ от 09.07.2016 № 649) о</w:t>
      </w:r>
      <w:r w:rsidRPr="00361885">
        <w:rPr>
          <w:rFonts w:ascii="Times New Roman" w:hAnsi="Times New Roman" w:cs="Times New Roman"/>
          <w:color w:val="000000"/>
          <w:sz w:val="24"/>
          <w:szCs w:val="28"/>
        </w:rPr>
        <w:t xml:space="preserve">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r w:rsidRPr="00671876">
        <w:rPr>
          <w:rFonts w:ascii="Times New Roman" w:hAnsi="Times New Roman" w:cs="Times New Roman"/>
          <w:sz w:val="24"/>
          <w:szCs w:val="28"/>
        </w:rPr>
        <w:t>пунктом 20</w:t>
      </w:r>
      <w:r w:rsidRPr="00361885">
        <w:rPr>
          <w:rFonts w:ascii="Times New Roman" w:hAnsi="Times New Roman" w:cs="Times New Roman"/>
          <w:color w:val="000000"/>
          <w:sz w:val="24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r w:rsidRPr="00671876">
        <w:rPr>
          <w:rFonts w:ascii="Times New Roman" w:hAnsi="Times New Roman" w:cs="Times New Roman"/>
          <w:sz w:val="24"/>
          <w:szCs w:val="28"/>
        </w:rPr>
        <w:t>приложению N 1</w:t>
      </w:r>
      <w:r w:rsidRPr="00361885">
        <w:rPr>
          <w:rFonts w:ascii="Times New Roman" w:hAnsi="Times New Roman" w:cs="Times New Roman"/>
          <w:color w:val="000000"/>
          <w:sz w:val="24"/>
          <w:szCs w:val="28"/>
        </w:rPr>
        <w:t xml:space="preserve">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</w:t>
      </w:r>
      <w:r w:rsidRPr="00361885">
        <w:rPr>
          <w:rFonts w:ascii="Times New Roman" w:hAnsi="Times New Roman" w:cs="Times New Roman"/>
          <w:color w:val="000000"/>
          <w:sz w:val="24"/>
          <w:szCs w:val="28"/>
        </w:rPr>
        <w:lastRenderedPageBreak/>
        <w:t>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комиссией)».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671876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</w:t>
      </w:r>
      <w:r w:rsidR="00671876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671876">
        <w:rPr>
          <w:rFonts w:ascii="Times New Roman" w:hAnsi="Times New Roman" w:cs="Times New Roman"/>
          <w:sz w:val="24"/>
        </w:rPr>
        <w:t>А. Пальок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68" w:rsidRDefault="00AB3E68" w:rsidP="00D170D2">
      <w:pPr>
        <w:spacing w:after="0" w:line="240" w:lineRule="auto"/>
      </w:pPr>
      <w:r>
        <w:separator/>
      </w:r>
    </w:p>
  </w:endnote>
  <w:endnote w:type="continuationSeparator" w:id="0">
    <w:p w:rsidR="00AB3E68" w:rsidRDefault="00AB3E68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68" w:rsidRDefault="00AB3E68" w:rsidP="00D170D2">
      <w:pPr>
        <w:spacing w:after="0" w:line="240" w:lineRule="auto"/>
      </w:pPr>
      <w:r>
        <w:separator/>
      </w:r>
    </w:p>
  </w:footnote>
  <w:footnote w:type="continuationSeparator" w:id="0">
    <w:p w:rsidR="00AB3E68" w:rsidRDefault="00AB3E68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AD36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401B"/>
    <w:rsid w:val="001E7114"/>
    <w:rsid w:val="002268CA"/>
    <w:rsid w:val="00262E58"/>
    <w:rsid w:val="00267054"/>
    <w:rsid w:val="002A7DDB"/>
    <w:rsid w:val="00361885"/>
    <w:rsid w:val="003626D1"/>
    <w:rsid w:val="003F2194"/>
    <w:rsid w:val="004748DC"/>
    <w:rsid w:val="004840E4"/>
    <w:rsid w:val="004B6464"/>
    <w:rsid w:val="00561D12"/>
    <w:rsid w:val="00594D3C"/>
    <w:rsid w:val="005B12B6"/>
    <w:rsid w:val="00610A75"/>
    <w:rsid w:val="0062499E"/>
    <w:rsid w:val="0064475B"/>
    <w:rsid w:val="0065733C"/>
    <w:rsid w:val="00671876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B41C4"/>
    <w:rsid w:val="00926AFF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AB3E68"/>
    <w:rsid w:val="00B71743"/>
    <w:rsid w:val="00B768BD"/>
    <w:rsid w:val="00B84B50"/>
    <w:rsid w:val="00BC0ABC"/>
    <w:rsid w:val="00C17A77"/>
    <w:rsid w:val="00C30F59"/>
    <w:rsid w:val="00C46E67"/>
    <w:rsid w:val="00C74BD7"/>
    <w:rsid w:val="00C7752B"/>
    <w:rsid w:val="00C97053"/>
    <w:rsid w:val="00CD7ADF"/>
    <w:rsid w:val="00D170D2"/>
    <w:rsid w:val="00D73F2F"/>
    <w:rsid w:val="00D80C70"/>
    <w:rsid w:val="00DB662C"/>
    <w:rsid w:val="00DB67BC"/>
    <w:rsid w:val="00DB71AD"/>
    <w:rsid w:val="00EB5550"/>
    <w:rsid w:val="00F029A5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4189-8A60-44F6-853A-3A9E55D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13</cp:revision>
  <cp:lastPrinted>2017-02-15T13:38:00Z</cp:lastPrinted>
  <dcterms:created xsi:type="dcterms:W3CDTF">2017-02-15T13:44:00Z</dcterms:created>
  <dcterms:modified xsi:type="dcterms:W3CDTF">2018-04-12T11:47:00Z</dcterms:modified>
</cp:coreProperties>
</file>