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221" w:rsidRPr="007666A1" w:rsidRDefault="00C74221" w:rsidP="007666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C74221" w:rsidRPr="007666A1" w:rsidRDefault="00C74221" w:rsidP="007666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b/>
          <w:bCs/>
          <w:sz w:val="28"/>
          <w:szCs w:val="28"/>
        </w:rPr>
        <w:t>главы администрации</w:t>
      </w:r>
    </w:p>
    <w:p w:rsidR="00C74221" w:rsidRPr="007666A1" w:rsidRDefault="00C74221" w:rsidP="007666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b/>
          <w:bCs/>
          <w:sz w:val="28"/>
          <w:szCs w:val="28"/>
        </w:rPr>
        <w:t>Серебрянского сельского поселения</w:t>
      </w:r>
      <w:r w:rsidRPr="007666A1">
        <w:rPr>
          <w:rFonts w:ascii="Times New Roman" w:hAnsi="Times New Roman" w:cs="Times New Roman"/>
          <w:sz w:val="28"/>
          <w:szCs w:val="28"/>
        </w:rPr>
        <w:t xml:space="preserve"> </w:t>
      </w:r>
      <w:r w:rsidRPr="007666A1">
        <w:rPr>
          <w:rFonts w:ascii="Times New Roman" w:hAnsi="Times New Roman" w:cs="Times New Roman"/>
          <w:b/>
          <w:bCs/>
          <w:sz w:val="28"/>
          <w:szCs w:val="28"/>
        </w:rPr>
        <w:t>по итогам социально-экономического</w:t>
      </w:r>
      <w:r w:rsidRPr="007666A1">
        <w:rPr>
          <w:rFonts w:ascii="Times New Roman" w:hAnsi="Times New Roman" w:cs="Times New Roman"/>
          <w:sz w:val="28"/>
          <w:szCs w:val="28"/>
        </w:rPr>
        <w:t xml:space="preserve"> </w:t>
      </w:r>
      <w:r w:rsidRPr="007666A1">
        <w:rPr>
          <w:rFonts w:ascii="Times New Roman" w:hAnsi="Times New Roman" w:cs="Times New Roman"/>
          <w:b/>
          <w:bCs/>
          <w:sz w:val="28"/>
          <w:szCs w:val="28"/>
        </w:rPr>
        <w:t>развития</w:t>
      </w:r>
      <w:r w:rsidRPr="007666A1">
        <w:rPr>
          <w:rFonts w:ascii="Times New Roman" w:hAnsi="Times New Roman" w:cs="Times New Roman"/>
          <w:sz w:val="28"/>
          <w:szCs w:val="28"/>
        </w:rPr>
        <w:t xml:space="preserve"> </w:t>
      </w:r>
      <w:r w:rsidRPr="007666A1">
        <w:rPr>
          <w:rFonts w:ascii="Times New Roman" w:hAnsi="Times New Roman" w:cs="Times New Roman"/>
          <w:b/>
          <w:bCs/>
          <w:sz w:val="28"/>
          <w:szCs w:val="28"/>
        </w:rPr>
        <w:t>Серебрянского сельского поселения</w:t>
      </w:r>
    </w:p>
    <w:p w:rsidR="00C74221" w:rsidRPr="007666A1" w:rsidRDefault="00C74221" w:rsidP="007666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66A1">
        <w:rPr>
          <w:rFonts w:ascii="Times New Roman" w:hAnsi="Times New Roman" w:cs="Times New Roman"/>
          <w:b/>
          <w:bCs/>
          <w:sz w:val="28"/>
          <w:szCs w:val="28"/>
        </w:rPr>
        <w:t>в 2024 году и задачах на 2025 год.</w:t>
      </w:r>
    </w:p>
    <w:p w:rsidR="00C74221" w:rsidRPr="007666A1" w:rsidRDefault="00C74221" w:rsidP="007666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221" w:rsidRPr="007666A1" w:rsidRDefault="00C74221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и Уставом </w:t>
      </w:r>
      <w:r w:rsidR="0001702C" w:rsidRPr="007666A1">
        <w:rPr>
          <w:rFonts w:ascii="Times New Roman" w:hAnsi="Times New Roman" w:cs="Times New Roman"/>
          <w:sz w:val="28"/>
          <w:szCs w:val="28"/>
        </w:rPr>
        <w:t>Серебрянского сельского поселения</w:t>
      </w:r>
      <w:r w:rsidRPr="007666A1">
        <w:rPr>
          <w:rFonts w:ascii="Times New Roman" w:hAnsi="Times New Roman" w:cs="Times New Roman"/>
          <w:sz w:val="28"/>
          <w:szCs w:val="28"/>
        </w:rPr>
        <w:t xml:space="preserve"> представляю вашему вниманию отчет о результатах деятельности администрации </w:t>
      </w:r>
      <w:r w:rsidRPr="007666A1">
        <w:rPr>
          <w:rFonts w:ascii="Times New Roman" w:hAnsi="Times New Roman" w:cs="Times New Roman"/>
          <w:bCs/>
          <w:sz w:val="28"/>
          <w:szCs w:val="28"/>
        </w:rPr>
        <w:t>Серебрянского сельского</w:t>
      </w:r>
      <w:r w:rsidRPr="007666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66A1">
        <w:rPr>
          <w:rFonts w:ascii="Times New Roman" w:hAnsi="Times New Roman" w:cs="Times New Roman"/>
          <w:sz w:val="28"/>
          <w:szCs w:val="28"/>
        </w:rPr>
        <w:t>поселения за 2024 год, который позволит оценить достигнутые результаты и определить основные задачи и направления работы на 2025 год.</w:t>
      </w:r>
    </w:p>
    <w:p w:rsidR="00C74221" w:rsidRPr="007666A1" w:rsidRDefault="00C74221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Деятельность администрации определяется положениями Федерально</w:t>
      </w:r>
      <w:r w:rsidR="008677C1" w:rsidRPr="007666A1">
        <w:rPr>
          <w:rFonts w:ascii="Times New Roman" w:hAnsi="Times New Roman" w:cs="Times New Roman"/>
          <w:sz w:val="28"/>
          <w:szCs w:val="28"/>
        </w:rPr>
        <w:t>го закона от 06.10.2003г. № 131</w:t>
      </w:r>
      <w:r w:rsidRPr="007666A1">
        <w:rPr>
          <w:rFonts w:ascii="Times New Roman" w:hAnsi="Times New Roman" w:cs="Times New Roman"/>
          <w:sz w:val="28"/>
          <w:szCs w:val="28"/>
        </w:rPr>
        <w:t xml:space="preserve">-ФЗ «Об общих принципах организации местного самоуправления в РФ», Уставом </w:t>
      </w:r>
      <w:r w:rsidR="008677C1" w:rsidRPr="007666A1">
        <w:rPr>
          <w:rFonts w:ascii="Times New Roman" w:hAnsi="Times New Roman" w:cs="Times New Roman"/>
          <w:sz w:val="28"/>
          <w:szCs w:val="28"/>
        </w:rPr>
        <w:t xml:space="preserve">Серебрянского сельского </w:t>
      </w:r>
      <w:r w:rsidRPr="007666A1">
        <w:rPr>
          <w:rFonts w:ascii="Times New Roman" w:hAnsi="Times New Roman" w:cs="Times New Roman"/>
          <w:sz w:val="28"/>
          <w:szCs w:val="28"/>
        </w:rPr>
        <w:t>поселения и иными правовыми актами.</w:t>
      </w:r>
    </w:p>
    <w:p w:rsidR="0001702C" w:rsidRPr="007666A1" w:rsidRDefault="0001702C" w:rsidP="007666A1">
      <w:pPr>
        <w:pStyle w:val="a3"/>
        <w:shd w:val="clear" w:color="auto" w:fill="FFFFFF"/>
        <w:spacing w:after="0" w:line="240" w:lineRule="auto"/>
        <w:ind w:left="0" w:firstLine="568"/>
        <w:jc w:val="both"/>
        <w:rPr>
          <w:rFonts w:ascii="Times New Roman" w:hAnsi="Times New Roman"/>
          <w:b/>
          <w:sz w:val="28"/>
          <w:szCs w:val="28"/>
        </w:rPr>
      </w:pPr>
      <w:r w:rsidRPr="007666A1">
        <w:rPr>
          <w:rFonts w:ascii="Times New Roman" w:hAnsi="Times New Roman"/>
          <w:sz w:val="28"/>
          <w:szCs w:val="28"/>
        </w:rPr>
        <w:t>В состав территории поселения входят 19 населённых пунктов. Административным центром Серебрянского</w:t>
      </w:r>
      <w:r w:rsidRPr="007666A1">
        <w:rPr>
          <w:rFonts w:ascii="Times New Roman" w:hAnsi="Times New Roman"/>
          <w:spacing w:val="4"/>
          <w:sz w:val="28"/>
          <w:szCs w:val="28"/>
        </w:rPr>
        <w:t xml:space="preserve"> сельского</w:t>
      </w:r>
      <w:r w:rsidRPr="007666A1">
        <w:rPr>
          <w:rFonts w:ascii="Times New Roman" w:hAnsi="Times New Roman"/>
          <w:sz w:val="28"/>
          <w:szCs w:val="28"/>
        </w:rPr>
        <w:t xml:space="preserve"> поселения является поселок Серебрянский. Общая площадь территории поселения </w:t>
      </w:r>
      <w:r w:rsidRPr="007666A1">
        <w:rPr>
          <w:rFonts w:ascii="Times New Roman" w:hAnsi="Times New Roman"/>
          <w:iCs/>
          <w:noProof/>
          <w:sz w:val="28"/>
          <w:szCs w:val="28"/>
        </w:rPr>
        <w:t xml:space="preserve">составляет 23649,49 га, что составляет 4,4 % площади Лужского </w:t>
      </w:r>
      <w:r w:rsidRPr="007666A1">
        <w:rPr>
          <w:rFonts w:ascii="Times New Roman" w:hAnsi="Times New Roman"/>
          <w:sz w:val="28"/>
          <w:szCs w:val="28"/>
        </w:rPr>
        <w:t>муниципального</w:t>
      </w:r>
      <w:r w:rsidRPr="007666A1">
        <w:rPr>
          <w:rFonts w:ascii="Times New Roman" w:hAnsi="Times New Roman"/>
          <w:iCs/>
          <w:noProof/>
          <w:sz w:val="28"/>
          <w:szCs w:val="28"/>
        </w:rPr>
        <w:t xml:space="preserve"> района</w:t>
      </w:r>
      <w:r w:rsidRPr="007666A1">
        <w:rPr>
          <w:rFonts w:ascii="Times New Roman" w:hAnsi="Times New Roman"/>
          <w:sz w:val="28"/>
          <w:szCs w:val="28"/>
        </w:rPr>
        <w:t>.</w:t>
      </w:r>
    </w:p>
    <w:p w:rsidR="000065A1" w:rsidRPr="007666A1" w:rsidRDefault="000065A1" w:rsidP="007666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8677C1" w:rsidRPr="007666A1" w:rsidRDefault="008677C1" w:rsidP="007666A1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66A1">
        <w:rPr>
          <w:rFonts w:ascii="Times New Roman" w:hAnsi="Times New Roman" w:cs="Times New Roman"/>
          <w:b/>
          <w:sz w:val="28"/>
          <w:szCs w:val="28"/>
          <w:u w:val="single"/>
        </w:rPr>
        <w:t>Демографические показатели и занятость населения</w:t>
      </w:r>
    </w:p>
    <w:p w:rsidR="001D58FC" w:rsidRPr="007666A1" w:rsidRDefault="001D58FC" w:rsidP="007666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666A1">
        <w:rPr>
          <w:rFonts w:ascii="Times New Roman" w:hAnsi="Times New Roman" w:cs="Times New Roman"/>
          <w:sz w:val="28"/>
          <w:szCs w:val="28"/>
        </w:rPr>
        <w:t xml:space="preserve">На территории поселения по состоянию на 01 января 2025 года численность постоянно проживающего населения составляет </w:t>
      </w:r>
      <w:r w:rsidR="00152C8F" w:rsidRPr="007666A1">
        <w:rPr>
          <w:rFonts w:ascii="Times New Roman" w:hAnsi="Times New Roman" w:cs="Times New Roman"/>
          <w:sz w:val="28"/>
          <w:szCs w:val="28"/>
        </w:rPr>
        <w:t>1608</w:t>
      </w:r>
      <w:r w:rsidRPr="007666A1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152C8F" w:rsidRPr="007666A1">
        <w:rPr>
          <w:rFonts w:ascii="Times New Roman" w:hAnsi="Times New Roman" w:cs="Times New Roman"/>
          <w:sz w:val="28"/>
          <w:szCs w:val="28"/>
        </w:rPr>
        <w:t>из них:</w:t>
      </w:r>
    </w:p>
    <w:p w:rsidR="00842EDB" w:rsidRPr="007666A1" w:rsidRDefault="00842EDB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г</w:t>
      </w:r>
      <w:r w:rsidR="00E626A7" w:rsidRPr="007666A1">
        <w:rPr>
          <w:rFonts w:ascii="Times New Roman" w:hAnsi="Times New Roman" w:cs="Times New Roman"/>
          <w:sz w:val="28"/>
          <w:szCs w:val="28"/>
        </w:rPr>
        <w:t>раждане младше трудоспособного возраста:</w:t>
      </w:r>
      <w:r w:rsidRPr="007666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666A1">
        <w:rPr>
          <w:rFonts w:ascii="Times New Roman" w:hAnsi="Times New Roman" w:cs="Times New Roman"/>
          <w:sz w:val="28"/>
          <w:szCs w:val="28"/>
        </w:rPr>
        <w:t>212</w:t>
      </w:r>
      <w:r w:rsidR="001D58FC" w:rsidRPr="007666A1">
        <w:rPr>
          <w:rFonts w:ascii="Times New Roman" w:hAnsi="Times New Roman" w:cs="Times New Roman"/>
          <w:sz w:val="28"/>
          <w:szCs w:val="28"/>
        </w:rPr>
        <w:t xml:space="preserve"> человек, </w:t>
      </w:r>
    </w:p>
    <w:p w:rsidR="001D58FC" w:rsidRPr="007666A1" w:rsidRDefault="001D58FC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гражда</w:t>
      </w:r>
      <w:r w:rsidR="00842EDB" w:rsidRPr="007666A1">
        <w:rPr>
          <w:rFonts w:ascii="Times New Roman" w:hAnsi="Times New Roman" w:cs="Times New Roman"/>
          <w:sz w:val="28"/>
          <w:szCs w:val="28"/>
        </w:rPr>
        <w:t>не трудоспособного возраста: 1003</w:t>
      </w:r>
      <w:r w:rsidRPr="007666A1"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:rsidR="001D58FC" w:rsidRPr="007666A1" w:rsidRDefault="001D58FC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граждан старше трудосп</w:t>
      </w:r>
      <w:r w:rsidR="00152C8F" w:rsidRPr="007666A1">
        <w:rPr>
          <w:rFonts w:ascii="Times New Roman" w:hAnsi="Times New Roman" w:cs="Times New Roman"/>
          <w:sz w:val="28"/>
          <w:szCs w:val="28"/>
        </w:rPr>
        <w:t xml:space="preserve">особного возраста: </w:t>
      </w:r>
      <w:r w:rsidR="00842EDB" w:rsidRPr="007666A1">
        <w:rPr>
          <w:rFonts w:ascii="Times New Roman" w:hAnsi="Times New Roman" w:cs="Times New Roman"/>
          <w:sz w:val="28"/>
          <w:szCs w:val="28"/>
        </w:rPr>
        <w:t>393</w:t>
      </w:r>
      <w:r w:rsidR="00152C8F" w:rsidRPr="007666A1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152C8F" w:rsidRPr="007666A1" w:rsidRDefault="00152C8F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 xml:space="preserve">За 2024 год на территорию поселения прибыло 31 человек, убыло 34 человека, миграционный прирост населения составил -3 человека, родилось 5 человек, умерло 13 человек, естественный прирост </w:t>
      </w:r>
      <w:r w:rsidR="00C069C2" w:rsidRPr="007666A1">
        <w:rPr>
          <w:rFonts w:ascii="Times New Roman" w:hAnsi="Times New Roman" w:cs="Times New Roman"/>
          <w:sz w:val="28"/>
          <w:szCs w:val="28"/>
        </w:rPr>
        <w:t xml:space="preserve">(убыль) </w:t>
      </w:r>
      <w:r w:rsidRPr="007666A1">
        <w:rPr>
          <w:rFonts w:ascii="Times New Roman" w:hAnsi="Times New Roman" w:cs="Times New Roman"/>
          <w:sz w:val="28"/>
          <w:szCs w:val="28"/>
        </w:rPr>
        <w:t>населения составил -8 человек.</w:t>
      </w:r>
    </w:p>
    <w:p w:rsidR="00152C8F" w:rsidRPr="007666A1" w:rsidRDefault="001D58FC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bCs/>
          <w:sz w:val="28"/>
          <w:szCs w:val="28"/>
        </w:rPr>
        <w:t xml:space="preserve">Уровень зарегистрированной безработицы от экономически активного населения </w:t>
      </w:r>
      <w:r w:rsidR="00152C8F" w:rsidRPr="007666A1">
        <w:rPr>
          <w:rFonts w:ascii="Times New Roman" w:hAnsi="Times New Roman" w:cs="Times New Roman"/>
          <w:sz w:val="28"/>
          <w:szCs w:val="28"/>
        </w:rPr>
        <w:t xml:space="preserve">по состоянию на 01.01.2025 года </w:t>
      </w:r>
      <w:r w:rsidRPr="007666A1">
        <w:rPr>
          <w:rFonts w:ascii="Times New Roman" w:hAnsi="Times New Roman" w:cs="Times New Roman"/>
          <w:bCs/>
          <w:sz w:val="28"/>
          <w:szCs w:val="28"/>
        </w:rPr>
        <w:t xml:space="preserve">составляет 0,37 %, </w:t>
      </w:r>
      <w:r w:rsidRPr="007666A1">
        <w:rPr>
          <w:rFonts w:ascii="Times New Roman" w:hAnsi="Times New Roman" w:cs="Times New Roman"/>
          <w:sz w:val="28"/>
          <w:szCs w:val="28"/>
        </w:rPr>
        <w:t>числ</w:t>
      </w:r>
      <w:r w:rsidR="00152C8F" w:rsidRPr="007666A1">
        <w:rPr>
          <w:rFonts w:ascii="Times New Roman" w:hAnsi="Times New Roman" w:cs="Times New Roman"/>
          <w:sz w:val="28"/>
          <w:szCs w:val="28"/>
        </w:rPr>
        <w:t>о</w:t>
      </w:r>
      <w:r w:rsidRPr="007666A1">
        <w:rPr>
          <w:rFonts w:ascii="Times New Roman" w:hAnsi="Times New Roman" w:cs="Times New Roman"/>
          <w:sz w:val="28"/>
          <w:szCs w:val="28"/>
        </w:rPr>
        <w:t xml:space="preserve"> безработных граждан, зарегистрированных в органах государственной службы занятости составляет 3 человека.</w:t>
      </w:r>
    </w:p>
    <w:p w:rsidR="00C35ADB" w:rsidRPr="007666A1" w:rsidRDefault="00C35ADB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4221" w:rsidRPr="007666A1" w:rsidRDefault="00C74221" w:rsidP="007666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666A1">
        <w:rPr>
          <w:rFonts w:ascii="Times New Roman" w:hAnsi="Times New Roman" w:cs="Times New Roman"/>
          <w:b/>
          <w:bCs/>
          <w:sz w:val="28"/>
          <w:szCs w:val="28"/>
          <w:u w:val="single"/>
        </w:rPr>
        <w:t>Социальная сфера. Потребительский рынок.</w:t>
      </w:r>
    </w:p>
    <w:p w:rsidR="00211F76" w:rsidRPr="007666A1" w:rsidRDefault="00211F76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Социальная сфера на территории Серебрянского сельского поселения представлена следующими структурами:</w:t>
      </w:r>
    </w:p>
    <w:p w:rsidR="00211F76" w:rsidRPr="007666A1" w:rsidRDefault="00211F76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дошкольное образовательное учреждение - МДОУ детский сад № 25;</w:t>
      </w:r>
    </w:p>
    <w:p w:rsidR="00211F76" w:rsidRPr="007666A1" w:rsidRDefault="00211F76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общеобразовательная школа - МОУ Серебрянская СОШ;</w:t>
      </w:r>
    </w:p>
    <w:p w:rsidR="00211F76" w:rsidRPr="007666A1" w:rsidRDefault="00211F76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учреждения культуры - библиотека, дом культуры;</w:t>
      </w:r>
    </w:p>
    <w:p w:rsidR="00211F76" w:rsidRPr="007666A1" w:rsidRDefault="00211F76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учреждения здравоохранения – Серебрянская амбулатория, аптечный пункт;</w:t>
      </w:r>
    </w:p>
    <w:p w:rsidR="00211F76" w:rsidRPr="007666A1" w:rsidRDefault="00211F76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сельское отделение почтовой связи.</w:t>
      </w:r>
    </w:p>
    <w:p w:rsidR="007F58BA" w:rsidRPr="007666A1" w:rsidRDefault="00C74221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 xml:space="preserve">удаленное рабочее место </w:t>
      </w:r>
      <w:r w:rsidR="007F58BA" w:rsidRPr="007666A1">
        <w:rPr>
          <w:rFonts w:ascii="Times New Roman" w:hAnsi="Times New Roman" w:cs="Times New Roman"/>
          <w:sz w:val="28"/>
          <w:szCs w:val="28"/>
        </w:rPr>
        <w:t>Филиала Государственного бюджетного учреждения Ленинградской области МФЦ «</w:t>
      </w:r>
      <w:proofErr w:type="spellStart"/>
      <w:r w:rsidR="007F58BA" w:rsidRPr="007666A1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="007F58BA" w:rsidRPr="007666A1">
        <w:rPr>
          <w:rFonts w:ascii="Times New Roman" w:hAnsi="Times New Roman" w:cs="Times New Roman"/>
          <w:sz w:val="28"/>
          <w:szCs w:val="28"/>
        </w:rPr>
        <w:t>».</w:t>
      </w:r>
    </w:p>
    <w:p w:rsidR="00303791" w:rsidRPr="007666A1" w:rsidRDefault="00C74221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На территории Серебрянского сельского</w:t>
      </w:r>
      <w:r w:rsidR="007F58BA" w:rsidRPr="007666A1">
        <w:rPr>
          <w:rFonts w:ascii="Times New Roman" w:hAnsi="Times New Roman" w:cs="Times New Roman"/>
          <w:sz w:val="28"/>
          <w:szCs w:val="28"/>
        </w:rPr>
        <w:t xml:space="preserve"> </w:t>
      </w:r>
      <w:r w:rsidRPr="007666A1">
        <w:rPr>
          <w:rFonts w:ascii="Times New Roman" w:hAnsi="Times New Roman" w:cs="Times New Roman"/>
          <w:sz w:val="28"/>
          <w:szCs w:val="28"/>
        </w:rPr>
        <w:t>поселения о</w:t>
      </w:r>
      <w:r w:rsidR="007960DC" w:rsidRPr="007666A1">
        <w:rPr>
          <w:rFonts w:ascii="Times New Roman" w:hAnsi="Times New Roman" w:cs="Times New Roman"/>
          <w:sz w:val="28"/>
          <w:szCs w:val="28"/>
        </w:rPr>
        <w:t xml:space="preserve">существляют свою деятельность </w:t>
      </w:r>
      <w:r w:rsidR="00C602E9" w:rsidRPr="007666A1">
        <w:rPr>
          <w:rFonts w:ascii="Times New Roman" w:hAnsi="Times New Roman" w:cs="Times New Roman"/>
          <w:sz w:val="28"/>
          <w:szCs w:val="28"/>
        </w:rPr>
        <w:t>субъекты малого предпринимательства: ООО «Земляки» - (хлебопеченье), ООО «</w:t>
      </w:r>
      <w:proofErr w:type="spellStart"/>
      <w:r w:rsidR="00C602E9" w:rsidRPr="007666A1">
        <w:rPr>
          <w:rFonts w:ascii="Times New Roman" w:hAnsi="Times New Roman" w:cs="Times New Roman"/>
          <w:sz w:val="28"/>
          <w:szCs w:val="28"/>
        </w:rPr>
        <w:t>Ивалекс</w:t>
      </w:r>
      <w:proofErr w:type="spellEnd"/>
      <w:r w:rsidR="00C602E9" w:rsidRPr="007666A1">
        <w:rPr>
          <w:rFonts w:ascii="Times New Roman" w:hAnsi="Times New Roman" w:cs="Times New Roman"/>
          <w:sz w:val="28"/>
          <w:szCs w:val="28"/>
        </w:rPr>
        <w:t>»</w:t>
      </w:r>
      <w:r w:rsidR="00CC06DA" w:rsidRPr="007666A1">
        <w:rPr>
          <w:rFonts w:ascii="Times New Roman" w:hAnsi="Times New Roman" w:cs="Times New Roman"/>
          <w:sz w:val="28"/>
          <w:szCs w:val="28"/>
        </w:rPr>
        <w:t>, ООО «Т</w:t>
      </w:r>
      <w:r w:rsidR="00415618" w:rsidRPr="007666A1">
        <w:rPr>
          <w:rFonts w:ascii="Times New Roman" w:hAnsi="Times New Roman" w:cs="Times New Roman"/>
          <w:sz w:val="28"/>
          <w:szCs w:val="28"/>
        </w:rPr>
        <w:t>РИЕРА</w:t>
      </w:r>
      <w:r w:rsidR="00CC06DA" w:rsidRPr="007666A1">
        <w:rPr>
          <w:rFonts w:ascii="Times New Roman" w:hAnsi="Times New Roman" w:cs="Times New Roman"/>
          <w:sz w:val="28"/>
          <w:szCs w:val="28"/>
        </w:rPr>
        <w:t>-Т</w:t>
      </w:r>
      <w:r w:rsidR="00415618" w:rsidRPr="007666A1">
        <w:rPr>
          <w:rFonts w:ascii="Times New Roman" w:hAnsi="Times New Roman" w:cs="Times New Roman"/>
          <w:sz w:val="28"/>
          <w:szCs w:val="28"/>
        </w:rPr>
        <w:t>ОК</w:t>
      </w:r>
      <w:r w:rsidR="00CC06DA" w:rsidRPr="007666A1">
        <w:rPr>
          <w:rFonts w:ascii="Times New Roman" w:hAnsi="Times New Roman" w:cs="Times New Roman"/>
          <w:sz w:val="28"/>
          <w:szCs w:val="28"/>
        </w:rPr>
        <w:t>»</w:t>
      </w:r>
      <w:r w:rsidR="00C602E9" w:rsidRPr="007666A1">
        <w:rPr>
          <w:rFonts w:ascii="Times New Roman" w:hAnsi="Times New Roman" w:cs="Times New Roman"/>
          <w:sz w:val="28"/>
          <w:szCs w:val="28"/>
        </w:rPr>
        <w:t xml:space="preserve"> и </w:t>
      </w:r>
      <w:r w:rsidR="00227E7A" w:rsidRPr="007666A1">
        <w:rPr>
          <w:rFonts w:ascii="Times New Roman" w:hAnsi="Times New Roman" w:cs="Times New Roman"/>
          <w:sz w:val="28"/>
          <w:szCs w:val="28"/>
        </w:rPr>
        <w:t>5</w:t>
      </w:r>
      <w:r w:rsidR="00303791" w:rsidRPr="007666A1">
        <w:rPr>
          <w:rFonts w:ascii="Times New Roman" w:hAnsi="Times New Roman" w:cs="Times New Roman"/>
          <w:sz w:val="28"/>
          <w:szCs w:val="28"/>
        </w:rPr>
        <w:t xml:space="preserve"> торговых объектов, в том числе сетевой магазин «Пятерочка».</w:t>
      </w:r>
    </w:p>
    <w:p w:rsidR="00C74221" w:rsidRPr="007666A1" w:rsidRDefault="00C74221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lastRenderedPageBreak/>
        <w:t xml:space="preserve">3 населенных пункта с общей численность </w:t>
      </w:r>
      <w:r w:rsidR="00C069C2" w:rsidRPr="007666A1">
        <w:rPr>
          <w:rFonts w:ascii="Times New Roman" w:hAnsi="Times New Roman" w:cs="Times New Roman"/>
          <w:sz w:val="28"/>
          <w:szCs w:val="28"/>
        </w:rPr>
        <w:t>73</w:t>
      </w:r>
      <w:r w:rsidRPr="007666A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069C2" w:rsidRPr="007666A1">
        <w:rPr>
          <w:rFonts w:ascii="Times New Roman" w:hAnsi="Times New Roman" w:cs="Times New Roman"/>
          <w:sz w:val="28"/>
          <w:szCs w:val="28"/>
        </w:rPr>
        <w:t>а</w:t>
      </w:r>
      <w:r w:rsidRPr="007666A1">
        <w:rPr>
          <w:rFonts w:ascii="Times New Roman" w:hAnsi="Times New Roman" w:cs="Times New Roman"/>
          <w:sz w:val="28"/>
          <w:szCs w:val="28"/>
        </w:rPr>
        <w:t xml:space="preserve">, обслуживаются автомагазинами </w:t>
      </w:r>
      <w:r w:rsidR="00C069C2" w:rsidRPr="007666A1">
        <w:rPr>
          <w:rFonts w:ascii="Times New Roman" w:hAnsi="Times New Roman" w:cs="Times New Roman"/>
          <w:sz w:val="28"/>
          <w:szCs w:val="28"/>
        </w:rPr>
        <w:t xml:space="preserve">Лужского </w:t>
      </w:r>
      <w:r w:rsidRPr="007666A1">
        <w:rPr>
          <w:rFonts w:ascii="Times New Roman" w:hAnsi="Times New Roman" w:cs="Times New Roman"/>
          <w:sz w:val="28"/>
          <w:szCs w:val="28"/>
        </w:rPr>
        <w:t>РАЙПО.</w:t>
      </w:r>
    </w:p>
    <w:p w:rsidR="000065A1" w:rsidRPr="007666A1" w:rsidRDefault="000065A1" w:rsidP="00766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74221" w:rsidRPr="007666A1" w:rsidRDefault="00C74221" w:rsidP="007666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b/>
          <w:bCs/>
          <w:sz w:val="28"/>
          <w:szCs w:val="28"/>
          <w:u w:val="single"/>
        </w:rPr>
        <w:t>Бюджет.</w:t>
      </w:r>
    </w:p>
    <w:p w:rsidR="00890AAE" w:rsidRPr="007666A1" w:rsidRDefault="00C74221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Первым и основополагающим из вопросов местного значения является формирование и исполнение бюджета поселения. Формирование бюджета — наиболее важный и сложный вопрос в рамках реализации полномочий и является главным финансовым инструментом для достиж</w:t>
      </w:r>
      <w:r w:rsidR="00890AAE" w:rsidRPr="007666A1">
        <w:rPr>
          <w:rFonts w:ascii="Times New Roman" w:hAnsi="Times New Roman" w:cs="Times New Roman"/>
          <w:sz w:val="28"/>
          <w:szCs w:val="28"/>
        </w:rPr>
        <w:t>ения показателей эффективности.</w:t>
      </w:r>
    </w:p>
    <w:p w:rsidR="00C74221" w:rsidRPr="007666A1" w:rsidRDefault="00C74221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Бюджет Серебрянского сельского</w:t>
      </w:r>
      <w:r w:rsidR="00250563" w:rsidRPr="007666A1">
        <w:rPr>
          <w:rFonts w:ascii="Times New Roman" w:hAnsi="Times New Roman" w:cs="Times New Roman"/>
          <w:sz w:val="28"/>
          <w:szCs w:val="28"/>
        </w:rPr>
        <w:t xml:space="preserve"> поселения на 2024 год и плановый период 2025 и 2026</w:t>
      </w:r>
      <w:r w:rsidRPr="007666A1">
        <w:rPr>
          <w:rFonts w:ascii="Times New Roman" w:hAnsi="Times New Roman" w:cs="Times New Roman"/>
          <w:sz w:val="28"/>
          <w:szCs w:val="28"/>
        </w:rPr>
        <w:t xml:space="preserve"> годов, утвержден Решением Совета депутатов </w:t>
      </w:r>
      <w:r w:rsidR="00250563" w:rsidRPr="007666A1">
        <w:rPr>
          <w:rFonts w:ascii="Times New Roman" w:hAnsi="Times New Roman" w:cs="Times New Roman"/>
          <w:sz w:val="28"/>
          <w:szCs w:val="28"/>
        </w:rPr>
        <w:t>Серебрянского сельского поселения от 22.12.2023</w:t>
      </w:r>
      <w:r w:rsidRPr="007666A1">
        <w:rPr>
          <w:rFonts w:ascii="Times New Roman" w:hAnsi="Times New Roman" w:cs="Times New Roman"/>
          <w:sz w:val="28"/>
          <w:szCs w:val="28"/>
        </w:rPr>
        <w:t xml:space="preserve"> г. № </w:t>
      </w:r>
      <w:r w:rsidR="00250563" w:rsidRPr="007666A1">
        <w:rPr>
          <w:rFonts w:ascii="Times New Roman" w:hAnsi="Times New Roman" w:cs="Times New Roman"/>
          <w:sz w:val="28"/>
          <w:szCs w:val="28"/>
        </w:rPr>
        <w:t>220</w:t>
      </w:r>
      <w:r w:rsidRPr="007666A1">
        <w:rPr>
          <w:rFonts w:ascii="Times New Roman" w:hAnsi="Times New Roman" w:cs="Times New Roman"/>
          <w:sz w:val="28"/>
          <w:szCs w:val="28"/>
        </w:rPr>
        <w:t>, предназначен для финансового обеспечения задач и функций местного самоуправления.</w:t>
      </w:r>
    </w:p>
    <w:p w:rsidR="00C74221" w:rsidRPr="007666A1" w:rsidRDefault="00C74221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 xml:space="preserve">Доходы бюджета </w:t>
      </w:r>
      <w:r w:rsidR="00250563" w:rsidRPr="007666A1">
        <w:rPr>
          <w:rFonts w:ascii="Times New Roman" w:hAnsi="Times New Roman" w:cs="Times New Roman"/>
          <w:sz w:val="28"/>
          <w:szCs w:val="28"/>
        </w:rPr>
        <w:t>Серебрянского сельского поселения в 2024</w:t>
      </w:r>
      <w:r w:rsidRPr="007666A1">
        <w:rPr>
          <w:rFonts w:ascii="Times New Roman" w:hAnsi="Times New Roman" w:cs="Times New Roman"/>
          <w:sz w:val="28"/>
          <w:szCs w:val="28"/>
        </w:rPr>
        <w:t xml:space="preserve"> году формировались за счет налоговых и неналоговых поступлений, дотации на выравнивание бюджетной обеспеченности, безвозмездных и безвозвратных перечислений из бюджетов других уровней.</w:t>
      </w:r>
    </w:p>
    <w:p w:rsidR="000065A1" w:rsidRPr="007666A1" w:rsidRDefault="000065A1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4221" w:rsidRPr="007666A1" w:rsidRDefault="00C74221" w:rsidP="007666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b/>
          <w:bCs/>
          <w:sz w:val="28"/>
          <w:szCs w:val="28"/>
        </w:rPr>
        <w:t>Доходы бюджета</w:t>
      </w:r>
    </w:p>
    <w:p w:rsidR="00C74221" w:rsidRPr="007666A1" w:rsidRDefault="00C74221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В целях обеспечения исполнения доход</w:t>
      </w:r>
      <w:r w:rsidR="00250563" w:rsidRPr="007666A1">
        <w:rPr>
          <w:rFonts w:ascii="Times New Roman" w:hAnsi="Times New Roman" w:cs="Times New Roman"/>
          <w:sz w:val="28"/>
          <w:szCs w:val="28"/>
        </w:rPr>
        <w:t>ной части бюджета в течение 2024</w:t>
      </w:r>
      <w:r w:rsidRPr="007666A1">
        <w:rPr>
          <w:rFonts w:ascii="Times New Roman" w:hAnsi="Times New Roman" w:cs="Times New Roman"/>
          <w:sz w:val="28"/>
          <w:szCs w:val="28"/>
        </w:rPr>
        <w:t xml:space="preserve"> года совместно с налоговыми органами специалистами администрации </w:t>
      </w:r>
      <w:r w:rsidR="00250563" w:rsidRPr="007666A1">
        <w:rPr>
          <w:rFonts w:ascii="Times New Roman" w:hAnsi="Times New Roman" w:cs="Times New Roman"/>
          <w:sz w:val="28"/>
          <w:szCs w:val="28"/>
        </w:rPr>
        <w:t>Серебрянского сельского</w:t>
      </w:r>
      <w:r w:rsidRPr="007666A1">
        <w:rPr>
          <w:rFonts w:ascii="Times New Roman" w:hAnsi="Times New Roman" w:cs="Times New Roman"/>
          <w:sz w:val="28"/>
          <w:szCs w:val="28"/>
        </w:rPr>
        <w:t xml:space="preserve"> поселения велась работа по дополнительной мобилизации налогов и других обязательных платежей, а также проводилась работа с налогоплательщиками по вопросам своевременности уплаты налогов</w:t>
      </w:r>
      <w:r w:rsidR="00384228">
        <w:rPr>
          <w:rFonts w:ascii="Times New Roman" w:hAnsi="Times New Roman" w:cs="Times New Roman"/>
          <w:sz w:val="28"/>
          <w:szCs w:val="28"/>
        </w:rPr>
        <w:t>,</w:t>
      </w:r>
      <w:r w:rsidRPr="007666A1">
        <w:rPr>
          <w:rFonts w:ascii="Times New Roman" w:hAnsi="Times New Roman" w:cs="Times New Roman"/>
          <w:sz w:val="28"/>
          <w:szCs w:val="28"/>
        </w:rPr>
        <w:t xml:space="preserve"> сборов и сокращения задолженности предприятий и организаций перед местным бюджетом.</w:t>
      </w:r>
    </w:p>
    <w:p w:rsidR="00C069C2" w:rsidRPr="00384228" w:rsidRDefault="00C069C2" w:rsidP="00384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За 2024 год проведено 9 заседаний комиссии по недоимке налогов, сборов и платежей, на которые были приглашены 79 человек.</w:t>
      </w:r>
      <w:r w:rsidR="006D58B7" w:rsidRPr="006D58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58B7">
        <w:rPr>
          <w:rFonts w:ascii="Times New Roman" w:hAnsi="Times New Roman" w:cs="Times New Roman"/>
          <w:bCs/>
          <w:sz w:val="28"/>
          <w:szCs w:val="28"/>
        </w:rPr>
        <w:t>П</w:t>
      </w:r>
      <w:r w:rsidR="006D58B7" w:rsidRPr="007666A1">
        <w:rPr>
          <w:rFonts w:ascii="Times New Roman" w:hAnsi="Times New Roman" w:cs="Times New Roman"/>
          <w:bCs/>
          <w:sz w:val="28"/>
          <w:szCs w:val="28"/>
        </w:rPr>
        <w:t>о результатам работы комиссии по недоимке</w:t>
      </w:r>
      <w:r w:rsidR="006D58B7">
        <w:rPr>
          <w:rFonts w:ascii="Times New Roman" w:hAnsi="Times New Roman" w:cs="Times New Roman"/>
          <w:bCs/>
          <w:sz w:val="28"/>
          <w:szCs w:val="28"/>
        </w:rPr>
        <w:t xml:space="preserve"> в бюджет поселения поступило </w:t>
      </w:r>
      <w:r w:rsidR="006D58B7" w:rsidRPr="007666A1">
        <w:rPr>
          <w:rFonts w:ascii="Times New Roman" w:eastAsia="Calibri" w:hAnsi="Times New Roman" w:cs="Times New Roman"/>
          <w:sz w:val="28"/>
          <w:szCs w:val="28"/>
        </w:rPr>
        <w:t>73</w:t>
      </w:r>
      <w:r w:rsidR="006D58B7">
        <w:rPr>
          <w:rFonts w:ascii="Times New Roman" w:eastAsia="Calibri" w:hAnsi="Times New Roman" w:cs="Times New Roman"/>
          <w:sz w:val="28"/>
          <w:szCs w:val="28"/>
        </w:rPr>
        <w:t>,</w:t>
      </w:r>
      <w:r w:rsidR="006D58B7" w:rsidRPr="007666A1">
        <w:rPr>
          <w:rFonts w:ascii="Times New Roman" w:eastAsia="Calibri" w:hAnsi="Times New Roman" w:cs="Times New Roman"/>
          <w:sz w:val="28"/>
          <w:szCs w:val="28"/>
        </w:rPr>
        <w:t>9</w:t>
      </w:r>
      <w:r w:rsidR="006D58B7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C958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58B7" w:rsidRPr="007666A1">
        <w:rPr>
          <w:rFonts w:ascii="Times New Roman" w:hAnsi="Times New Roman" w:cs="Times New Roman"/>
          <w:bCs/>
          <w:sz w:val="28"/>
          <w:szCs w:val="28"/>
        </w:rPr>
        <w:t>рублей</w:t>
      </w:r>
      <w:r w:rsidR="006D58B7">
        <w:rPr>
          <w:rFonts w:ascii="Times New Roman" w:hAnsi="Times New Roman" w:cs="Times New Roman"/>
          <w:bCs/>
          <w:sz w:val="28"/>
          <w:szCs w:val="28"/>
        </w:rPr>
        <w:t>.</w:t>
      </w:r>
    </w:p>
    <w:p w:rsidR="00870ED2" w:rsidRPr="007666A1" w:rsidRDefault="00F34530" w:rsidP="007666A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666A1">
        <w:rPr>
          <w:rFonts w:ascii="Times New Roman" w:hAnsi="Times New Roman" w:cs="Times New Roman"/>
          <w:b/>
          <w:sz w:val="28"/>
          <w:szCs w:val="28"/>
        </w:rPr>
        <w:t>Исполнение доходной части бюджета в разрезе доходных источников</w:t>
      </w:r>
      <w:r w:rsidR="00870ED2" w:rsidRPr="007666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1CCE" w:rsidRPr="007666A1" w:rsidRDefault="00A767D8" w:rsidP="007666A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666A1">
        <w:rPr>
          <w:rFonts w:ascii="Times New Roman" w:hAnsi="Times New Roman" w:cs="Times New Roman"/>
          <w:b/>
          <w:sz w:val="28"/>
          <w:szCs w:val="28"/>
        </w:rPr>
        <w:t>за 2024 год</w:t>
      </w:r>
      <w:r w:rsidR="00F17AE7" w:rsidRPr="007666A1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742"/>
        <w:gridCol w:w="1441"/>
        <w:gridCol w:w="1482"/>
        <w:gridCol w:w="1939"/>
      </w:tblGrid>
      <w:tr w:rsidR="00D3158E" w:rsidRPr="007666A1" w:rsidTr="000E1ED0">
        <w:trPr>
          <w:jc w:val="center"/>
        </w:trPr>
        <w:tc>
          <w:tcPr>
            <w:tcW w:w="5559" w:type="dxa"/>
            <w:gridSpan w:val="2"/>
          </w:tcPr>
          <w:p w:rsidR="00D3158E" w:rsidRPr="007666A1" w:rsidRDefault="00D3158E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доходных источников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3158E" w:rsidRPr="007666A1" w:rsidRDefault="00D3158E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 2024 г.</w:t>
            </w:r>
          </w:p>
          <w:p w:rsidR="00D3158E" w:rsidRPr="007666A1" w:rsidRDefault="00D3158E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3158E" w:rsidRPr="007666A1" w:rsidRDefault="00D3158E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 отчетного периода,</w:t>
            </w:r>
          </w:p>
          <w:p w:rsidR="00D3158E" w:rsidRPr="007666A1" w:rsidRDefault="00D3158E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3158E" w:rsidRPr="007666A1" w:rsidRDefault="00D3158E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 исполнения к плану</w:t>
            </w:r>
          </w:p>
        </w:tc>
      </w:tr>
      <w:tr w:rsidR="00D3158E" w:rsidRPr="007666A1" w:rsidTr="00D3158E">
        <w:trPr>
          <w:jc w:val="center"/>
        </w:trPr>
        <w:tc>
          <w:tcPr>
            <w:tcW w:w="817" w:type="dxa"/>
          </w:tcPr>
          <w:p w:rsidR="00D3158E" w:rsidRPr="007666A1" w:rsidRDefault="00D3158E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42" w:type="dxa"/>
            <w:shd w:val="clear" w:color="auto" w:fill="auto"/>
          </w:tcPr>
          <w:p w:rsidR="00D3158E" w:rsidRPr="007666A1" w:rsidRDefault="00D3158E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Налоговые доходы, всего в </w:t>
            </w:r>
            <w:proofErr w:type="spellStart"/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т.ч</w:t>
            </w:r>
            <w:proofErr w:type="spellEnd"/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3158E" w:rsidRPr="007666A1" w:rsidRDefault="00D3158E" w:rsidP="00766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66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6353,8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3158E" w:rsidRPr="007666A1" w:rsidRDefault="00D3158E" w:rsidP="00766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66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6310,8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3158E" w:rsidRPr="007666A1" w:rsidRDefault="00D3158E" w:rsidP="00766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6A1">
              <w:rPr>
                <w:rFonts w:ascii="Times New Roman" w:hAnsi="Times New Roman" w:cs="Times New Roman"/>
                <w:b/>
                <w:sz w:val="28"/>
                <w:szCs w:val="28"/>
              </w:rPr>
              <w:t>99,3</w:t>
            </w:r>
          </w:p>
        </w:tc>
      </w:tr>
      <w:tr w:rsidR="00D3158E" w:rsidRPr="007666A1" w:rsidTr="00D3158E">
        <w:trPr>
          <w:jc w:val="center"/>
        </w:trPr>
        <w:tc>
          <w:tcPr>
            <w:tcW w:w="817" w:type="dxa"/>
          </w:tcPr>
          <w:p w:rsidR="00D3158E" w:rsidRPr="007666A1" w:rsidRDefault="00D3158E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42" w:type="dxa"/>
            <w:shd w:val="clear" w:color="auto" w:fill="auto"/>
          </w:tcPr>
          <w:p w:rsidR="00D3158E" w:rsidRPr="007666A1" w:rsidRDefault="00D3158E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3158E" w:rsidRPr="007666A1" w:rsidRDefault="00D3158E" w:rsidP="00766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6A1">
              <w:rPr>
                <w:rFonts w:ascii="Times New Roman" w:hAnsi="Times New Roman" w:cs="Times New Roman"/>
                <w:sz w:val="28"/>
                <w:szCs w:val="28"/>
              </w:rPr>
              <w:t>999,8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3158E" w:rsidRPr="007666A1" w:rsidRDefault="00D3158E" w:rsidP="00766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6A1">
              <w:rPr>
                <w:rFonts w:ascii="Times New Roman" w:hAnsi="Times New Roman" w:cs="Times New Roman"/>
                <w:sz w:val="28"/>
                <w:szCs w:val="28"/>
              </w:rPr>
              <w:t>1105,4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3158E" w:rsidRPr="007666A1" w:rsidRDefault="00D3158E" w:rsidP="00766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6A1">
              <w:rPr>
                <w:rFonts w:ascii="Times New Roman" w:hAnsi="Times New Roman" w:cs="Times New Roman"/>
                <w:sz w:val="28"/>
                <w:szCs w:val="28"/>
              </w:rPr>
              <w:t>110,6</w:t>
            </w:r>
          </w:p>
        </w:tc>
      </w:tr>
      <w:tr w:rsidR="00D3158E" w:rsidRPr="007666A1" w:rsidTr="00D3158E">
        <w:trPr>
          <w:jc w:val="center"/>
        </w:trPr>
        <w:tc>
          <w:tcPr>
            <w:tcW w:w="817" w:type="dxa"/>
          </w:tcPr>
          <w:p w:rsidR="00D3158E" w:rsidRPr="007666A1" w:rsidRDefault="00D3158E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42" w:type="dxa"/>
            <w:shd w:val="clear" w:color="auto" w:fill="auto"/>
          </w:tcPr>
          <w:p w:rsidR="00D3158E" w:rsidRPr="007666A1" w:rsidRDefault="00D3158E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3158E" w:rsidRPr="007666A1" w:rsidRDefault="00D3158E" w:rsidP="00766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6A1">
              <w:rPr>
                <w:rFonts w:ascii="Times New Roman" w:hAnsi="Times New Roman" w:cs="Times New Roman"/>
                <w:sz w:val="28"/>
                <w:szCs w:val="28"/>
              </w:rPr>
              <w:t>291,5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3158E" w:rsidRPr="007666A1" w:rsidRDefault="00D3158E" w:rsidP="00766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6A1">
              <w:rPr>
                <w:rFonts w:ascii="Times New Roman" w:hAnsi="Times New Roman" w:cs="Times New Roman"/>
                <w:sz w:val="28"/>
                <w:szCs w:val="28"/>
              </w:rPr>
              <w:t>347,1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3158E" w:rsidRPr="007666A1" w:rsidRDefault="00D3158E" w:rsidP="00766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6A1">
              <w:rPr>
                <w:rFonts w:ascii="Times New Roman" w:hAnsi="Times New Roman" w:cs="Times New Roman"/>
                <w:sz w:val="28"/>
                <w:szCs w:val="28"/>
              </w:rPr>
              <w:t>119,1</w:t>
            </w:r>
          </w:p>
        </w:tc>
      </w:tr>
      <w:tr w:rsidR="00D3158E" w:rsidRPr="007666A1" w:rsidTr="00D3158E">
        <w:trPr>
          <w:jc w:val="center"/>
        </w:trPr>
        <w:tc>
          <w:tcPr>
            <w:tcW w:w="817" w:type="dxa"/>
          </w:tcPr>
          <w:p w:rsidR="00D3158E" w:rsidRPr="007666A1" w:rsidRDefault="00D3158E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42" w:type="dxa"/>
            <w:shd w:val="clear" w:color="auto" w:fill="auto"/>
          </w:tcPr>
          <w:p w:rsidR="00D3158E" w:rsidRPr="007666A1" w:rsidRDefault="00D3158E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(с физических и юридических лиц)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3158E" w:rsidRPr="007666A1" w:rsidRDefault="00D3158E" w:rsidP="00766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6A1">
              <w:rPr>
                <w:rFonts w:ascii="Times New Roman" w:hAnsi="Times New Roman" w:cs="Times New Roman"/>
                <w:sz w:val="28"/>
                <w:szCs w:val="28"/>
              </w:rPr>
              <w:t>3034,4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3158E" w:rsidRPr="007666A1" w:rsidRDefault="00D3158E" w:rsidP="00766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6A1">
              <w:rPr>
                <w:rFonts w:ascii="Times New Roman" w:hAnsi="Times New Roman" w:cs="Times New Roman"/>
                <w:sz w:val="28"/>
                <w:szCs w:val="28"/>
              </w:rPr>
              <w:t>2521,2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3158E" w:rsidRPr="007666A1" w:rsidRDefault="00D3158E" w:rsidP="00766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6A1">
              <w:rPr>
                <w:rFonts w:ascii="Times New Roman" w:hAnsi="Times New Roman" w:cs="Times New Roman"/>
                <w:sz w:val="28"/>
                <w:szCs w:val="28"/>
              </w:rPr>
              <w:t>83,1</w:t>
            </w:r>
          </w:p>
        </w:tc>
      </w:tr>
      <w:tr w:rsidR="00D3158E" w:rsidRPr="007666A1" w:rsidTr="00D3158E">
        <w:trPr>
          <w:jc w:val="center"/>
        </w:trPr>
        <w:tc>
          <w:tcPr>
            <w:tcW w:w="817" w:type="dxa"/>
          </w:tcPr>
          <w:p w:rsidR="00D3158E" w:rsidRPr="007666A1" w:rsidRDefault="00D3158E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42" w:type="dxa"/>
            <w:shd w:val="clear" w:color="auto" w:fill="auto"/>
          </w:tcPr>
          <w:p w:rsidR="00D3158E" w:rsidRPr="007666A1" w:rsidRDefault="00D3158E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3158E" w:rsidRPr="007666A1" w:rsidRDefault="00D3158E" w:rsidP="00766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6A1">
              <w:rPr>
                <w:rFonts w:ascii="Times New Roman" w:hAnsi="Times New Roman" w:cs="Times New Roman"/>
                <w:sz w:val="28"/>
                <w:szCs w:val="28"/>
              </w:rPr>
              <w:t>2024,1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3158E" w:rsidRPr="007666A1" w:rsidRDefault="00D3158E" w:rsidP="00766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6A1">
              <w:rPr>
                <w:rFonts w:ascii="Times New Roman" w:hAnsi="Times New Roman" w:cs="Times New Roman"/>
                <w:sz w:val="28"/>
                <w:szCs w:val="28"/>
              </w:rPr>
              <w:t>2333,1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3158E" w:rsidRPr="007666A1" w:rsidRDefault="00D3158E" w:rsidP="00766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6A1">
              <w:rPr>
                <w:rFonts w:ascii="Times New Roman" w:hAnsi="Times New Roman" w:cs="Times New Roman"/>
                <w:sz w:val="28"/>
                <w:szCs w:val="28"/>
              </w:rPr>
              <w:t>115,3</w:t>
            </w:r>
          </w:p>
        </w:tc>
      </w:tr>
      <w:tr w:rsidR="00D3158E" w:rsidRPr="007666A1" w:rsidTr="00D3158E">
        <w:trPr>
          <w:jc w:val="center"/>
        </w:trPr>
        <w:tc>
          <w:tcPr>
            <w:tcW w:w="817" w:type="dxa"/>
          </w:tcPr>
          <w:p w:rsidR="00D3158E" w:rsidRPr="007666A1" w:rsidRDefault="00D3158E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42" w:type="dxa"/>
            <w:shd w:val="clear" w:color="auto" w:fill="auto"/>
          </w:tcPr>
          <w:p w:rsidR="00D3158E" w:rsidRPr="007666A1" w:rsidRDefault="00D3158E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3158E" w:rsidRPr="007666A1" w:rsidRDefault="00D3158E" w:rsidP="00766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6A1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3158E" w:rsidRPr="007666A1" w:rsidRDefault="00D3158E" w:rsidP="00766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6A1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3158E" w:rsidRPr="007666A1" w:rsidRDefault="00D3158E" w:rsidP="00766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6A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3158E" w:rsidRPr="007666A1" w:rsidTr="000E1ED0">
        <w:trPr>
          <w:jc w:val="center"/>
        </w:trPr>
        <w:tc>
          <w:tcPr>
            <w:tcW w:w="5559" w:type="dxa"/>
            <w:gridSpan w:val="2"/>
          </w:tcPr>
          <w:p w:rsidR="00D3158E" w:rsidRPr="007666A1" w:rsidRDefault="00D3158E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Неналоговые доходы всего, в </w:t>
            </w:r>
            <w:proofErr w:type="spellStart"/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т.ч</w:t>
            </w:r>
            <w:proofErr w:type="spellEnd"/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3158E" w:rsidRPr="007666A1" w:rsidRDefault="00D3158E" w:rsidP="00766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66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3030,0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3158E" w:rsidRPr="007666A1" w:rsidRDefault="00D3158E" w:rsidP="00766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66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2819,4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3158E" w:rsidRPr="007666A1" w:rsidRDefault="00D3158E" w:rsidP="00766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6A1">
              <w:rPr>
                <w:rFonts w:ascii="Times New Roman" w:hAnsi="Times New Roman" w:cs="Times New Roman"/>
                <w:b/>
                <w:sz w:val="28"/>
                <w:szCs w:val="28"/>
              </w:rPr>
              <w:t>93,0</w:t>
            </w:r>
          </w:p>
        </w:tc>
      </w:tr>
      <w:tr w:rsidR="00D3158E" w:rsidRPr="007666A1" w:rsidTr="00D3158E">
        <w:trPr>
          <w:jc w:val="center"/>
        </w:trPr>
        <w:tc>
          <w:tcPr>
            <w:tcW w:w="817" w:type="dxa"/>
          </w:tcPr>
          <w:p w:rsidR="00D3158E" w:rsidRPr="007666A1" w:rsidRDefault="00D3158E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42" w:type="dxa"/>
            <w:shd w:val="clear" w:color="auto" w:fill="auto"/>
          </w:tcPr>
          <w:p w:rsidR="00D3158E" w:rsidRPr="007666A1" w:rsidRDefault="00D3158E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оказания платных услуг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3158E" w:rsidRPr="007666A1" w:rsidRDefault="00D3158E" w:rsidP="00766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6A1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3158E" w:rsidRPr="007666A1" w:rsidRDefault="00D3158E" w:rsidP="00766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6A1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3158E" w:rsidRPr="007666A1" w:rsidRDefault="00D3158E" w:rsidP="00766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6A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3158E" w:rsidRPr="007666A1" w:rsidTr="00D3158E">
        <w:trPr>
          <w:jc w:val="center"/>
        </w:trPr>
        <w:tc>
          <w:tcPr>
            <w:tcW w:w="817" w:type="dxa"/>
          </w:tcPr>
          <w:p w:rsidR="00D3158E" w:rsidRPr="007666A1" w:rsidRDefault="00D3158E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42" w:type="dxa"/>
            <w:shd w:val="clear" w:color="auto" w:fill="auto"/>
          </w:tcPr>
          <w:p w:rsidR="00D3158E" w:rsidRPr="007666A1" w:rsidRDefault="00D3158E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использования имущества, находящегося в государственной и муниципальной </w:t>
            </w: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собственности (аренда имущества, социальный наём)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3158E" w:rsidRPr="007666A1" w:rsidRDefault="00D3158E" w:rsidP="00766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400,0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3158E" w:rsidRPr="007666A1" w:rsidRDefault="00D3158E" w:rsidP="00766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6A1">
              <w:rPr>
                <w:rFonts w:ascii="Times New Roman" w:hAnsi="Times New Roman" w:cs="Times New Roman"/>
                <w:sz w:val="28"/>
                <w:szCs w:val="28"/>
              </w:rPr>
              <w:t>339,4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3158E" w:rsidRPr="007666A1" w:rsidRDefault="00D3158E" w:rsidP="00766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6A1">
              <w:rPr>
                <w:rFonts w:ascii="Times New Roman" w:hAnsi="Times New Roman" w:cs="Times New Roman"/>
                <w:sz w:val="28"/>
                <w:szCs w:val="28"/>
              </w:rPr>
              <w:t>84,8</w:t>
            </w:r>
          </w:p>
        </w:tc>
      </w:tr>
      <w:tr w:rsidR="00D3158E" w:rsidRPr="007666A1" w:rsidTr="00D3158E">
        <w:trPr>
          <w:jc w:val="center"/>
        </w:trPr>
        <w:tc>
          <w:tcPr>
            <w:tcW w:w="817" w:type="dxa"/>
          </w:tcPr>
          <w:p w:rsidR="00D3158E" w:rsidRPr="007666A1" w:rsidRDefault="00D3158E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42" w:type="dxa"/>
            <w:shd w:val="clear" w:color="auto" w:fill="auto"/>
          </w:tcPr>
          <w:p w:rsidR="00D3158E" w:rsidRPr="007666A1" w:rsidRDefault="00D3158E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3158E" w:rsidRPr="007666A1" w:rsidRDefault="00D3158E" w:rsidP="00766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6A1">
              <w:rPr>
                <w:rFonts w:ascii="Times New Roman" w:hAnsi="Times New Roman" w:cs="Times New Roman"/>
                <w:sz w:val="28"/>
                <w:szCs w:val="28"/>
              </w:rPr>
              <w:t>2600,0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3158E" w:rsidRPr="007666A1" w:rsidRDefault="00D3158E" w:rsidP="00766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6A1">
              <w:rPr>
                <w:rFonts w:ascii="Times New Roman" w:hAnsi="Times New Roman" w:cs="Times New Roman"/>
                <w:sz w:val="28"/>
                <w:szCs w:val="28"/>
              </w:rPr>
              <w:t>2450,0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3158E" w:rsidRPr="007666A1" w:rsidRDefault="00D3158E" w:rsidP="00766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6A1">
              <w:rPr>
                <w:rFonts w:ascii="Times New Roman" w:hAnsi="Times New Roman" w:cs="Times New Roman"/>
                <w:sz w:val="28"/>
                <w:szCs w:val="28"/>
              </w:rPr>
              <w:t>94,2</w:t>
            </w:r>
          </w:p>
        </w:tc>
      </w:tr>
      <w:tr w:rsidR="00D3158E" w:rsidRPr="007666A1" w:rsidTr="00870ED2">
        <w:trPr>
          <w:trHeight w:val="785"/>
          <w:jc w:val="center"/>
        </w:trPr>
        <w:tc>
          <w:tcPr>
            <w:tcW w:w="5559" w:type="dxa"/>
            <w:gridSpan w:val="2"/>
          </w:tcPr>
          <w:p w:rsidR="00D3158E" w:rsidRPr="007666A1" w:rsidRDefault="00D3158E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собственных доходов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3158E" w:rsidRPr="007666A1" w:rsidRDefault="00D3158E" w:rsidP="00766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66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9383,8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3158E" w:rsidRPr="007666A1" w:rsidRDefault="00D3158E" w:rsidP="00766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66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9130,2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3158E" w:rsidRPr="007666A1" w:rsidRDefault="00D3158E" w:rsidP="00766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6A1">
              <w:rPr>
                <w:rFonts w:ascii="Times New Roman" w:hAnsi="Times New Roman" w:cs="Times New Roman"/>
                <w:b/>
                <w:sz w:val="28"/>
                <w:szCs w:val="28"/>
              </w:rPr>
              <w:t>97,3</w:t>
            </w:r>
          </w:p>
        </w:tc>
      </w:tr>
    </w:tbl>
    <w:p w:rsidR="00870ED2" w:rsidRPr="007666A1" w:rsidRDefault="00870ED2" w:rsidP="00766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0ED2" w:rsidRPr="007666A1" w:rsidRDefault="00870ED2" w:rsidP="00766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Прочие поступления</w:t>
      </w:r>
    </w:p>
    <w:p w:rsidR="00384228" w:rsidRDefault="00870ED2" w:rsidP="00766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(дотации, субвенции из бюджетов других уровней)</w:t>
      </w:r>
    </w:p>
    <w:tbl>
      <w:tblPr>
        <w:tblpPr w:leftFromText="180" w:rightFromText="180" w:vertAnchor="text" w:horzAnchor="margin" w:tblpY="626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088"/>
        <w:gridCol w:w="2516"/>
      </w:tblGrid>
      <w:tr w:rsidR="00D3158E" w:rsidRPr="007666A1" w:rsidTr="00D3158E">
        <w:trPr>
          <w:trHeight w:val="134"/>
        </w:trPr>
        <w:tc>
          <w:tcPr>
            <w:tcW w:w="817" w:type="dxa"/>
          </w:tcPr>
          <w:p w:rsidR="00D3158E" w:rsidRPr="007666A1" w:rsidRDefault="00D3158E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3158E" w:rsidRPr="007666A1" w:rsidRDefault="00D3158E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доходных источников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D3158E" w:rsidRPr="007666A1" w:rsidRDefault="00D3158E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 руб.</w:t>
            </w:r>
          </w:p>
        </w:tc>
      </w:tr>
      <w:tr w:rsidR="00D3158E" w:rsidRPr="007666A1" w:rsidTr="00D3158E">
        <w:trPr>
          <w:trHeight w:val="134"/>
        </w:trPr>
        <w:tc>
          <w:tcPr>
            <w:tcW w:w="817" w:type="dxa"/>
          </w:tcPr>
          <w:p w:rsidR="00D3158E" w:rsidRPr="007666A1" w:rsidRDefault="00D3158E" w:rsidP="007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D3158E" w:rsidRPr="007666A1" w:rsidRDefault="00D3158E" w:rsidP="007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Дотация на выравнивание бюджетной обеспеченности</w:t>
            </w:r>
          </w:p>
        </w:tc>
        <w:tc>
          <w:tcPr>
            <w:tcW w:w="2516" w:type="dxa"/>
            <w:shd w:val="clear" w:color="auto" w:fill="auto"/>
          </w:tcPr>
          <w:p w:rsidR="00D3158E" w:rsidRPr="007666A1" w:rsidRDefault="00D3158E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10 931,9</w:t>
            </w:r>
          </w:p>
        </w:tc>
      </w:tr>
      <w:tr w:rsidR="005D769B" w:rsidRPr="007666A1" w:rsidTr="00D3158E">
        <w:trPr>
          <w:trHeight w:val="824"/>
        </w:trPr>
        <w:tc>
          <w:tcPr>
            <w:tcW w:w="817" w:type="dxa"/>
          </w:tcPr>
          <w:p w:rsidR="005D769B" w:rsidRPr="007666A1" w:rsidRDefault="00B71BC8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5D769B" w:rsidRPr="007666A1" w:rsidRDefault="005D769B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Субсидия от Управления Ленинградской области по организации и контролю деятельности по обращению с отходами </w:t>
            </w: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(создание мест(площадок) накопления ТКО)</w:t>
            </w:r>
          </w:p>
        </w:tc>
        <w:tc>
          <w:tcPr>
            <w:tcW w:w="2516" w:type="dxa"/>
            <w:shd w:val="clear" w:color="auto" w:fill="auto"/>
          </w:tcPr>
          <w:p w:rsidR="005D769B" w:rsidRPr="007666A1" w:rsidRDefault="005D769B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1405,5</w:t>
            </w:r>
          </w:p>
        </w:tc>
      </w:tr>
      <w:tr w:rsidR="00D3158E" w:rsidRPr="007666A1" w:rsidTr="00D3158E">
        <w:trPr>
          <w:trHeight w:val="275"/>
        </w:trPr>
        <w:tc>
          <w:tcPr>
            <w:tcW w:w="817" w:type="dxa"/>
          </w:tcPr>
          <w:p w:rsidR="00D3158E" w:rsidRPr="007666A1" w:rsidRDefault="00B71BC8" w:rsidP="007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:rsidR="00D3158E" w:rsidRPr="007666A1" w:rsidRDefault="00D3158E" w:rsidP="007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Субсидия от</w:t>
            </w: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Комитета по культуре Ленинградской области </w:t>
            </w: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обеспечение выплат стимулирующего характера работникам учреждений культуры в рамках Соглашения</w:t>
            </w:r>
          </w:p>
        </w:tc>
        <w:tc>
          <w:tcPr>
            <w:tcW w:w="2516" w:type="dxa"/>
            <w:shd w:val="clear" w:color="auto" w:fill="auto"/>
          </w:tcPr>
          <w:p w:rsidR="00D3158E" w:rsidRPr="007666A1" w:rsidRDefault="00D3158E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1588,8</w:t>
            </w:r>
          </w:p>
        </w:tc>
      </w:tr>
      <w:tr w:rsidR="00D3158E" w:rsidRPr="007666A1" w:rsidTr="00D3158E">
        <w:trPr>
          <w:trHeight w:val="1975"/>
        </w:trPr>
        <w:tc>
          <w:tcPr>
            <w:tcW w:w="817" w:type="dxa"/>
          </w:tcPr>
          <w:p w:rsidR="00D3158E" w:rsidRPr="007666A1" w:rsidRDefault="00B71BC8" w:rsidP="007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088" w:type="dxa"/>
            <w:shd w:val="clear" w:color="auto" w:fill="auto"/>
          </w:tcPr>
          <w:p w:rsidR="00D3158E" w:rsidRPr="007666A1" w:rsidRDefault="00D3158E" w:rsidP="007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Субсидия </w:t>
            </w:r>
            <w:r w:rsidRPr="007666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реализацию областного закона от 28 декабря 2018года</w:t>
            </w:r>
            <w:r w:rsidRPr="007666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666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147-оз</w:t>
            </w:r>
            <w:r w:rsidRPr="007666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  <w:r w:rsidRPr="007666A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516" w:type="dxa"/>
            <w:shd w:val="clear" w:color="auto" w:fill="auto"/>
          </w:tcPr>
          <w:p w:rsidR="00D3158E" w:rsidRPr="007666A1" w:rsidRDefault="00D3158E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688,1</w:t>
            </w:r>
          </w:p>
        </w:tc>
      </w:tr>
      <w:tr w:rsidR="00D3158E" w:rsidRPr="007666A1" w:rsidTr="00D3158E">
        <w:trPr>
          <w:trHeight w:val="1694"/>
        </w:trPr>
        <w:tc>
          <w:tcPr>
            <w:tcW w:w="817" w:type="dxa"/>
          </w:tcPr>
          <w:p w:rsidR="00D3158E" w:rsidRPr="007666A1" w:rsidRDefault="00B71BC8" w:rsidP="007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088" w:type="dxa"/>
            <w:shd w:val="clear" w:color="auto" w:fill="auto"/>
          </w:tcPr>
          <w:p w:rsidR="00D3158E" w:rsidRPr="007666A1" w:rsidRDefault="00D3158E" w:rsidP="00766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Субсидия </w:t>
            </w:r>
            <w:r w:rsidRPr="007666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 реализацию областного закона от 15 января 2018 года № 3-оз </w:t>
            </w:r>
            <w:r w:rsidRPr="007666A1">
              <w:rPr>
                <w:rFonts w:ascii="Times New Roman" w:eastAsia="Calibri" w:hAnsi="Times New Roman" w:cs="Times New Roman"/>
                <w:sz w:val="28"/>
                <w:szCs w:val="28"/>
              </w:rPr>
              <w:t>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2516" w:type="dxa"/>
            <w:shd w:val="clear" w:color="auto" w:fill="auto"/>
          </w:tcPr>
          <w:p w:rsidR="00D3158E" w:rsidRPr="007666A1" w:rsidRDefault="00D3158E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1020,4</w:t>
            </w:r>
          </w:p>
        </w:tc>
      </w:tr>
      <w:tr w:rsidR="00D3158E" w:rsidRPr="007666A1" w:rsidTr="00D3158E">
        <w:trPr>
          <w:trHeight w:val="698"/>
        </w:trPr>
        <w:tc>
          <w:tcPr>
            <w:tcW w:w="817" w:type="dxa"/>
          </w:tcPr>
          <w:p w:rsidR="00D3158E" w:rsidRPr="007666A1" w:rsidRDefault="00B71BC8" w:rsidP="007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088" w:type="dxa"/>
            <w:shd w:val="clear" w:color="auto" w:fill="auto"/>
          </w:tcPr>
          <w:p w:rsidR="00D3158E" w:rsidRPr="007666A1" w:rsidRDefault="00D3158E" w:rsidP="007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Субсидия от Комитета по агропромышленному и </w:t>
            </w:r>
            <w:proofErr w:type="spellStart"/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рыбохозяйственному</w:t>
            </w:r>
            <w:proofErr w:type="spellEnd"/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комплексу</w:t>
            </w: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Ленинградской области</w:t>
            </w:r>
          </w:p>
        </w:tc>
        <w:tc>
          <w:tcPr>
            <w:tcW w:w="2516" w:type="dxa"/>
            <w:shd w:val="clear" w:color="auto" w:fill="auto"/>
          </w:tcPr>
          <w:p w:rsidR="00D3158E" w:rsidRPr="007666A1" w:rsidRDefault="00D3158E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1053,7</w:t>
            </w:r>
          </w:p>
        </w:tc>
      </w:tr>
      <w:tr w:rsidR="00D3158E" w:rsidRPr="007666A1" w:rsidTr="00D3158E">
        <w:trPr>
          <w:trHeight w:val="698"/>
        </w:trPr>
        <w:tc>
          <w:tcPr>
            <w:tcW w:w="817" w:type="dxa"/>
          </w:tcPr>
          <w:p w:rsidR="00D3158E" w:rsidRPr="007666A1" w:rsidRDefault="00B71BC8" w:rsidP="007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088" w:type="dxa"/>
            <w:shd w:val="clear" w:color="auto" w:fill="auto"/>
          </w:tcPr>
          <w:p w:rsidR="00D3158E" w:rsidRPr="007666A1" w:rsidRDefault="00D3158E" w:rsidP="007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Субсидия от Комитета финансов </w:t>
            </w:r>
            <w:r w:rsidR="00F16076"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Ленинградской обл. на </w:t>
            </w:r>
            <w:r w:rsidR="00F16076"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поддержку развития общественной инфраструктуры муниципального значения</w:t>
            </w:r>
          </w:p>
        </w:tc>
        <w:tc>
          <w:tcPr>
            <w:tcW w:w="2516" w:type="dxa"/>
            <w:shd w:val="clear" w:color="auto" w:fill="auto"/>
          </w:tcPr>
          <w:p w:rsidR="00D3158E" w:rsidRPr="007666A1" w:rsidRDefault="00F16076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870,0</w:t>
            </w:r>
          </w:p>
        </w:tc>
      </w:tr>
      <w:tr w:rsidR="00D3158E" w:rsidRPr="007666A1" w:rsidTr="00D3158E">
        <w:trPr>
          <w:trHeight w:val="693"/>
        </w:trPr>
        <w:tc>
          <w:tcPr>
            <w:tcW w:w="817" w:type="dxa"/>
          </w:tcPr>
          <w:p w:rsidR="00D3158E" w:rsidRPr="007666A1" w:rsidRDefault="00B71BC8" w:rsidP="007666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088" w:type="dxa"/>
            <w:shd w:val="clear" w:color="auto" w:fill="auto"/>
          </w:tcPr>
          <w:p w:rsidR="00D3158E" w:rsidRPr="007666A1" w:rsidRDefault="00D3158E" w:rsidP="007666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Субсидия от Комитета по жилищно-коммунальному хозяйству</w:t>
            </w: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Ленинградской области</w:t>
            </w:r>
          </w:p>
        </w:tc>
        <w:tc>
          <w:tcPr>
            <w:tcW w:w="2516" w:type="dxa"/>
            <w:shd w:val="clear" w:color="auto" w:fill="auto"/>
          </w:tcPr>
          <w:p w:rsidR="00D3158E" w:rsidRPr="007666A1" w:rsidRDefault="003F750A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7999,5</w:t>
            </w:r>
          </w:p>
        </w:tc>
      </w:tr>
      <w:tr w:rsidR="00D74A82" w:rsidRPr="007666A1" w:rsidTr="00D3158E">
        <w:trPr>
          <w:trHeight w:val="693"/>
        </w:trPr>
        <w:tc>
          <w:tcPr>
            <w:tcW w:w="817" w:type="dxa"/>
          </w:tcPr>
          <w:p w:rsidR="00D74A82" w:rsidRPr="007666A1" w:rsidRDefault="00B71BC8" w:rsidP="007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088" w:type="dxa"/>
            <w:shd w:val="clear" w:color="auto" w:fill="auto"/>
          </w:tcPr>
          <w:p w:rsidR="00D74A82" w:rsidRPr="007666A1" w:rsidRDefault="00D74A82" w:rsidP="007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Субвенция на осуществление первичного воинского учета</w:t>
            </w: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территории, где отсутствуют военные комиссариаты</w:t>
            </w:r>
          </w:p>
        </w:tc>
        <w:tc>
          <w:tcPr>
            <w:tcW w:w="2516" w:type="dxa"/>
            <w:shd w:val="clear" w:color="auto" w:fill="auto"/>
          </w:tcPr>
          <w:p w:rsidR="00D74A82" w:rsidRPr="007666A1" w:rsidRDefault="00D74A82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183,0</w:t>
            </w:r>
          </w:p>
        </w:tc>
      </w:tr>
      <w:tr w:rsidR="00D3158E" w:rsidRPr="007666A1" w:rsidTr="00D3158E">
        <w:trPr>
          <w:trHeight w:val="409"/>
        </w:trPr>
        <w:tc>
          <w:tcPr>
            <w:tcW w:w="817" w:type="dxa"/>
          </w:tcPr>
          <w:p w:rsidR="00D3158E" w:rsidRPr="007666A1" w:rsidRDefault="00B71BC8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7088" w:type="dxa"/>
            <w:shd w:val="clear" w:color="auto" w:fill="auto"/>
          </w:tcPr>
          <w:p w:rsidR="00D3158E" w:rsidRPr="007666A1" w:rsidRDefault="003F750A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Субвенция на выполнение передаваемых полномочий</w:t>
            </w:r>
          </w:p>
        </w:tc>
        <w:tc>
          <w:tcPr>
            <w:tcW w:w="2516" w:type="dxa"/>
            <w:shd w:val="clear" w:color="auto" w:fill="auto"/>
          </w:tcPr>
          <w:p w:rsidR="00D3158E" w:rsidRPr="007666A1" w:rsidRDefault="003F750A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3,5</w:t>
            </w:r>
          </w:p>
        </w:tc>
      </w:tr>
      <w:tr w:rsidR="005F1EB0" w:rsidRPr="007666A1" w:rsidTr="00D3158E">
        <w:trPr>
          <w:trHeight w:val="409"/>
        </w:trPr>
        <w:tc>
          <w:tcPr>
            <w:tcW w:w="817" w:type="dxa"/>
          </w:tcPr>
          <w:p w:rsidR="005F1EB0" w:rsidRPr="007666A1" w:rsidRDefault="00B71BC8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088" w:type="dxa"/>
            <w:shd w:val="clear" w:color="auto" w:fill="auto"/>
          </w:tcPr>
          <w:p w:rsidR="005F1EB0" w:rsidRPr="007666A1" w:rsidRDefault="005F1EB0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hAnsi="Times New Roman" w:cs="Times New Roman"/>
                <w:b/>
                <w:sz w:val="28"/>
                <w:szCs w:val="28"/>
              </w:rPr>
              <w:t>Прочие межбюджетные трансферты</w:t>
            </w:r>
            <w:r w:rsidRPr="007666A1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Лужского муниципального района</w:t>
            </w:r>
          </w:p>
        </w:tc>
        <w:tc>
          <w:tcPr>
            <w:tcW w:w="2516" w:type="dxa"/>
            <w:shd w:val="clear" w:color="auto" w:fill="auto"/>
          </w:tcPr>
          <w:p w:rsidR="005F1EB0" w:rsidRPr="007666A1" w:rsidRDefault="005F1EB0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2767,5</w:t>
            </w:r>
          </w:p>
        </w:tc>
      </w:tr>
      <w:tr w:rsidR="005F1EB0" w:rsidRPr="007666A1" w:rsidTr="00D3158E">
        <w:trPr>
          <w:trHeight w:val="409"/>
        </w:trPr>
        <w:tc>
          <w:tcPr>
            <w:tcW w:w="817" w:type="dxa"/>
          </w:tcPr>
          <w:p w:rsidR="005F1EB0" w:rsidRPr="007666A1" w:rsidRDefault="00B71BC8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088" w:type="dxa"/>
            <w:shd w:val="clear" w:color="auto" w:fill="auto"/>
          </w:tcPr>
          <w:p w:rsidR="005F1EB0" w:rsidRPr="007666A1" w:rsidRDefault="005F1EB0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Доходы от возврата</w:t>
            </w:r>
            <w:r w:rsidRPr="007666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остатков субсидий, субвенций и иных межбюджетных трансфертов</w:t>
            </w: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имеющих целевое назначение, прошлых лет</w:t>
            </w:r>
          </w:p>
        </w:tc>
        <w:tc>
          <w:tcPr>
            <w:tcW w:w="2516" w:type="dxa"/>
            <w:shd w:val="clear" w:color="auto" w:fill="auto"/>
          </w:tcPr>
          <w:p w:rsidR="005F1EB0" w:rsidRPr="007666A1" w:rsidRDefault="005F1EB0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30,4</w:t>
            </w:r>
          </w:p>
        </w:tc>
      </w:tr>
      <w:tr w:rsidR="00B71BC8" w:rsidRPr="007666A1" w:rsidTr="000E1ED0">
        <w:trPr>
          <w:trHeight w:val="275"/>
        </w:trPr>
        <w:tc>
          <w:tcPr>
            <w:tcW w:w="7905" w:type="dxa"/>
            <w:gridSpan w:val="2"/>
          </w:tcPr>
          <w:p w:rsidR="00B71BC8" w:rsidRPr="007666A1" w:rsidRDefault="00B71BC8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по безвозмездным поступлениям</w:t>
            </w:r>
          </w:p>
        </w:tc>
        <w:tc>
          <w:tcPr>
            <w:tcW w:w="2516" w:type="dxa"/>
            <w:shd w:val="clear" w:color="auto" w:fill="auto"/>
          </w:tcPr>
          <w:p w:rsidR="00B71BC8" w:rsidRPr="007666A1" w:rsidRDefault="00B71BC8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28 542,3</w:t>
            </w:r>
          </w:p>
        </w:tc>
      </w:tr>
    </w:tbl>
    <w:p w:rsidR="00D74A82" w:rsidRPr="007666A1" w:rsidRDefault="00D74A82" w:rsidP="007666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C74221" w:rsidRPr="007666A1" w:rsidRDefault="00C74221" w:rsidP="00766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бюджета по доходам составляет </w:t>
      </w:r>
      <w:r w:rsidR="00D74A82" w:rsidRPr="007666A1">
        <w:rPr>
          <w:rFonts w:ascii="Times New Roman" w:hAnsi="Times New Roman" w:cs="Times New Roman"/>
          <w:b/>
          <w:bCs/>
          <w:sz w:val="28"/>
          <w:szCs w:val="28"/>
        </w:rPr>
        <w:t>99,4</w:t>
      </w:r>
      <w:r w:rsidRPr="007666A1">
        <w:rPr>
          <w:rFonts w:ascii="Times New Roman" w:hAnsi="Times New Roman" w:cs="Times New Roman"/>
          <w:b/>
          <w:bCs/>
          <w:sz w:val="28"/>
          <w:szCs w:val="28"/>
        </w:rPr>
        <w:t xml:space="preserve"> % в </w:t>
      </w:r>
      <w:proofErr w:type="spellStart"/>
      <w:r w:rsidRPr="007666A1">
        <w:rPr>
          <w:rFonts w:ascii="Times New Roman" w:hAnsi="Times New Roman" w:cs="Times New Roman"/>
          <w:b/>
          <w:bCs/>
          <w:sz w:val="28"/>
          <w:szCs w:val="28"/>
        </w:rPr>
        <w:t>т.ч</w:t>
      </w:r>
      <w:proofErr w:type="spellEnd"/>
      <w:r w:rsidRPr="007666A1">
        <w:rPr>
          <w:rFonts w:ascii="Times New Roman" w:hAnsi="Times New Roman" w:cs="Times New Roman"/>
          <w:b/>
          <w:bCs/>
          <w:sz w:val="28"/>
          <w:szCs w:val="28"/>
        </w:rPr>
        <w:t>.:</w:t>
      </w:r>
    </w:p>
    <w:p w:rsidR="00C74221" w:rsidRPr="007666A1" w:rsidRDefault="00C74221" w:rsidP="007666A1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666A1">
        <w:rPr>
          <w:rFonts w:ascii="Times New Roman" w:hAnsi="Times New Roman"/>
          <w:bCs/>
          <w:sz w:val="28"/>
          <w:szCs w:val="28"/>
        </w:rPr>
        <w:t xml:space="preserve">Собственные (налоговые и неналоговые доходы) </w:t>
      </w:r>
      <w:r w:rsidR="00D74A82" w:rsidRPr="007666A1">
        <w:rPr>
          <w:rFonts w:ascii="Times New Roman" w:hAnsi="Times New Roman"/>
          <w:bCs/>
          <w:sz w:val="28"/>
          <w:szCs w:val="28"/>
        </w:rPr>
        <w:t>исполнены на 97,3</w:t>
      </w:r>
      <w:r w:rsidRPr="007666A1">
        <w:rPr>
          <w:rFonts w:ascii="Times New Roman" w:hAnsi="Times New Roman"/>
          <w:bCs/>
          <w:sz w:val="28"/>
          <w:szCs w:val="28"/>
        </w:rPr>
        <w:t xml:space="preserve"> %</w:t>
      </w:r>
    </w:p>
    <w:p w:rsidR="00C74221" w:rsidRPr="007666A1" w:rsidRDefault="00C74221" w:rsidP="007666A1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7666A1">
        <w:rPr>
          <w:rFonts w:ascii="Times New Roman" w:hAnsi="Times New Roman"/>
          <w:bCs/>
          <w:sz w:val="28"/>
          <w:szCs w:val="28"/>
        </w:rPr>
        <w:t xml:space="preserve">Безвозмездные поступления </w:t>
      </w:r>
      <w:r w:rsidR="00D74A82" w:rsidRPr="007666A1">
        <w:rPr>
          <w:rFonts w:ascii="Times New Roman" w:hAnsi="Times New Roman"/>
          <w:bCs/>
          <w:sz w:val="28"/>
          <w:szCs w:val="28"/>
        </w:rPr>
        <w:t>исполнены на</w:t>
      </w:r>
      <w:r w:rsidRPr="007666A1">
        <w:rPr>
          <w:rFonts w:ascii="Times New Roman" w:hAnsi="Times New Roman"/>
          <w:bCs/>
          <w:sz w:val="28"/>
          <w:szCs w:val="28"/>
        </w:rPr>
        <w:t xml:space="preserve"> </w:t>
      </w:r>
      <w:r w:rsidR="00D74A82" w:rsidRPr="007666A1">
        <w:rPr>
          <w:rFonts w:ascii="Times New Roman" w:hAnsi="Times New Roman"/>
          <w:bCs/>
          <w:sz w:val="28"/>
          <w:szCs w:val="28"/>
        </w:rPr>
        <w:t>100</w:t>
      </w:r>
      <w:r w:rsidRPr="007666A1">
        <w:rPr>
          <w:rFonts w:ascii="Times New Roman" w:hAnsi="Times New Roman"/>
          <w:bCs/>
          <w:sz w:val="28"/>
          <w:szCs w:val="28"/>
        </w:rPr>
        <w:t xml:space="preserve"> %</w:t>
      </w:r>
      <w:r w:rsidR="00D74A82" w:rsidRPr="007666A1">
        <w:rPr>
          <w:rFonts w:ascii="Times New Roman" w:hAnsi="Times New Roman"/>
          <w:bCs/>
          <w:sz w:val="28"/>
          <w:szCs w:val="28"/>
        </w:rPr>
        <w:t>.</w:t>
      </w:r>
    </w:p>
    <w:p w:rsidR="006D58B7" w:rsidRDefault="006D58B7" w:rsidP="007666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58B7">
        <w:rPr>
          <w:rFonts w:ascii="Times New Roman" w:hAnsi="Times New Roman" w:cs="Times New Roman"/>
          <w:b/>
          <w:sz w:val="28"/>
          <w:szCs w:val="28"/>
        </w:rPr>
        <w:t xml:space="preserve">Общая сумма доходов бюджета </w:t>
      </w:r>
      <w:r w:rsidR="00532B23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Pr="006D58B7">
        <w:rPr>
          <w:rFonts w:ascii="Times New Roman" w:hAnsi="Times New Roman" w:cs="Times New Roman"/>
          <w:b/>
          <w:sz w:val="28"/>
          <w:szCs w:val="28"/>
        </w:rPr>
        <w:t>состав</w:t>
      </w:r>
      <w:r w:rsidR="00532B23">
        <w:rPr>
          <w:rFonts w:ascii="Times New Roman" w:hAnsi="Times New Roman" w:cs="Times New Roman"/>
          <w:b/>
          <w:sz w:val="28"/>
          <w:szCs w:val="28"/>
        </w:rPr>
        <w:t>ила</w:t>
      </w:r>
      <w:r w:rsidRPr="006D5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8B7">
        <w:rPr>
          <w:rFonts w:ascii="Times New Roman" w:eastAsia="Calibri" w:hAnsi="Times New Roman" w:cs="Times New Roman"/>
          <w:b/>
          <w:sz w:val="28"/>
          <w:szCs w:val="28"/>
        </w:rPr>
        <w:t xml:space="preserve">37 672, 6 тыс. </w:t>
      </w:r>
      <w:r w:rsidRPr="006D58B7">
        <w:rPr>
          <w:rFonts w:ascii="Times New Roman" w:hAnsi="Times New Roman" w:cs="Times New Roman"/>
          <w:b/>
          <w:bCs/>
          <w:sz w:val="28"/>
          <w:szCs w:val="28"/>
        </w:rPr>
        <w:t>рублей.</w:t>
      </w:r>
    </w:p>
    <w:p w:rsidR="006D58B7" w:rsidRPr="006D58B7" w:rsidRDefault="006D58B7" w:rsidP="00766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4221" w:rsidRPr="007666A1" w:rsidRDefault="00C74221" w:rsidP="00766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b/>
          <w:bCs/>
          <w:sz w:val="28"/>
          <w:szCs w:val="28"/>
        </w:rPr>
        <w:t>Расходы бюджета</w:t>
      </w:r>
      <w:r w:rsidR="00B71BC8" w:rsidRPr="007666A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937E8" w:rsidRPr="007666A1" w:rsidRDefault="00C74221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Фактическ</w:t>
      </w:r>
      <w:r w:rsidR="001C3FC4" w:rsidRPr="007666A1">
        <w:rPr>
          <w:rFonts w:ascii="Times New Roman" w:hAnsi="Times New Roman" w:cs="Times New Roman"/>
          <w:sz w:val="28"/>
          <w:szCs w:val="28"/>
        </w:rPr>
        <w:t>ая</w:t>
      </w:r>
      <w:r w:rsidRPr="007666A1">
        <w:rPr>
          <w:rFonts w:ascii="Times New Roman" w:hAnsi="Times New Roman" w:cs="Times New Roman"/>
          <w:sz w:val="28"/>
          <w:szCs w:val="28"/>
        </w:rPr>
        <w:t xml:space="preserve"> сумма расходов бюджета </w:t>
      </w:r>
      <w:r w:rsidR="001C3FC4" w:rsidRPr="007666A1">
        <w:rPr>
          <w:rFonts w:ascii="Times New Roman" w:hAnsi="Times New Roman" w:cs="Times New Roman"/>
          <w:sz w:val="28"/>
          <w:szCs w:val="28"/>
        </w:rPr>
        <w:t>Серебрянского</w:t>
      </w:r>
      <w:r w:rsidRPr="007666A1">
        <w:rPr>
          <w:rFonts w:ascii="Times New Roman" w:hAnsi="Times New Roman" w:cs="Times New Roman"/>
          <w:sz w:val="28"/>
          <w:szCs w:val="28"/>
        </w:rPr>
        <w:t xml:space="preserve"> </w:t>
      </w:r>
      <w:r w:rsidR="00250563" w:rsidRPr="007666A1">
        <w:rPr>
          <w:rFonts w:ascii="Times New Roman" w:hAnsi="Times New Roman" w:cs="Times New Roman"/>
          <w:sz w:val="28"/>
          <w:szCs w:val="28"/>
        </w:rPr>
        <w:t>сельского</w:t>
      </w:r>
      <w:r w:rsidR="001C3FC4" w:rsidRPr="007666A1">
        <w:rPr>
          <w:rFonts w:ascii="Times New Roman" w:hAnsi="Times New Roman" w:cs="Times New Roman"/>
          <w:sz w:val="28"/>
          <w:szCs w:val="28"/>
        </w:rPr>
        <w:t xml:space="preserve"> поселения за 2024</w:t>
      </w:r>
      <w:r w:rsidRPr="007666A1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D74A82" w:rsidRPr="007666A1">
        <w:rPr>
          <w:rFonts w:ascii="Times New Roman" w:hAnsi="Times New Roman" w:cs="Times New Roman"/>
          <w:sz w:val="28"/>
          <w:szCs w:val="28"/>
        </w:rPr>
        <w:t>38</w:t>
      </w:r>
      <w:r w:rsidR="00A93726" w:rsidRPr="007666A1">
        <w:rPr>
          <w:rFonts w:ascii="Times New Roman" w:hAnsi="Times New Roman" w:cs="Times New Roman"/>
          <w:sz w:val="28"/>
          <w:szCs w:val="28"/>
        </w:rPr>
        <w:t> </w:t>
      </w:r>
      <w:r w:rsidR="00D74A82" w:rsidRPr="007666A1">
        <w:rPr>
          <w:rFonts w:ascii="Times New Roman" w:hAnsi="Times New Roman" w:cs="Times New Roman"/>
          <w:sz w:val="28"/>
          <w:szCs w:val="28"/>
        </w:rPr>
        <w:t>531</w:t>
      </w:r>
      <w:r w:rsidR="00A93726" w:rsidRPr="007666A1">
        <w:rPr>
          <w:rFonts w:ascii="Times New Roman" w:hAnsi="Times New Roman" w:cs="Times New Roman"/>
          <w:sz w:val="28"/>
          <w:szCs w:val="28"/>
        </w:rPr>
        <w:t xml:space="preserve">,2 тыс. </w:t>
      </w:r>
      <w:r w:rsidRPr="007666A1">
        <w:rPr>
          <w:rFonts w:ascii="Times New Roman" w:hAnsi="Times New Roman" w:cs="Times New Roman"/>
          <w:sz w:val="28"/>
          <w:szCs w:val="28"/>
        </w:rPr>
        <w:t>рублей</w:t>
      </w:r>
      <w:r w:rsidR="001C3FC4" w:rsidRPr="007666A1">
        <w:rPr>
          <w:rFonts w:ascii="Times New Roman" w:hAnsi="Times New Roman" w:cs="Times New Roman"/>
          <w:sz w:val="28"/>
          <w:szCs w:val="28"/>
        </w:rPr>
        <w:t>.</w:t>
      </w:r>
    </w:p>
    <w:p w:rsidR="00F47452" w:rsidRPr="00532B23" w:rsidRDefault="001C3FC4" w:rsidP="00532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66A1">
        <w:rPr>
          <w:rFonts w:ascii="Times New Roman" w:hAnsi="Times New Roman" w:cs="Times New Roman"/>
          <w:bCs/>
          <w:sz w:val="28"/>
          <w:szCs w:val="28"/>
        </w:rPr>
        <w:t xml:space="preserve">Расходная часть </w:t>
      </w:r>
      <w:r w:rsidR="00D74A82" w:rsidRPr="007666A1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 w:rsidRPr="007666A1">
        <w:rPr>
          <w:rFonts w:ascii="Times New Roman" w:hAnsi="Times New Roman" w:cs="Times New Roman"/>
          <w:bCs/>
          <w:sz w:val="28"/>
          <w:szCs w:val="28"/>
        </w:rPr>
        <w:t>в 2024</w:t>
      </w:r>
      <w:r w:rsidR="00C74221" w:rsidRPr="007666A1">
        <w:rPr>
          <w:rFonts w:ascii="Times New Roman" w:hAnsi="Times New Roman" w:cs="Times New Roman"/>
          <w:bCs/>
          <w:sz w:val="28"/>
          <w:szCs w:val="28"/>
        </w:rPr>
        <w:t xml:space="preserve"> г. выполнена на </w:t>
      </w:r>
      <w:r w:rsidR="00D74A82" w:rsidRPr="007666A1">
        <w:rPr>
          <w:rFonts w:ascii="Times New Roman" w:hAnsi="Times New Roman" w:cs="Times New Roman"/>
          <w:bCs/>
          <w:sz w:val="28"/>
          <w:szCs w:val="28"/>
        </w:rPr>
        <w:t>99,4 %</w:t>
      </w:r>
      <w:r w:rsidR="00C74221" w:rsidRPr="007666A1">
        <w:rPr>
          <w:rFonts w:ascii="Times New Roman" w:hAnsi="Times New Roman" w:cs="Times New Roman"/>
          <w:bCs/>
          <w:sz w:val="28"/>
          <w:szCs w:val="28"/>
        </w:rPr>
        <w:t>.</w:t>
      </w:r>
    </w:p>
    <w:p w:rsidR="003473EB" w:rsidRPr="007666A1" w:rsidRDefault="00A767D8" w:rsidP="007666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6A1">
        <w:rPr>
          <w:rFonts w:ascii="Times New Roman" w:hAnsi="Times New Roman" w:cs="Times New Roman"/>
          <w:b/>
          <w:sz w:val="28"/>
          <w:szCs w:val="28"/>
        </w:rPr>
        <w:t>Исполнение расходной части бюджета за 2024 год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487"/>
        <w:gridCol w:w="1525"/>
        <w:gridCol w:w="2072"/>
        <w:gridCol w:w="1720"/>
      </w:tblGrid>
      <w:tr w:rsidR="003473EB" w:rsidRPr="007666A1" w:rsidTr="003473EB">
        <w:tc>
          <w:tcPr>
            <w:tcW w:w="617" w:type="dxa"/>
            <w:shd w:val="clear" w:color="auto" w:fill="auto"/>
            <w:vAlign w:val="center"/>
          </w:tcPr>
          <w:p w:rsidR="003473EB" w:rsidRPr="007666A1" w:rsidRDefault="003473EB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487" w:type="dxa"/>
            <w:shd w:val="clear" w:color="auto" w:fill="auto"/>
            <w:vAlign w:val="center"/>
          </w:tcPr>
          <w:p w:rsidR="003473EB" w:rsidRPr="007666A1" w:rsidRDefault="003473EB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25" w:type="dxa"/>
          </w:tcPr>
          <w:p w:rsidR="003473EB" w:rsidRPr="007666A1" w:rsidRDefault="003473EB" w:rsidP="007666A1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6A1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  <w:p w:rsidR="003473EB" w:rsidRPr="007666A1" w:rsidRDefault="003473EB" w:rsidP="007666A1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6A1">
              <w:rPr>
                <w:rFonts w:ascii="Times New Roman" w:hAnsi="Times New Roman" w:cs="Times New Roman"/>
                <w:b/>
                <w:sz w:val="28"/>
                <w:szCs w:val="28"/>
              </w:rPr>
              <w:t>2024 год</w:t>
            </w:r>
            <w:r w:rsidR="0048382C" w:rsidRPr="007666A1">
              <w:rPr>
                <w:rFonts w:ascii="Times New Roman" w:hAnsi="Times New Roman" w:cs="Times New Roman"/>
                <w:b/>
                <w:sz w:val="28"/>
                <w:szCs w:val="28"/>
              </w:rPr>
              <w:t>, тыс. руб.</w:t>
            </w:r>
          </w:p>
        </w:tc>
        <w:tc>
          <w:tcPr>
            <w:tcW w:w="2072" w:type="dxa"/>
            <w:shd w:val="clear" w:color="auto" w:fill="auto"/>
          </w:tcPr>
          <w:p w:rsidR="0048382C" w:rsidRPr="007666A1" w:rsidRDefault="003473EB" w:rsidP="007666A1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6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Фактически расходов </w:t>
            </w:r>
            <w:r w:rsidR="00EC0C94" w:rsidRPr="007666A1">
              <w:rPr>
                <w:rFonts w:ascii="Times New Roman" w:hAnsi="Times New Roman" w:cs="Times New Roman"/>
                <w:b/>
                <w:sz w:val="28"/>
                <w:szCs w:val="28"/>
              </w:rPr>
              <w:t>за 2024 год</w:t>
            </w:r>
            <w:r w:rsidR="0048382C" w:rsidRPr="007666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3473EB" w:rsidRPr="007666A1" w:rsidRDefault="0048382C" w:rsidP="007666A1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6A1">
              <w:rPr>
                <w:rFonts w:ascii="Times New Roman" w:hAnsi="Times New Roman" w:cs="Times New Roman"/>
                <w:b/>
                <w:sz w:val="28"/>
                <w:szCs w:val="28"/>
              </w:rPr>
              <w:t>тыс. руб.</w:t>
            </w:r>
          </w:p>
        </w:tc>
        <w:tc>
          <w:tcPr>
            <w:tcW w:w="1720" w:type="dxa"/>
          </w:tcPr>
          <w:p w:rsidR="003473EB" w:rsidRPr="007666A1" w:rsidRDefault="003473EB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666A1">
              <w:rPr>
                <w:rFonts w:ascii="Times New Roman" w:hAnsi="Times New Roman" w:cs="Times New Roman"/>
                <w:b/>
                <w:sz w:val="28"/>
                <w:szCs w:val="28"/>
              </w:rPr>
              <w:t>% исполнения</w:t>
            </w:r>
          </w:p>
        </w:tc>
      </w:tr>
      <w:tr w:rsidR="003473EB" w:rsidRPr="007666A1" w:rsidTr="003473EB">
        <w:tc>
          <w:tcPr>
            <w:tcW w:w="617" w:type="dxa"/>
            <w:shd w:val="clear" w:color="auto" w:fill="auto"/>
          </w:tcPr>
          <w:p w:rsidR="003473EB" w:rsidRPr="007666A1" w:rsidRDefault="003473EB" w:rsidP="007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7" w:type="dxa"/>
            <w:shd w:val="clear" w:color="auto" w:fill="auto"/>
          </w:tcPr>
          <w:p w:rsidR="003473EB" w:rsidRPr="007666A1" w:rsidRDefault="003473EB" w:rsidP="007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Расходы на осуществление деятельности органов местного самоуправления</w:t>
            </w: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(заработная плата с начислениями, оплата коммунальных услуг, оплата услуг связи, транспортные расходы, услуги по содержанию имущества, обслуживание оргтехники, канцелярские товары, бензин, передача полномочий</w:t>
            </w:r>
            <w:r w:rsidR="00D74A82"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штрафы, пени, земельный налог, резервный фонд, обеспечение проведения выборов</w:t>
            </w:r>
            <w:r w:rsidR="0048382C"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членские взносы</w:t>
            </w: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25" w:type="dxa"/>
          </w:tcPr>
          <w:p w:rsidR="003473EB" w:rsidRPr="007666A1" w:rsidRDefault="0048382C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8641,9</w:t>
            </w:r>
          </w:p>
        </w:tc>
        <w:tc>
          <w:tcPr>
            <w:tcW w:w="2072" w:type="dxa"/>
            <w:shd w:val="clear" w:color="auto" w:fill="auto"/>
          </w:tcPr>
          <w:p w:rsidR="003473EB" w:rsidRPr="007666A1" w:rsidRDefault="0048382C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8567,6</w:t>
            </w:r>
          </w:p>
        </w:tc>
        <w:tc>
          <w:tcPr>
            <w:tcW w:w="1720" w:type="dxa"/>
          </w:tcPr>
          <w:p w:rsidR="003473EB" w:rsidRPr="007666A1" w:rsidRDefault="0048382C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99,1</w:t>
            </w:r>
          </w:p>
        </w:tc>
      </w:tr>
      <w:tr w:rsidR="003473EB" w:rsidRPr="007666A1" w:rsidTr="003473EB">
        <w:tc>
          <w:tcPr>
            <w:tcW w:w="617" w:type="dxa"/>
            <w:shd w:val="clear" w:color="auto" w:fill="auto"/>
          </w:tcPr>
          <w:p w:rsidR="003473EB" w:rsidRPr="007666A1" w:rsidRDefault="00870ED2" w:rsidP="007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87" w:type="dxa"/>
            <w:shd w:val="clear" w:color="auto" w:fill="auto"/>
          </w:tcPr>
          <w:p w:rsidR="001A321F" w:rsidRPr="007666A1" w:rsidRDefault="003473EB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Другие общегосударственные вопросы </w:t>
            </w: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(исполнительные листы, консультационные услуги, обновление базы данных, изготовление грамот, приобретение пр</w:t>
            </w:r>
            <w:r w:rsidR="0048382C"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изов на праздничные мероприятия</w:t>
            </w:r>
            <w:r w:rsidR="001A321F" w:rsidRPr="007666A1">
              <w:rPr>
                <w:rFonts w:ascii="Times New Roman" w:hAnsi="Times New Roman" w:cs="Times New Roman"/>
                <w:sz w:val="28"/>
                <w:szCs w:val="28"/>
              </w:rPr>
              <w:t>, содержание сайта, публикации в СМИ</w:t>
            </w:r>
          </w:p>
        </w:tc>
        <w:tc>
          <w:tcPr>
            <w:tcW w:w="1525" w:type="dxa"/>
          </w:tcPr>
          <w:p w:rsidR="003473EB" w:rsidRPr="007666A1" w:rsidRDefault="0048382C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535,7</w:t>
            </w:r>
          </w:p>
        </w:tc>
        <w:tc>
          <w:tcPr>
            <w:tcW w:w="2072" w:type="dxa"/>
            <w:shd w:val="clear" w:color="auto" w:fill="auto"/>
          </w:tcPr>
          <w:p w:rsidR="003473EB" w:rsidRPr="007666A1" w:rsidRDefault="0048382C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492,3</w:t>
            </w:r>
          </w:p>
        </w:tc>
        <w:tc>
          <w:tcPr>
            <w:tcW w:w="1720" w:type="dxa"/>
          </w:tcPr>
          <w:p w:rsidR="003473EB" w:rsidRPr="007666A1" w:rsidRDefault="0048382C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91,9</w:t>
            </w:r>
          </w:p>
        </w:tc>
      </w:tr>
      <w:tr w:rsidR="0048382C" w:rsidRPr="007666A1" w:rsidTr="003473EB">
        <w:tc>
          <w:tcPr>
            <w:tcW w:w="617" w:type="dxa"/>
            <w:shd w:val="clear" w:color="auto" w:fill="auto"/>
          </w:tcPr>
          <w:p w:rsidR="0048382C" w:rsidRPr="007666A1" w:rsidRDefault="00870ED2" w:rsidP="007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87" w:type="dxa"/>
            <w:shd w:val="clear" w:color="auto" w:fill="auto"/>
          </w:tcPr>
          <w:p w:rsidR="0048382C" w:rsidRPr="007666A1" w:rsidRDefault="0048382C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Расходы на осуществление воинского учета</w:t>
            </w:r>
          </w:p>
        </w:tc>
        <w:tc>
          <w:tcPr>
            <w:tcW w:w="1525" w:type="dxa"/>
          </w:tcPr>
          <w:p w:rsidR="0048382C" w:rsidRPr="007666A1" w:rsidRDefault="00080A0D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183,0</w:t>
            </w:r>
          </w:p>
        </w:tc>
        <w:tc>
          <w:tcPr>
            <w:tcW w:w="2072" w:type="dxa"/>
            <w:shd w:val="clear" w:color="auto" w:fill="auto"/>
          </w:tcPr>
          <w:p w:rsidR="0048382C" w:rsidRPr="007666A1" w:rsidRDefault="00080A0D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183,0</w:t>
            </w:r>
          </w:p>
        </w:tc>
        <w:tc>
          <w:tcPr>
            <w:tcW w:w="1720" w:type="dxa"/>
          </w:tcPr>
          <w:p w:rsidR="0048382C" w:rsidRPr="007666A1" w:rsidRDefault="00080A0D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100,0</w:t>
            </w:r>
          </w:p>
        </w:tc>
      </w:tr>
      <w:tr w:rsidR="00EC0C94" w:rsidRPr="007666A1" w:rsidTr="003473EB">
        <w:tc>
          <w:tcPr>
            <w:tcW w:w="617" w:type="dxa"/>
            <w:shd w:val="clear" w:color="auto" w:fill="auto"/>
          </w:tcPr>
          <w:p w:rsidR="00EC0C94" w:rsidRPr="007666A1" w:rsidRDefault="00870ED2" w:rsidP="007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487" w:type="dxa"/>
            <w:shd w:val="clear" w:color="auto" w:fill="auto"/>
          </w:tcPr>
          <w:p w:rsidR="00EC0C94" w:rsidRPr="007666A1" w:rsidRDefault="00EC0C94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5" w:type="dxa"/>
          </w:tcPr>
          <w:p w:rsidR="00EC0C94" w:rsidRPr="007666A1" w:rsidRDefault="00CD2811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138,6</w:t>
            </w:r>
          </w:p>
        </w:tc>
        <w:tc>
          <w:tcPr>
            <w:tcW w:w="2072" w:type="dxa"/>
            <w:shd w:val="clear" w:color="auto" w:fill="auto"/>
          </w:tcPr>
          <w:p w:rsidR="00EC0C94" w:rsidRPr="007666A1" w:rsidRDefault="00CD2811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138,6</w:t>
            </w:r>
          </w:p>
        </w:tc>
        <w:tc>
          <w:tcPr>
            <w:tcW w:w="1720" w:type="dxa"/>
          </w:tcPr>
          <w:p w:rsidR="00EC0C94" w:rsidRPr="007666A1" w:rsidRDefault="00CD2811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100,0</w:t>
            </w:r>
          </w:p>
        </w:tc>
      </w:tr>
      <w:tr w:rsidR="00EC0C94" w:rsidRPr="007666A1" w:rsidTr="003473EB">
        <w:tc>
          <w:tcPr>
            <w:tcW w:w="617" w:type="dxa"/>
            <w:shd w:val="clear" w:color="auto" w:fill="auto"/>
          </w:tcPr>
          <w:p w:rsidR="00EC0C94" w:rsidRPr="007666A1" w:rsidRDefault="00870ED2" w:rsidP="007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87" w:type="dxa"/>
            <w:shd w:val="clear" w:color="auto" w:fill="auto"/>
          </w:tcPr>
          <w:p w:rsidR="00EC0C94" w:rsidRPr="007666A1" w:rsidRDefault="00EC0C94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Национальная экономика </w:t>
            </w: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666A1">
              <w:rPr>
                <w:rFonts w:ascii="Times New Roman" w:hAnsi="Times New Roman" w:cs="Times New Roman"/>
                <w:sz w:val="28"/>
                <w:szCs w:val="28"/>
              </w:rPr>
              <w:t>Ремонт и содержание дорог,</w:t>
            </w: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 другие вопросы в области национальной экономики</w:t>
            </w:r>
            <w:r w:rsidR="00CD2811"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C0C94" w:rsidRPr="007666A1" w:rsidRDefault="00EC0C94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услуги по составлению и экспертизе проектно-сметной документации по ремонту дорог;</w:t>
            </w:r>
          </w:p>
          <w:p w:rsidR="00EC0C94" w:rsidRPr="007666A1" w:rsidRDefault="00EC0C94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расчистка дорог от снега и посыпка </w:t>
            </w:r>
            <w:proofErr w:type="spellStart"/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противогололедными</w:t>
            </w:r>
            <w:proofErr w:type="spellEnd"/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материалами;</w:t>
            </w:r>
          </w:p>
          <w:p w:rsidR="00EC0C94" w:rsidRPr="007666A1" w:rsidRDefault="00EC0C94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грейдирование</w:t>
            </w:r>
            <w:proofErr w:type="spellEnd"/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планировка дорог;</w:t>
            </w:r>
          </w:p>
          <w:p w:rsidR="00EC0C94" w:rsidRPr="007666A1" w:rsidRDefault="00EC0C94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работы по постановке земельных участков на кадастровый учет; </w:t>
            </w:r>
          </w:p>
          <w:p w:rsidR="00EC0C94" w:rsidRPr="007666A1" w:rsidRDefault="00EC0C94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паспортизация, оценка технического состояния автомобильных дорог местного значения;</w:t>
            </w:r>
          </w:p>
        </w:tc>
        <w:tc>
          <w:tcPr>
            <w:tcW w:w="1525" w:type="dxa"/>
          </w:tcPr>
          <w:p w:rsidR="00EC0C94" w:rsidRPr="007666A1" w:rsidRDefault="00CD2811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4139,6</w:t>
            </w:r>
          </w:p>
        </w:tc>
        <w:tc>
          <w:tcPr>
            <w:tcW w:w="2072" w:type="dxa"/>
            <w:shd w:val="clear" w:color="auto" w:fill="auto"/>
          </w:tcPr>
          <w:p w:rsidR="00EC0C94" w:rsidRPr="007666A1" w:rsidRDefault="00CD2811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4139,6</w:t>
            </w:r>
          </w:p>
        </w:tc>
        <w:tc>
          <w:tcPr>
            <w:tcW w:w="1720" w:type="dxa"/>
          </w:tcPr>
          <w:p w:rsidR="00EC0C94" w:rsidRPr="007666A1" w:rsidRDefault="00CD2811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100,0</w:t>
            </w:r>
          </w:p>
        </w:tc>
      </w:tr>
      <w:tr w:rsidR="003473EB" w:rsidRPr="007666A1" w:rsidTr="003473EB">
        <w:trPr>
          <w:trHeight w:val="2078"/>
        </w:trPr>
        <w:tc>
          <w:tcPr>
            <w:tcW w:w="617" w:type="dxa"/>
            <w:shd w:val="clear" w:color="auto" w:fill="FFFFFF" w:themeFill="background1"/>
          </w:tcPr>
          <w:p w:rsidR="003473EB" w:rsidRPr="007666A1" w:rsidRDefault="00870ED2" w:rsidP="007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87" w:type="dxa"/>
            <w:shd w:val="clear" w:color="auto" w:fill="auto"/>
          </w:tcPr>
          <w:p w:rsidR="003473EB" w:rsidRPr="007666A1" w:rsidRDefault="003473EB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Жилищно-коммунальное хозяйство</w:t>
            </w: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3473EB" w:rsidRPr="007666A1" w:rsidRDefault="003473EB" w:rsidP="00766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6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D2811" w:rsidRPr="007666A1">
              <w:rPr>
                <w:rFonts w:ascii="Times New Roman" w:hAnsi="Times New Roman" w:cs="Times New Roman"/>
                <w:sz w:val="28"/>
                <w:szCs w:val="28"/>
              </w:rPr>
              <w:t>взносы на</w:t>
            </w:r>
            <w:r w:rsidRPr="007666A1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</w:t>
            </w:r>
            <w:r w:rsidR="00CD2811" w:rsidRPr="007666A1">
              <w:rPr>
                <w:rFonts w:ascii="Times New Roman" w:hAnsi="Times New Roman" w:cs="Times New Roman"/>
                <w:sz w:val="28"/>
                <w:szCs w:val="28"/>
              </w:rPr>
              <w:t>ый ремонт</w:t>
            </w:r>
            <w:r w:rsidRPr="007666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2811" w:rsidRPr="007666A1" w:rsidRDefault="003473EB" w:rsidP="00766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6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D2811" w:rsidRPr="007666A1">
              <w:rPr>
                <w:rFonts w:ascii="Times New Roman" w:hAnsi="Times New Roman" w:cs="Times New Roman"/>
                <w:sz w:val="28"/>
                <w:szCs w:val="28"/>
              </w:rPr>
              <w:t>разработка сметной документации;</w:t>
            </w:r>
          </w:p>
          <w:p w:rsidR="003473EB" w:rsidRPr="007666A1" w:rsidRDefault="00CD2811" w:rsidP="00766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6A1">
              <w:rPr>
                <w:rFonts w:ascii="Times New Roman" w:hAnsi="Times New Roman" w:cs="Times New Roman"/>
                <w:sz w:val="28"/>
                <w:szCs w:val="28"/>
              </w:rPr>
              <w:t>- оценка недвижимого имущества.</w:t>
            </w:r>
            <w:r w:rsidR="003473EB" w:rsidRPr="00766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</w:tcPr>
          <w:p w:rsidR="003473EB" w:rsidRPr="007666A1" w:rsidRDefault="00CD2811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1145,3</w:t>
            </w:r>
          </w:p>
        </w:tc>
        <w:tc>
          <w:tcPr>
            <w:tcW w:w="2072" w:type="dxa"/>
            <w:shd w:val="clear" w:color="auto" w:fill="auto"/>
          </w:tcPr>
          <w:p w:rsidR="003473EB" w:rsidRPr="007666A1" w:rsidRDefault="00CD2811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1077,1</w:t>
            </w:r>
          </w:p>
        </w:tc>
        <w:tc>
          <w:tcPr>
            <w:tcW w:w="1720" w:type="dxa"/>
          </w:tcPr>
          <w:p w:rsidR="003473EB" w:rsidRPr="007666A1" w:rsidRDefault="00CD2811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94,0</w:t>
            </w:r>
          </w:p>
        </w:tc>
      </w:tr>
      <w:tr w:rsidR="003473EB" w:rsidRPr="007666A1" w:rsidTr="003473EB">
        <w:trPr>
          <w:trHeight w:val="2252"/>
        </w:trPr>
        <w:tc>
          <w:tcPr>
            <w:tcW w:w="617" w:type="dxa"/>
            <w:shd w:val="clear" w:color="auto" w:fill="auto"/>
          </w:tcPr>
          <w:p w:rsidR="003473EB" w:rsidRPr="007666A1" w:rsidRDefault="00870ED2" w:rsidP="007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87" w:type="dxa"/>
            <w:shd w:val="clear" w:color="auto" w:fill="auto"/>
          </w:tcPr>
          <w:p w:rsidR="003473EB" w:rsidRPr="007666A1" w:rsidRDefault="003473EB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Благоустройство</w:t>
            </w: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числе:</w:t>
            </w:r>
          </w:p>
          <w:p w:rsidR="003473EB" w:rsidRPr="007666A1" w:rsidRDefault="003473EB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оплата уличного освещения;</w:t>
            </w:r>
          </w:p>
          <w:p w:rsidR="003473EB" w:rsidRPr="007666A1" w:rsidRDefault="003473EB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сбор и вывоз строительного мусора на территории поселения;</w:t>
            </w:r>
          </w:p>
          <w:p w:rsidR="003473EB" w:rsidRPr="007666A1" w:rsidRDefault="003473EB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уборка контейнерных площадок;</w:t>
            </w:r>
          </w:p>
          <w:p w:rsidR="003473EB" w:rsidRPr="007666A1" w:rsidRDefault="003473EB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работы по обслуживанию электрических сетей;</w:t>
            </w:r>
          </w:p>
          <w:p w:rsidR="003473EB" w:rsidRPr="007666A1" w:rsidRDefault="003473EB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спил и </w:t>
            </w:r>
            <w:proofErr w:type="spellStart"/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кронирование</w:t>
            </w:r>
            <w:proofErr w:type="spellEnd"/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аварийных деревьев;</w:t>
            </w:r>
          </w:p>
          <w:p w:rsidR="003473EB" w:rsidRPr="007666A1" w:rsidRDefault="003473EB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разработка дизайн проекта благоустройства </w:t>
            </w:r>
            <w:r w:rsidR="00EC0C94"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общественной </w:t>
            </w: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территории </w:t>
            </w:r>
            <w:r w:rsidR="00EC0C94"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в п. Серебрянский</w:t>
            </w: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473EB" w:rsidRPr="007666A1" w:rsidRDefault="003473EB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мероприятия по уничтожению борщевика Сосновского;</w:t>
            </w:r>
          </w:p>
          <w:p w:rsidR="003473EB" w:rsidRPr="007666A1" w:rsidRDefault="003473EB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оценка эффективности химических мероприятий по борьбе с борщевиком;</w:t>
            </w:r>
          </w:p>
          <w:p w:rsidR="003473EB" w:rsidRPr="007666A1" w:rsidRDefault="003473EB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работы по благоустройству территории в п. Серебрянский;</w:t>
            </w:r>
          </w:p>
          <w:p w:rsidR="003473EB" w:rsidRPr="007666A1" w:rsidRDefault="003473EB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окашивание</w:t>
            </w:r>
            <w:proofErr w:type="spellEnd"/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территории;</w:t>
            </w:r>
          </w:p>
          <w:p w:rsidR="003473EB" w:rsidRPr="007666A1" w:rsidRDefault="003473EB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</w:t>
            </w:r>
            <w:r w:rsidR="00CD2811"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бслуживание уличного освещения, </w:t>
            </w: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приобретение, ремонт, установка светильников;</w:t>
            </w:r>
          </w:p>
          <w:p w:rsidR="003473EB" w:rsidRPr="007666A1" w:rsidRDefault="003473EB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66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2811"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Вывоз ТКО;</w:t>
            </w:r>
          </w:p>
          <w:p w:rsidR="00CD2811" w:rsidRPr="007666A1" w:rsidRDefault="00CD2811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благоустройство общественных территорий.</w:t>
            </w:r>
          </w:p>
        </w:tc>
        <w:tc>
          <w:tcPr>
            <w:tcW w:w="1525" w:type="dxa"/>
          </w:tcPr>
          <w:p w:rsidR="003473EB" w:rsidRPr="007666A1" w:rsidRDefault="00CD2811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16458,1</w:t>
            </w:r>
          </w:p>
        </w:tc>
        <w:tc>
          <w:tcPr>
            <w:tcW w:w="2072" w:type="dxa"/>
            <w:shd w:val="clear" w:color="auto" w:fill="auto"/>
          </w:tcPr>
          <w:p w:rsidR="003473EB" w:rsidRPr="007666A1" w:rsidRDefault="00CD2811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16456,7</w:t>
            </w:r>
          </w:p>
        </w:tc>
        <w:tc>
          <w:tcPr>
            <w:tcW w:w="1720" w:type="dxa"/>
          </w:tcPr>
          <w:p w:rsidR="003473EB" w:rsidRPr="007666A1" w:rsidRDefault="00CD2811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99,9</w:t>
            </w:r>
          </w:p>
        </w:tc>
      </w:tr>
      <w:tr w:rsidR="003473EB" w:rsidRPr="007666A1" w:rsidTr="003473EB">
        <w:tc>
          <w:tcPr>
            <w:tcW w:w="617" w:type="dxa"/>
            <w:shd w:val="clear" w:color="auto" w:fill="auto"/>
          </w:tcPr>
          <w:p w:rsidR="003473EB" w:rsidRPr="007666A1" w:rsidRDefault="003473EB" w:rsidP="007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87" w:type="dxa"/>
            <w:shd w:val="clear" w:color="auto" w:fill="auto"/>
          </w:tcPr>
          <w:p w:rsidR="003473EB" w:rsidRPr="007666A1" w:rsidRDefault="00EC0C94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Молодежная политика, </w:t>
            </w:r>
            <w:r w:rsidR="003473EB"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трудоустройство подростков</w:t>
            </w:r>
          </w:p>
        </w:tc>
        <w:tc>
          <w:tcPr>
            <w:tcW w:w="1525" w:type="dxa"/>
          </w:tcPr>
          <w:p w:rsidR="003473EB" w:rsidRPr="007666A1" w:rsidRDefault="00CD2811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110,7</w:t>
            </w:r>
          </w:p>
        </w:tc>
        <w:tc>
          <w:tcPr>
            <w:tcW w:w="2072" w:type="dxa"/>
            <w:shd w:val="clear" w:color="auto" w:fill="auto"/>
          </w:tcPr>
          <w:p w:rsidR="003473EB" w:rsidRPr="007666A1" w:rsidRDefault="00CD2811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110,7</w:t>
            </w:r>
          </w:p>
        </w:tc>
        <w:tc>
          <w:tcPr>
            <w:tcW w:w="1720" w:type="dxa"/>
          </w:tcPr>
          <w:p w:rsidR="003473EB" w:rsidRPr="007666A1" w:rsidRDefault="00CD2811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100,0</w:t>
            </w:r>
          </w:p>
        </w:tc>
      </w:tr>
      <w:tr w:rsidR="003473EB" w:rsidRPr="007666A1" w:rsidTr="00797AC4">
        <w:trPr>
          <w:trHeight w:val="4450"/>
        </w:trPr>
        <w:tc>
          <w:tcPr>
            <w:tcW w:w="617" w:type="dxa"/>
            <w:shd w:val="clear" w:color="auto" w:fill="auto"/>
          </w:tcPr>
          <w:p w:rsidR="003473EB" w:rsidRPr="007666A1" w:rsidRDefault="003473EB" w:rsidP="007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87" w:type="dxa"/>
            <w:shd w:val="clear" w:color="auto" w:fill="auto"/>
          </w:tcPr>
          <w:p w:rsidR="003473EB" w:rsidRPr="007666A1" w:rsidRDefault="003473EB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Культура</w:t>
            </w:r>
          </w:p>
          <w:p w:rsidR="00CD2811" w:rsidRPr="007666A1" w:rsidRDefault="003473EB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(заработная плата с начислениями; оплата коммунальных </w:t>
            </w:r>
            <w:r w:rsidR="00CD2811"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</w:t>
            </w: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оплата услуг связи; транспортные расходы; обслуживание оргтехники, приобретение основных средств; </w:t>
            </w:r>
          </w:p>
          <w:p w:rsidR="00CD2811" w:rsidRPr="007666A1" w:rsidRDefault="003473EB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</w:t>
            </w:r>
            <w:r w:rsidR="00CD2811"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D2811" w:rsidRPr="007666A1" w:rsidRDefault="00CD2811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сметной документации на капитальный ремонт Дома культуры;</w:t>
            </w:r>
          </w:p>
          <w:p w:rsidR="00EC0C94" w:rsidRPr="007666A1" w:rsidRDefault="00797AC4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стимулирующие выплаты работникам культуры</w:t>
            </w:r>
            <w:r w:rsidR="003473EB"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25" w:type="dxa"/>
          </w:tcPr>
          <w:p w:rsidR="003473EB" w:rsidRPr="007666A1" w:rsidRDefault="00797AC4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6807,4</w:t>
            </w:r>
          </w:p>
        </w:tc>
        <w:tc>
          <w:tcPr>
            <w:tcW w:w="2072" w:type="dxa"/>
            <w:shd w:val="clear" w:color="auto" w:fill="auto"/>
          </w:tcPr>
          <w:p w:rsidR="003473EB" w:rsidRPr="007666A1" w:rsidRDefault="00797AC4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6771,0</w:t>
            </w:r>
          </w:p>
        </w:tc>
        <w:tc>
          <w:tcPr>
            <w:tcW w:w="1720" w:type="dxa"/>
          </w:tcPr>
          <w:p w:rsidR="003473EB" w:rsidRPr="007666A1" w:rsidRDefault="00797AC4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99,5</w:t>
            </w:r>
          </w:p>
        </w:tc>
      </w:tr>
      <w:tr w:rsidR="003473EB" w:rsidRPr="007666A1" w:rsidTr="003473EB">
        <w:tc>
          <w:tcPr>
            <w:tcW w:w="617" w:type="dxa"/>
            <w:shd w:val="clear" w:color="auto" w:fill="auto"/>
          </w:tcPr>
          <w:p w:rsidR="003473EB" w:rsidRPr="007666A1" w:rsidRDefault="00942552" w:rsidP="007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87" w:type="dxa"/>
            <w:shd w:val="clear" w:color="auto" w:fill="auto"/>
          </w:tcPr>
          <w:p w:rsidR="003473EB" w:rsidRPr="007666A1" w:rsidRDefault="003473EB" w:rsidP="00766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Социальная политика (</w:t>
            </w:r>
            <w:r w:rsidRPr="0076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обеспечение)</w:t>
            </w:r>
          </w:p>
        </w:tc>
        <w:tc>
          <w:tcPr>
            <w:tcW w:w="1525" w:type="dxa"/>
          </w:tcPr>
          <w:p w:rsidR="003473EB" w:rsidRPr="007666A1" w:rsidRDefault="00797AC4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594,6</w:t>
            </w:r>
          </w:p>
        </w:tc>
        <w:tc>
          <w:tcPr>
            <w:tcW w:w="2072" w:type="dxa"/>
            <w:shd w:val="clear" w:color="auto" w:fill="auto"/>
          </w:tcPr>
          <w:p w:rsidR="003473EB" w:rsidRPr="007666A1" w:rsidRDefault="00797AC4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594,6</w:t>
            </w:r>
          </w:p>
        </w:tc>
        <w:tc>
          <w:tcPr>
            <w:tcW w:w="1720" w:type="dxa"/>
          </w:tcPr>
          <w:p w:rsidR="003473EB" w:rsidRPr="007666A1" w:rsidRDefault="00797AC4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100,0</w:t>
            </w:r>
          </w:p>
        </w:tc>
      </w:tr>
      <w:tr w:rsidR="003473EB" w:rsidRPr="007666A1" w:rsidTr="003473EB">
        <w:tc>
          <w:tcPr>
            <w:tcW w:w="617" w:type="dxa"/>
            <w:shd w:val="clear" w:color="auto" w:fill="auto"/>
          </w:tcPr>
          <w:p w:rsidR="003473EB" w:rsidRPr="007666A1" w:rsidRDefault="003473EB" w:rsidP="007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7" w:type="dxa"/>
            <w:shd w:val="clear" w:color="auto" w:fill="auto"/>
          </w:tcPr>
          <w:p w:rsidR="003473EB" w:rsidRPr="007666A1" w:rsidRDefault="003473EB" w:rsidP="0076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25" w:type="dxa"/>
          </w:tcPr>
          <w:p w:rsidR="003473EB" w:rsidRPr="007666A1" w:rsidRDefault="00A93726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38 754,9</w:t>
            </w:r>
          </w:p>
        </w:tc>
        <w:tc>
          <w:tcPr>
            <w:tcW w:w="2072" w:type="dxa"/>
            <w:shd w:val="clear" w:color="auto" w:fill="auto"/>
          </w:tcPr>
          <w:p w:rsidR="003473EB" w:rsidRPr="007666A1" w:rsidRDefault="00A93726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38 531,2</w:t>
            </w:r>
          </w:p>
        </w:tc>
        <w:tc>
          <w:tcPr>
            <w:tcW w:w="1720" w:type="dxa"/>
          </w:tcPr>
          <w:p w:rsidR="003473EB" w:rsidRPr="007666A1" w:rsidRDefault="003473EB" w:rsidP="0076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C3FC4" w:rsidRPr="007666A1" w:rsidRDefault="001C3FC4" w:rsidP="007666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065A1" w:rsidRPr="007666A1" w:rsidRDefault="000065A1" w:rsidP="007666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Муниципальное имущество. </w:t>
      </w:r>
      <w:r w:rsidRPr="007666A1">
        <w:rPr>
          <w:rFonts w:ascii="Times New Roman" w:hAnsi="Times New Roman" w:cs="Times New Roman"/>
          <w:b/>
          <w:bCs/>
          <w:sz w:val="28"/>
          <w:szCs w:val="28"/>
          <w:u w:val="single"/>
        </w:rPr>
        <w:t>Земельные вопросы.</w:t>
      </w:r>
    </w:p>
    <w:p w:rsidR="000065A1" w:rsidRPr="007666A1" w:rsidRDefault="000065A1" w:rsidP="007666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4221" w:rsidRPr="007666A1" w:rsidRDefault="00C74221" w:rsidP="007666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b/>
          <w:bCs/>
          <w:sz w:val="28"/>
          <w:szCs w:val="28"/>
        </w:rPr>
        <w:t>Имущество</w:t>
      </w:r>
    </w:p>
    <w:p w:rsidR="00A4223D" w:rsidRPr="007666A1" w:rsidRDefault="00A4223D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1 января 2025 года в реестре муниципального </w:t>
      </w:r>
      <w:r w:rsidR="00532B23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 находится 432 объекта</w:t>
      </w:r>
      <w:r w:rsidRPr="007666A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4223D" w:rsidRPr="007666A1" w:rsidRDefault="00A4223D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6A1">
        <w:rPr>
          <w:rFonts w:ascii="Times New Roman" w:hAnsi="Times New Roman" w:cs="Times New Roman"/>
          <w:color w:val="000000" w:themeColor="text1"/>
          <w:sz w:val="28"/>
          <w:szCs w:val="28"/>
        </w:rPr>
        <w:t>220 недвижимого и 212 движимого имущества.</w:t>
      </w:r>
    </w:p>
    <w:p w:rsidR="001415B8" w:rsidRPr="007666A1" w:rsidRDefault="001415B8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6A1">
        <w:rPr>
          <w:rFonts w:ascii="Times New Roman" w:hAnsi="Times New Roman" w:cs="Times New Roman"/>
          <w:color w:val="000000" w:themeColor="text1"/>
          <w:sz w:val="28"/>
          <w:szCs w:val="28"/>
        </w:rPr>
        <w:t>   В 2024 году проведены следующие мероприятия:</w:t>
      </w:r>
    </w:p>
    <w:p w:rsidR="001415B8" w:rsidRPr="007666A1" w:rsidRDefault="001415B8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Зарегистрировано право на 5 сооружений дорожного транспорта (автомобильные дороги):</w:t>
      </w:r>
    </w:p>
    <w:p w:rsidR="001415B8" w:rsidRPr="007666A1" w:rsidRDefault="001415B8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 xml:space="preserve">Поселок Серебрянский: улица Совхозная, улица </w:t>
      </w:r>
      <w:proofErr w:type="spellStart"/>
      <w:r w:rsidRPr="007666A1">
        <w:rPr>
          <w:rFonts w:ascii="Times New Roman" w:hAnsi="Times New Roman" w:cs="Times New Roman"/>
          <w:sz w:val="28"/>
          <w:szCs w:val="28"/>
        </w:rPr>
        <w:t>Лужская</w:t>
      </w:r>
      <w:proofErr w:type="spellEnd"/>
      <w:r w:rsidRPr="007666A1">
        <w:rPr>
          <w:rFonts w:ascii="Times New Roman" w:hAnsi="Times New Roman" w:cs="Times New Roman"/>
          <w:sz w:val="28"/>
          <w:szCs w:val="28"/>
        </w:rPr>
        <w:t>, улица Транспортная.</w:t>
      </w:r>
    </w:p>
    <w:p w:rsidR="001415B8" w:rsidRPr="007666A1" w:rsidRDefault="001415B8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Pr="007666A1">
        <w:rPr>
          <w:rFonts w:ascii="Times New Roman" w:hAnsi="Times New Roman" w:cs="Times New Roman"/>
          <w:sz w:val="28"/>
          <w:szCs w:val="28"/>
        </w:rPr>
        <w:t>Ильжо</w:t>
      </w:r>
      <w:proofErr w:type="spellEnd"/>
      <w:r w:rsidRPr="007666A1">
        <w:rPr>
          <w:rFonts w:ascii="Times New Roman" w:hAnsi="Times New Roman" w:cs="Times New Roman"/>
          <w:sz w:val="28"/>
          <w:szCs w:val="28"/>
        </w:rPr>
        <w:t>: улица Цветочная</w:t>
      </w:r>
    </w:p>
    <w:p w:rsidR="001415B8" w:rsidRPr="007666A1" w:rsidRDefault="001415B8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Деревня Малая Пустошка: улица Полевая</w:t>
      </w:r>
    </w:p>
    <w:p w:rsidR="001415B8" w:rsidRPr="007666A1" w:rsidRDefault="001415B8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 xml:space="preserve">Поставлено на кадастровый учет сооружение (газопровод), протяженностью 208 метров, расположенное по адресу: Ленинградская область, </w:t>
      </w:r>
      <w:proofErr w:type="spellStart"/>
      <w:r w:rsidRPr="007666A1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Pr="007666A1">
        <w:rPr>
          <w:rFonts w:ascii="Times New Roman" w:hAnsi="Times New Roman" w:cs="Times New Roman"/>
          <w:sz w:val="28"/>
          <w:szCs w:val="28"/>
        </w:rPr>
        <w:t xml:space="preserve"> муниципальный район, Серебрянское сельское поселение, пос. Серебрянский у дома № 5 по улице Лужской. Право на него зарегистрировано за муниципальным образованием в соответствии с действующим законодательством.</w:t>
      </w:r>
    </w:p>
    <w:p w:rsidR="00773405" w:rsidRPr="007666A1" w:rsidRDefault="00634E6B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По результатам проведенного аукциона реализовано движимое имущество, находящееся в собственности муниципального образования, а именно оборудование выведенной из эксплуатации угольной котельной пос. Серебрянский.</w:t>
      </w:r>
    </w:p>
    <w:p w:rsidR="000065A1" w:rsidRPr="007666A1" w:rsidRDefault="000065A1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74221" w:rsidRPr="007666A1" w:rsidRDefault="00C74221" w:rsidP="007666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Земельные вопросы</w:t>
      </w:r>
    </w:p>
    <w:p w:rsidR="001415B8" w:rsidRPr="007666A1" w:rsidRDefault="001415B8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Одним из показателей социально-экономического развития, является эффективное использование земельных участков.</w:t>
      </w:r>
    </w:p>
    <w:p w:rsidR="001415B8" w:rsidRPr="007666A1" w:rsidRDefault="001415B8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В 2024 году проведена следующая работа:</w:t>
      </w:r>
    </w:p>
    <w:p w:rsidR="001415B8" w:rsidRPr="007666A1" w:rsidRDefault="001415B8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Зарегистрировано право собственности на земельный участок (автомобильную дорогу) в деревне Новоселье улица Ветеранов.</w:t>
      </w:r>
    </w:p>
    <w:p w:rsidR="001415B8" w:rsidRPr="007666A1" w:rsidRDefault="001415B8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Поставлены на кадастровый учет земельные участки</w:t>
      </w:r>
      <w:r w:rsidR="00A4223D" w:rsidRPr="007666A1">
        <w:rPr>
          <w:rFonts w:ascii="Times New Roman" w:hAnsi="Times New Roman" w:cs="Times New Roman"/>
          <w:sz w:val="28"/>
          <w:szCs w:val="28"/>
        </w:rPr>
        <w:t>,</w:t>
      </w:r>
      <w:r w:rsidRPr="007666A1">
        <w:rPr>
          <w:rFonts w:ascii="Times New Roman" w:hAnsi="Times New Roman" w:cs="Times New Roman"/>
          <w:sz w:val="28"/>
          <w:szCs w:val="28"/>
        </w:rPr>
        <w:t xml:space="preserve"> занятые автомобильными дорогами: </w:t>
      </w:r>
    </w:p>
    <w:p w:rsidR="001415B8" w:rsidRPr="007666A1" w:rsidRDefault="001415B8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деревня Дубровка улица Липовая</w:t>
      </w:r>
      <w:r w:rsidR="00A4223D" w:rsidRPr="007666A1">
        <w:rPr>
          <w:rFonts w:ascii="Times New Roman" w:hAnsi="Times New Roman" w:cs="Times New Roman"/>
          <w:sz w:val="28"/>
          <w:szCs w:val="28"/>
        </w:rPr>
        <w:t>;</w:t>
      </w:r>
    </w:p>
    <w:p w:rsidR="001415B8" w:rsidRPr="007666A1" w:rsidRDefault="001415B8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Pr="007666A1">
        <w:rPr>
          <w:rFonts w:ascii="Times New Roman" w:hAnsi="Times New Roman" w:cs="Times New Roman"/>
          <w:sz w:val="28"/>
          <w:szCs w:val="28"/>
        </w:rPr>
        <w:t>Бараново</w:t>
      </w:r>
      <w:proofErr w:type="spellEnd"/>
      <w:r w:rsidRPr="007666A1">
        <w:rPr>
          <w:rFonts w:ascii="Times New Roman" w:hAnsi="Times New Roman" w:cs="Times New Roman"/>
          <w:sz w:val="28"/>
          <w:szCs w:val="28"/>
        </w:rPr>
        <w:t xml:space="preserve"> улица Солнечная, улица Озерная, улица Полевая, улица Вербная</w:t>
      </w:r>
      <w:r w:rsidR="00A4223D" w:rsidRPr="007666A1">
        <w:rPr>
          <w:rFonts w:ascii="Times New Roman" w:hAnsi="Times New Roman" w:cs="Times New Roman"/>
          <w:sz w:val="28"/>
          <w:szCs w:val="28"/>
        </w:rPr>
        <w:t>;</w:t>
      </w:r>
    </w:p>
    <w:p w:rsidR="001415B8" w:rsidRPr="007666A1" w:rsidRDefault="001415B8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Pr="007666A1">
        <w:rPr>
          <w:rFonts w:ascii="Times New Roman" w:hAnsi="Times New Roman" w:cs="Times New Roman"/>
          <w:sz w:val="28"/>
          <w:szCs w:val="28"/>
        </w:rPr>
        <w:t>Дергово</w:t>
      </w:r>
      <w:proofErr w:type="spellEnd"/>
      <w:r w:rsidRPr="007666A1">
        <w:rPr>
          <w:rFonts w:ascii="Times New Roman" w:hAnsi="Times New Roman" w:cs="Times New Roman"/>
          <w:sz w:val="28"/>
          <w:szCs w:val="28"/>
        </w:rPr>
        <w:t xml:space="preserve"> улица Лесная</w:t>
      </w:r>
      <w:r w:rsidR="00A4223D" w:rsidRPr="007666A1">
        <w:rPr>
          <w:rFonts w:ascii="Times New Roman" w:hAnsi="Times New Roman" w:cs="Times New Roman"/>
          <w:sz w:val="28"/>
          <w:szCs w:val="28"/>
        </w:rPr>
        <w:t>.</w:t>
      </w:r>
    </w:p>
    <w:p w:rsidR="001415B8" w:rsidRPr="007666A1" w:rsidRDefault="001415B8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Право на них зарегистрировано в соответствии с действующим законодательством.</w:t>
      </w:r>
    </w:p>
    <w:p w:rsidR="001415B8" w:rsidRPr="007666A1" w:rsidRDefault="001415B8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 xml:space="preserve">Поставлен на кадастровый учет земельный участок - территория общего пользования, являющаяся проходом к Озеру </w:t>
      </w:r>
      <w:proofErr w:type="spellStart"/>
      <w:r w:rsidRPr="007666A1">
        <w:rPr>
          <w:rFonts w:ascii="Times New Roman" w:hAnsi="Times New Roman" w:cs="Times New Roman"/>
          <w:sz w:val="28"/>
          <w:szCs w:val="28"/>
        </w:rPr>
        <w:t>Лукома</w:t>
      </w:r>
      <w:proofErr w:type="spellEnd"/>
      <w:r w:rsidRPr="007666A1">
        <w:rPr>
          <w:rFonts w:ascii="Times New Roman" w:hAnsi="Times New Roman" w:cs="Times New Roman"/>
          <w:sz w:val="28"/>
          <w:szCs w:val="28"/>
        </w:rPr>
        <w:t xml:space="preserve"> деревни </w:t>
      </w:r>
      <w:proofErr w:type="spellStart"/>
      <w:r w:rsidRPr="007666A1">
        <w:rPr>
          <w:rFonts w:ascii="Times New Roman" w:hAnsi="Times New Roman" w:cs="Times New Roman"/>
          <w:sz w:val="28"/>
          <w:szCs w:val="28"/>
        </w:rPr>
        <w:t>Бараново</w:t>
      </w:r>
      <w:proofErr w:type="spellEnd"/>
      <w:r w:rsidRPr="007666A1">
        <w:rPr>
          <w:rFonts w:ascii="Times New Roman" w:hAnsi="Times New Roman" w:cs="Times New Roman"/>
          <w:sz w:val="28"/>
          <w:szCs w:val="28"/>
        </w:rPr>
        <w:t>. Право на него зарегистрировано в соответствии с действующим законодательством.</w:t>
      </w:r>
    </w:p>
    <w:p w:rsidR="001415B8" w:rsidRPr="007666A1" w:rsidRDefault="001415B8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- в связи с передачей полномочий по предоставлению земельных участков в администрацию Лужского муниципального района, комиссией по землепользованию и застройке в 2024 году было рассмотрено и предоставлено ответов на 13 запросов администрации ЛМР по использованию и возможности предоставления земельных участков.</w:t>
      </w:r>
    </w:p>
    <w:p w:rsidR="000065A1" w:rsidRPr="007666A1" w:rsidRDefault="001415B8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 xml:space="preserve">- выявлено 11 граждан - не зарегистрированных землепользователей, которым земельные участки были предоставлены до 01.01.1998 года. Площадь земельных участков составила 8 021 </w:t>
      </w:r>
      <w:proofErr w:type="spellStart"/>
      <w:r w:rsidRPr="007666A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666A1">
        <w:rPr>
          <w:rFonts w:ascii="Times New Roman" w:hAnsi="Times New Roman" w:cs="Times New Roman"/>
          <w:sz w:val="28"/>
          <w:szCs w:val="28"/>
        </w:rPr>
        <w:t>.</w:t>
      </w:r>
    </w:p>
    <w:p w:rsidR="00942552" w:rsidRPr="007666A1" w:rsidRDefault="00942552" w:rsidP="00766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221" w:rsidRPr="007666A1" w:rsidRDefault="000065A1" w:rsidP="007666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b/>
          <w:bCs/>
          <w:sz w:val="28"/>
          <w:szCs w:val="28"/>
          <w:u w:val="single"/>
        </w:rPr>
        <w:t>Жилищно-коммунальное хозяйство.</w:t>
      </w:r>
    </w:p>
    <w:p w:rsidR="00C74221" w:rsidRPr="007666A1" w:rsidRDefault="00C74221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На развитие жилищно-ко</w:t>
      </w:r>
      <w:r w:rsidR="00E639B2" w:rsidRPr="007666A1">
        <w:rPr>
          <w:rFonts w:ascii="Times New Roman" w:hAnsi="Times New Roman" w:cs="Times New Roman"/>
          <w:sz w:val="28"/>
          <w:szCs w:val="28"/>
        </w:rPr>
        <w:t>ммунального хозяйства, согласно муниципальн</w:t>
      </w:r>
      <w:r w:rsidR="00DC461C" w:rsidRPr="007666A1">
        <w:rPr>
          <w:rFonts w:ascii="Times New Roman" w:hAnsi="Times New Roman" w:cs="Times New Roman"/>
          <w:sz w:val="28"/>
          <w:szCs w:val="28"/>
        </w:rPr>
        <w:t>ым программам</w:t>
      </w:r>
      <w:r w:rsidRPr="007666A1">
        <w:rPr>
          <w:rFonts w:ascii="Times New Roman" w:hAnsi="Times New Roman" w:cs="Times New Roman"/>
          <w:sz w:val="28"/>
          <w:szCs w:val="28"/>
        </w:rPr>
        <w:t>, израсходовано </w:t>
      </w:r>
      <w:r w:rsidR="002A51F8" w:rsidRPr="007666A1">
        <w:rPr>
          <w:rFonts w:ascii="Times New Roman" w:hAnsi="Times New Roman" w:cs="Times New Roman"/>
          <w:sz w:val="28"/>
          <w:szCs w:val="28"/>
        </w:rPr>
        <w:t>5445,4 тыс.</w:t>
      </w:r>
      <w:r w:rsidRPr="007666A1">
        <w:rPr>
          <w:rFonts w:ascii="Times New Roman" w:hAnsi="Times New Roman" w:cs="Times New Roman"/>
          <w:sz w:val="28"/>
          <w:szCs w:val="28"/>
        </w:rPr>
        <w:t> рублей.</w:t>
      </w:r>
    </w:p>
    <w:p w:rsidR="00964280" w:rsidRPr="007666A1" w:rsidRDefault="00964280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 xml:space="preserve">За счет средств бюджета поселения в 2024 году заменено и установлено </w:t>
      </w:r>
      <w:r w:rsidR="000E1ED0" w:rsidRPr="007666A1">
        <w:rPr>
          <w:rFonts w:ascii="Times New Roman" w:hAnsi="Times New Roman" w:cs="Times New Roman"/>
          <w:sz w:val="28"/>
          <w:szCs w:val="28"/>
        </w:rPr>
        <w:t>20</w:t>
      </w:r>
      <w:r w:rsidRPr="007666A1">
        <w:rPr>
          <w:rFonts w:ascii="Times New Roman" w:hAnsi="Times New Roman" w:cs="Times New Roman"/>
          <w:sz w:val="28"/>
          <w:szCs w:val="28"/>
        </w:rPr>
        <w:t xml:space="preserve"> новых </w:t>
      </w:r>
      <w:r w:rsidR="000E1ED0" w:rsidRPr="007666A1">
        <w:rPr>
          <w:rFonts w:ascii="Times New Roman" w:hAnsi="Times New Roman" w:cs="Times New Roman"/>
          <w:sz w:val="28"/>
          <w:szCs w:val="28"/>
        </w:rPr>
        <w:t>фонарей</w:t>
      </w:r>
      <w:r w:rsidRPr="007666A1">
        <w:rPr>
          <w:rFonts w:ascii="Times New Roman" w:hAnsi="Times New Roman" w:cs="Times New Roman"/>
          <w:sz w:val="28"/>
          <w:szCs w:val="28"/>
        </w:rPr>
        <w:t xml:space="preserve"> уличного освещения</w:t>
      </w:r>
      <w:r w:rsidR="000E1ED0" w:rsidRPr="007666A1">
        <w:rPr>
          <w:rFonts w:ascii="Times New Roman" w:hAnsi="Times New Roman" w:cs="Times New Roman"/>
          <w:sz w:val="28"/>
          <w:szCs w:val="28"/>
        </w:rPr>
        <w:t>,</w:t>
      </w:r>
      <w:r w:rsidRPr="007666A1">
        <w:rPr>
          <w:rFonts w:ascii="Times New Roman" w:hAnsi="Times New Roman" w:cs="Times New Roman"/>
          <w:sz w:val="28"/>
          <w:szCs w:val="28"/>
        </w:rPr>
        <w:t xml:space="preserve"> </w:t>
      </w:r>
      <w:r w:rsidR="000E1ED0" w:rsidRPr="007666A1">
        <w:rPr>
          <w:rFonts w:ascii="Times New Roman" w:hAnsi="Times New Roman" w:cs="Times New Roman"/>
          <w:sz w:val="28"/>
          <w:szCs w:val="28"/>
        </w:rPr>
        <w:t>оборудован щит управления уличным освещением в д. Заполье</w:t>
      </w:r>
      <w:r w:rsidR="00621405" w:rsidRPr="007666A1">
        <w:rPr>
          <w:rFonts w:ascii="Times New Roman" w:hAnsi="Times New Roman" w:cs="Times New Roman"/>
          <w:sz w:val="28"/>
          <w:szCs w:val="28"/>
        </w:rPr>
        <w:t xml:space="preserve"> с оформлением точки потребления. </w:t>
      </w:r>
    </w:p>
    <w:p w:rsidR="00165504" w:rsidRPr="007666A1" w:rsidRDefault="00773405" w:rsidP="007666A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Произведен р</w:t>
      </w:r>
      <w:r w:rsidR="00165504" w:rsidRPr="007666A1">
        <w:rPr>
          <w:rFonts w:ascii="Times New Roman" w:hAnsi="Times New Roman" w:cs="Times New Roman"/>
          <w:sz w:val="28"/>
          <w:szCs w:val="28"/>
        </w:rPr>
        <w:t xml:space="preserve">емонт колодца в пос. Серебрянский по ул. Большая </w:t>
      </w:r>
      <w:proofErr w:type="spellStart"/>
      <w:r w:rsidR="00165504" w:rsidRPr="007666A1">
        <w:rPr>
          <w:rFonts w:ascii="Times New Roman" w:hAnsi="Times New Roman" w:cs="Times New Roman"/>
          <w:sz w:val="28"/>
          <w:szCs w:val="28"/>
        </w:rPr>
        <w:t>Клобутицкая</w:t>
      </w:r>
      <w:proofErr w:type="spellEnd"/>
      <w:r w:rsidRPr="007666A1">
        <w:rPr>
          <w:rFonts w:ascii="Times New Roman" w:hAnsi="Times New Roman" w:cs="Times New Roman"/>
          <w:sz w:val="28"/>
          <w:szCs w:val="28"/>
        </w:rPr>
        <w:t>. Р</w:t>
      </w:r>
      <w:r w:rsidR="00165504" w:rsidRPr="007666A1">
        <w:rPr>
          <w:rFonts w:ascii="Times New Roman" w:hAnsi="Times New Roman" w:cs="Times New Roman"/>
          <w:sz w:val="28"/>
          <w:szCs w:val="28"/>
        </w:rPr>
        <w:t xml:space="preserve">емонт детского игрового оборудования на общественной территории «Сквер на пересечении ул. Совхозная и ул. </w:t>
      </w:r>
      <w:proofErr w:type="spellStart"/>
      <w:r w:rsidR="00165504" w:rsidRPr="007666A1">
        <w:rPr>
          <w:rFonts w:ascii="Times New Roman" w:hAnsi="Times New Roman" w:cs="Times New Roman"/>
          <w:sz w:val="28"/>
          <w:szCs w:val="28"/>
        </w:rPr>
        <w:t>Лужская</w:t>
      </w:r>
      <w:proofErr w:type="spellEnd"/>
      <w:r w:rsidRPr="007666A1">
        <w:rPr>
          <w:rFonts w:ascii="Times New Roman" w:hAnsi="Times New Roman" w:cs="Times New Roman"/>
          <w:sz w:val="28"/>
          <w:szCs w:val="28"/>
        </w:rPr>
        <w:t>»</w:t>
      </w:r>
      <w:r w:rsidR="00165504" w:rsidRPr="007666A1">
        <w:rPr>
          <w:rFonts w:ascii="Times New Roman" w:hAnsi="Times New Roman" w:cs="Times New Roman"/>
          <w:sz w:val="28"/>
          <w:szCs w:val="28"/>
        </w:rPr>
        <w:t>.</w:t>
      </w:r>
    </w:p>
    <w:p w:rsidR="00964280" w:rsidRPr="007666A1" w:rsidRDefault="00964280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Кроме этого проведены следующие мероприятия:</w:t>
      </w:r>
    </w:p>
    <w:p w:rsidR="00964280" w:rsidRPr="007666A1" w:rsidRDefault="00964280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7666A1">
        <w:rPr>
          <w:rFonts w:ascii="Times New Roman" w:hAnsi="Times New Roman" w:cs="Times New Roman"/>
          <w:sz w:val="28"/>
          <w:szCs w:val="28"/>
        </w:rPr>
        <w:t>Обслуживание уличного освещения в пос. Серебрянский и сельских населённых пунктах Серебрянского сельского поселения;</w:t>
      </w:r>
    </w:p>
    <w:p w:rsidR="00964280" w:rsidRPr="007666A1" w:rsidRDefault="00964280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666A1">
        <w:rPr>
          <w:rFonts w:ascii="Times New Roman" w:hAnsi="Times New Roman" w:cs="Times New Roman"/>
          <w:sz w:val="28"/>
          <w:szCs w:val="28"/>
        </w:rPr>
        <w:t> </w:t>
      </w:r>
      <w:r w:rsidR="00621405" w:rsidRPr="007666A1">
        <w:rPr>
          <w:rFonts w:ascii="Times New Roman" w:hAnsi="Times New Roman" w:cs="Times New Roman"/>
          <w:sz w:val="28"/>
          <w:szCs w:val="28"/>
        </w:rPr>
        <w:t xml:space="preserve"> </w:t>
      </w:r>
      <w:r w:rsidRPr="007666A1">
        <w:rPr>
          <w:rFonts w:ascii="Times New Roman" w:hAnsi="Times New Roman" w:cs="Times New Roman"/>
          <w:sz w:val="28"/>
          <w:szCs w:val="28"/>
        </w:rPr>
        <w:t>Оплата электрической энергии по уличному освещению;</w:t>
      </w:r>
    </w:p>
    <w:p w:rsidR="00964280" w:rsidRPr="007666A1" w:rsidRDefault="00964280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666A1">
        <w:rPr>
          <w:rFonts w:ascii="Times New Roman" w:hAnsi="Times New Roman" w:cs="Times New Roman"/>
          <w:sz w:val="28"/>
          <w:szCs w:val="28"/>
        </w:rPr>
        <w:t>  Спил аварийных деревьев;</w:t>
      </w:r>
    </w:p>
    <w:p w:rsidR="00165504" w:rsidRPr="007666A1" w:rsidRDefault="00964280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666A1">
        <w:rPr>
          <w:rFonts w:ascii="Times New Roman" w:hAnsi="Times New Roman" w:cs="Times New Roman"/>
          <w:sz w:val="28"/>
          <w:szCs w:val="28"/>
        </w:rPr>
        <w:t> </w:t>
      </w:r>
      <w:r w:rsidR="00621405" w:rsidRPr="007666A1">
        <w:rPr>
          <w:rFonts w:ascii="Times New Roman" w:hAnsi="Times New Roman" w:cs="Times New Roman"/>
          <w:sz w:val="28"/>
          <w:szCs w:val="28"/>
        </w:rPr>
        <w:t xml:space="preserve"> </w:t>
      </w:r>
      <w:r w:rsidR="00165504" w:rsidRPr="007666A1">
        <w:rPr>
          <w:rFonts w:ascii="Times New Roman" w:hAnsi="Times New Roman" w:cs="Times New Roman"/>
          <w:sz w:val="28"/>
          <w:szCs w:val="28"/>
        </w:rPr>
        <w:t xml:space="preserve">Скашивание травы на </w:t>
      </w:r>
      <w:r w:rsidRPr="007666A1">
        <w:rPr>
          <w:rFonts w:ascii="Times New Roman" w:hAnsi="Times New Roman" w:cs="Times New Roman"/>
          <w:sz w:val="28"/>
          <w:szCs w:val="28"/>
        </w:rPr>
        <w:t>детских площад</w:t>
      </w:r>
      <w:r w:rsidR="00165504" w:rsidRPr="007666A1">
        <w:rPr>
          <w:rFonts w:ascii="Times New Roman" w:hAnsi="Times New Roman" w:cs="Times New Roman"/>
          <w:sz w:val="28"/>
          <w:szCs w:val="28"/>
        </w:rPr>
        <w:t>ках</w:t>
      </w:r>
      <w:r w:rsidRPr="007666A1">
        <w:rPr>
          <w:rFonts w:ascii="Times New Roman" w:hAnsi="Times New Roman" w:cs="Times New Roman"/>
          <w:sz w:val="28"/>
          <w:szCs w:val="28"/>
        </w:rPr>
        <w:t>, территори</w:t>
      </w:r>
      <w:r w:rsidR="00165504" w:rsidRPr="007666A1">
        <w:rPr>
          <w:rFonts w:ascii="Times New Roman" w:hAnsi="Times New Roman" w:cs="Times New Roman"/>
          <w:sz w:val="28"/>
          <w:szCs w:val="28"/>
        </w:rPr>
        <w:t>ях</w:t>
      </w:r>
      <w:r w:rsidRPr="007666A1">
        <w:rPr>
          <w:rFonts w:ascii="Times New Roman" w:hAnsi="Times New Roman" w:cs="Times New Roman"/>
          <w:sz w:val="28"/>
          <w:szCs w:val="28"/>
        </w:rPr>
        <w:t xml:space="preserve"> общего пользования;</w:t>
      </w:r>
    </w:p>
    <w:p w:rsidR="0048669A" w:rsidRPr="007666A1" w:rsidRDefault="00964280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="00621405" w:rsidRPr="007666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66A1">
        <w:rPr>
          <w:rFonts w:ascii="Times New Roman" w:hAnsi="Times New Roman" w:cs="Times New Roman"/>
          <w:sz w:val="28"/>
          <w:szCs w:val="28"/>
        </w:rPr>
        <w:t>Комплексная уборка территорий Серебрянского сельского поселения.</w:t>
      </w:r>
    </w:p>
    <w:p w:rsidR="008E457B" w:rsidRDefault="008E457B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4221" w:rsidRPr="007666A1" w:rsidRDefault="00C74221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b/>
          <w:bCs/>
          <w:sz w:val="28"/>
          <w:szCs w:val="28"/>
        </w:rPr>
        <w:t>Теплоснабжение</w:t>
      </w:r>
    </w:p>
    <w:p w:rsidR="008E457B" w:rsidRPr="00FC3553" w:rsidRDefault="00C74221" w:rsidP="00FC35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Теплоснабжение населения на территории Серебрянского сельского</w:t>
      </w:r>
      <w:r w:rsidR="00C71586" w:rsidRPr="007666A1">
        <w:rPr>
          <w:rFonts w:ascii="Times New Roman" w:hAnsi="Times New Roman" w:cs="Times New Roman"/>
          <w:sz w:val="28"/>
          <w:szCs w:val="28"/>
        </w:rPr>
        <w:t xml:space="preserve"> поселения осуществляет от 1</w:t>
      </w:r>
      <w:r w:rsidRPr="007666A1">
        <w:rPr>
          <w:rFonts w:ascii="Times New Roman" w:hAnsi="Times New Roman" w:cs="Times New Roman"/>
          <w:sz w:val="28"/>
          <w:szCs w:val="28"/>
        </w:rPr>
        <w:t xml:space="preserve"> котельн</w:t>
      </w:r>
      <w:r w:rsidR="00C71586" w:rsidRPr="007666A1">
        <w:rPr>
          <w:rFonts w:ascii="Times New Roman" w:hAnsi="Times New Roman" w:cs="Times New Roman"/>
          <w:sz w:val="28"/>
          <w:szCs w:val="28"/>
        </w:rPr>
        <w:t>ой, работающей на природном газе.</w:t>
      </w:r>
      <w:r w:rsidR="00FC3553" w:rsidRPr="00FC3553">
        <w:t xml:space="preserve"> </w:t>
      </w:r>
      <w:r w:rsidR="00FC3553" w:rsidRPr="00FC3553">
        <w:rPr>
          <w:rFonts w:ascii="Times New Roman" w:hAnsi="Times New Roman" w:cs="Times New Roman"/>
          <w:sz w:val="28"/>
          <w:szCs w:val="28"/>
        </w:rPr>
        <w:t>Теплоснабжающей организацией на территории поселения является ООО «Тепловая компания Северная».</w:t>
      </w:r>
      <w:bookmarkStart w:id="0" w:name="_GoBack"/>
      <w:bookmarkEnd w:id="0"/>
    </w:p>
    <w:p w:rsidR="00C74221" w:rsidRPr="007666A1" w:rsidRDefault="00C74221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Газоснабжение</w:t>
      </w:r>
    </w:p>
    <w:p w:rsidR="008E457B" w:rsidRPr="008E457B" w:rsidRDefault="008E457B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E4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Серебрянского сельского </w:t>
      </w:r>
      <w:r w:rsidRPr="008E4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поселения продолжает действовать программа </w:t>
      </w:r>
      <w:proofErr w:type="spellStart"/>
      <w:r w:rsidRPr="008E4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догазификации</w:t>
      </w:r>
      <w:proofErr w:type="spellEnd"/>
      <w:r w:rsidRPr="008E4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бесплатное подведение газа до границ земельного участка частного домовладения.</w:t>
      </w:r>
    </w:p>
    <w:p w:rsidR="008E457B" w:rsidRDefault="00024268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7B">
        <w:rPr>
          <w:rFonts w:ascii="Times New Roman" w:hAnsi="Times New Roman" w:cs="Times New Roman"/>
          <w:sz w:val="28"/>
          <w:szCs w:val="28"/>
        </w:rPr>
        <w:t>В 2024</w:t>
      </w:r>
      <w:r w:rsidR="00C74221" w:rsidRPr="008E457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040EC" w:rsidRPr="008E457B">
        <w:rPr>
          <w:rFonts w:ascii="Times New Roman" w:hAnsi="Times New Roman" w:cs="Times New Roman"/>
          <w:sz w:val="28"/>
          <w:szCs w:val="28"/>
        </w:rPr>
        <w:t xml:space="preserve">АО «Газпром газораспределение Ленинградская область», </w:t>
      </w:r>
      <w:r w:rsidR="000316AF" w:rsidRPr="008E457B">
        <w:rPr>
          <w:rFonts w:ascii="Times New Roman" w:hAnsi="Times New Roman" w:cs="Times New Roman"/>
          <w:sz w:val="28"/>
          <w:szCs w:val="28"/>
        </w:rPr>
        <w:t xml:space="preserve">согласно графику реализации </w:t>
      </w:r>
      <w:proofErr w:type="spellStart"/>
      <w:r w:rsidR="000316AF" w:rsidRPr="008E457B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0316AF" w:rsidRPr="008E457B">
        <w:rPr>
          <w:rFonts w:ascii="Times New Roman" w:hAnsi="Times New Roman" w:cs="Times New Roman"/>
          <w:sz w:val="28"/>
          <w:szCs w:val="28"/>
        </w:rPr>
        <w:t xml:space="preserve"> домовладений</w:t>
      </w:r>
      <w:r w:rsidR="000040EC" w:rsidRPr="008E457B">
        <w:rPr>
          <w:rFonts w:ascii="Times New Roman" w:hAnsi="Times New Roman" w:cs="Times New Roman"/>
          <w:sz w:val="28"/>
          <w:szCs w:val="28"/>
        </w:rPr>
        <w:t>,</w:t>
      </w:r>
      <w:r w:rsidR="000316AF" w:rsidRPr="008E457B">
        <w:rPr>
          <w:rFonts w:ascii="Times New Roman" w:hAnsi="Times New Roman" w:cs="Times New Roman"/>
          <w:sz w:val="28"/>
          <w:szCs w:val="28"/>
        </w:rPr>
        <w:t xml:space="preserve"> подключили к газораспределительным сетям 22 домовладения, расположенных в поселке Серебрянский.</w:t>
      </w:r>
      <w:r w:rsidR="00532B23" w:rsidRPr="008E4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57B" w:rsidRDefault="008E457B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4221" w:rsidRPr="007666A1" w:rsidRDefault="00C74221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b/>
          <w:bCs/>
          <w:sz w:val="28"/>
          <w:szCs w:val="28"/>
        </w:rPr>
        <w:t>Водоснабжение, водоотведение</w:t>
      </w:r>
    </w:p>
    <w:p w:rsidR="00C74221" w:rsidRPr="007666A1" w:rsidRDefault="00C74221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На территории поселения ведет свою работу участок производственного управления Лужского района ГУП «</w:t>
      </w:r>
      <w:proofErr w:type="spellStart"/>
      <w:r w:rsidRPr="007666A1">
        <w:rPr>
          <w:rFonts w:ascii="Times New Roman" w:hAnsi="Times New Roman" w:cs="Times New Roman"/>
          <w:sz w:val="28"/>
          <w:szCs w:val="28"/>
        </w:rPr>
        <w:t>Леноблводоканал</w:t>
      </w:r>
      <w:proofErr w:type="spellEnd"/>
      <w:r w:rsidRPr="007666A1">
        <w:rPr>
          <w:rFonts w:ascii="Times New Roman" w:hAnsi="Times New Roman" w:cs="Times New Roman"/>
          <w:sz w:val="28"/>
          <w:szCs w:val="28"/>
        </w:rPr>
        <w:t>», который обеспечивает работу сетей водоснабжения и водоотведения.</w:t>
      </w:r>
    </w:p>
    <w:p w:rsidR="000040EC" w:rsidRPr="007666A1" w:rsidRDefault="000040EC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4221" w:rsidRPr="007666A1" w:rsidRDefault="006A2774" w:rsidP="007666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b/>
          <w:bCs/>
          <w:sz w:val="28"/>
          <w:szCs w:val="28"/>
          <w:u w:val="single"/>
        </w:rPr>
        <w:t>Жилищное</w:t>
      </w:r>
      <w:r w:rsidR="00C74221" w:rsidRPr="007666A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хозяйство. Жилищная политика.</w:t>
      </w:r>
    </w:p>
    <w:p w:rsidR="00C74221" w:rsidRPr="007666A1" w:rsidRDefault="00C74221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B454D" w:rsidRPr="007666A1">
        <w:rPr>
          <w:rFonts w:ascii="Times New Roman" w:hAnsi="Times New Roman" w:cs="Times New Roman"/>
          <w:sz w:val="28"/>
          <w:szCs w:val="28"/>
        </w:rPr>
        <w:t>Серебрянского</w:t>
      </w:r>
      <w:r w:rsidRPr="007666A1">
        <w:rPr>
          <w:rFonts w:ascii="Times New Roman" w:hAnsi="Times New Roman" w:cs="Times New Roman"/>
          <w:sz w:val="28"/>
          <w:szCs w:val="28"/>
        </w:rPr>
        <w:t xml:space="preserve"> </w:t>
      </w:r>
      <w:r w:rsidR="00250563" w:rsidRPr="007666A1">
        <w:rPr>
          <w:rFonts w:ascii="Times New Roman" w:hAnsi="Times New Roman" w:cs="Times New Roman"/>
          <w:sz w:val="28"/>
          <w:szCs w:val="28"/>
        </w:rPr>
        <w:t>сельского</w:t>
      </w:r>
      <w:r w:rsidRPr="007666A1">
        <w:rPr>
          <w:rFonts w:ascii="Times New Roman" w:hAnsi="Times New Roman" w:cs="Times New Roman"/>
          <w:sz w:val="28"/>
          <w:szCs w:val="28"/>
        </w:rPr>
        <w:t xml:space="preserve"> поселения находится </w:t>
      </w:r>
      <w:r w:rsidR="00A70E6E" w:rsidRPr="007666A1">
        <w:rPr>
          <w:rFonts w:ascii="Times New Roman" w:hAnsi="Times New Roman" w:cs="Times New Roman"/>
          <w:sz w:val="28"/>
          <w:szCs w:val="28"/>
        </w:rPr>
        <w:t>28</w:t>
      </w:r>
      <w:r w:rsidRPr="007666A1">
        <w:rPr>
          <w:rFonts w:ascii="Times New Roman" w:hAnsi="Times New Roman" w:cs="Times New Roman"/>
          <w:sz w:val="28"/>
          <w:szCs w:val="28"/>
        </w:rPr>
        <w:t xml:space="preserve"> МКД. Общая площадь </w:t>
      </w:r>
      <w:r w:rsidR="005B167B" w:rsidRPr="007666A1">
        <w:rPr>
          <w:rFonts w:ascii="Times New Roman" w:hAnsi="Times New Roman" w:cs="Times New Roman"/>
          <w:sz w:val="28"/>
          <w:szCs w:val="28"/>
        </w:rPr>
        <w:t>24,8</w:t>
      </w:r>
      <w:r w:rsidR="00CB454D" w:rsidRPr="007666A1">
        <w:rPr>
          <w:rFonts w:ascii="Times New Roman" w:hAnsi="Times New Roman" w:cs="Times New Roman"/>
          <w:sz w:val="28"/>
          <w:szCs w:val="28"/>
        </w:rPr>
        <w:t xml:space="preserve"> тыс. м</w:t>
      </w:r>
      <w:r w:rsidR="00CB454D" w:rsidRPr="007666A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666A1">
        <w:rPr>
          <w:rFonts w:ascii="Times New Roman" w:hAnsi="Times New Roman" w:cs="Times New Roman"/>
          <w:sz w:val="28"/>
          <w:szCs w:val="28"/>
        </w:rPr>
        <w:t>.</w:t>
      </w:r>
    </w:p>
    <w:p w:rsidR="00C74221" w:rsidRPr="007666A1" w:rsidRDefault="00CB454D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На 01.01.2024</w:t>
      </w:r>
      <w:r w:rsidR="00C74221" w:rsidRPr="007666A1">
        <w:rPr>
          <w:rFonts w:ascii="Times New Roman" w:hAnsi="Times New Roman" w:cs="Times New Roman"/>
          <w:sz w:val="28"/>
          <w:szCs w:val="28"/>
        </w:rPr>
        <w:t xml:space="preserve"> года на территории поселения </w:t>
      </w:r>
      <w:r w:rsidRPr="007666A1">
        <w:rPr>
          <w:rFonts w:ascii="Times New Roman" w:hAnsi="Times New Roman" w:cs="Times New Roman"/>
          <w:sz w:val="28"/>
          <w:szCs w:val="28"/>
        </w:rPr>
        <w:t xml:space="preserve">работают </w:t>
      </w:r>
      <w:r w:rsidR="00C74221" w:rsidRPr="007666A1">
        <w:rPr>
          <w:rFonts w:ascii="Times New Roman" w:hAnsi="Times New Roman" w:cs="Times New Roman"/>
          <w:sz w:val="28"/>
          <w:szCs w:val="28"/>
        </w:rPr>
        <w:t>2 управляющие компании:</w:t>
      </w:r>
    </w:p>
    <w:p w:rsidR="00C74221" w:rsidRPr="007666A1" w:rsidRDefault="00C74221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ООО «УК «</w:t>
      </w:r>
      <w:proofErr w:type="spellStart"/>
      <w:r w:rsidR="00CB454D" w:rsidRPr="007666A1">
        <w:rPr>
          <w:rFonts w:ascii="Times New Roman" w:hAnsi="Times New Roman" w:cs="Times New Roman"/>
          <w:sz w:val="28"/>
          <w:szCs w:val="28"/>
        </w:rPr>
        <w:t>Полужье</w:t>
      </w:r>
      <w:proofErr w:type="spellEnd"/>
      <w:r w:rsidRPr="007666A1">
        <w:rPr>
          <w:rFonts w:ascii="Times New Roman" w:hAnsi="Times New Roman" w:cs="Times New Roman"/>
          <w:sz w:val="28"/>
          <w:szCs w:val="28"/>
        </w:rPr>
        <w:t xml:space="preserve">», осуществляющая свою деятельность на основании решений собственников МКД — это </w:t>
      </w:r>
      <w:r w:rsidR="00CB454D" w:rsidRPr="007666A1">
        <w:rPr>
          <w:rFonts w:ascii="Times New Roman" w:hAnsi="Times New Roman" w:cs="Times New Roman"/>
          <w:sz w:val="28"/>
          <w:szCs w:val="28"/>
        </w:rPr>
        <w:t>6 домов</w:t>
      </w:r>
      <w:r w:rsidRPr="007666A1">
        <w:rPr>
          <w:rFonts w:ascii="Times New Roman" w:hAnsi="Times New Roman" w:cs="Times New Roman"/>
          <w:sz w:val="28"/>
          <w:szCs w:val="28"/>
        </w:rPr>
        <w:t xml:space="preserve">, площадь — </w:t>
      </w:r>
      <w:r w:rsidR="005B167B" w:rsidRPr="007666A1">
        <w:rPr>
          <w:rFonts w:ascii="Times New Roman" w:hAnsi="Times New Roman" w:cs="Times New Roman"/>
          <w:sz w:val="28"/>
          <w:szCs w:val="28"/>
        </w:rPr>
        <w:t>19,4</w:t>
      </w:r>
      <w:r w:rsidR="00CB454D" w:rsidRPr="007666A1">
        <w:rPr>
          <w:rFonts w:ascii="Times New Roman" w:hAnsi="Times New Roman" w:cs="Times New Roman"/>
          <w:sz w:val="28"/>
          <w:szCs w:val="28"/>
        </w:rPr>
        <w:t xml:space="preserve"> тыс.м</w:t>
      </w:r>
      <w:r w:rsidR="00CB454D" w:rsidRPr="007666A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B167B" w:rsidRPr="007666A1">
        <w:rPr>
          <w:rFonts w:ascii="Times New Roman" w:hAnsi="Times New Roman" w:cs="Times New Roman"/>
          <w:sz w:val="28"/>
          <w:szCs w:val="28"/>
        </w:rPr>
        <w:t>.</w:t>
      </w:r>
    </w:p>
    <w:p w:rsidR="00964280" w:rsidRPr="007666A1" w:rsidRDefault="00C74221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ООО «</w:t>
      </w:r>
      <w:r w:rsidR="00CB454D" w:rsidRPr="007666A1">
        <w:rPr>
          <w:rFonts w:ascii="Times New Roman" w:hAnsi="Times New Roman" w:cs="Times New Roman"/>
          <w:sz w:val="28"/>
          <w:szCs w:val="28"/>
        </w:rPr>
        <w:t>Районная управляющая компания</w:t>
      </w:r>
      <w:r w:rsidRPr="007666A1">
        <w:rPr>
          <w:rFonts w:ascii="Times New Roman" w:hAnsi="Times New Roman" w:cs="Times New Roman"/>
          <w:sz w:val="28"/>
          <w:szCs w:val="28"/>
        </w:rPr>
        <w:t xml:space="preserve">», </w:t>
      </w:r>
      <w:r w:rsidR="00CB454D" w:rsidRPr="007666A1">
        <w:rPr>
          <w:rFonts w:ascii="Times New Roman" w:hAnsi="Times New Roman" w:cs="Times New Roman"/>
          <w:sz w:val="28"/>
          <w:szCs w:val="28"/>
        </w:rPr>
        <w:t>также осуществляющая свою деятельность на основании решений собственников МКД</w:t>
      </w:r>
      <w:r w:rsidR="005B167B" w:rsidRPr="007666A1">
        <w:rPr>
          <w:rFonts w:ascii="Times New Roman" w:hAnsi="Times New Roman" w:cs="Times New Roman"/>
          <w:sz w:val="28"/>
          <w:szCs w:val="28"/>
        </w:rPr>
        <w:t>. Это 21 дом</w:t>
      </w:r>
      <w:r w:rsidRPr="007666A1">
        <w:rPr>
          <w:rFonts w:ascii="Times New Roman" w:hAnsi="Times New Roman" w:cs="Times New Roman"/>
          <w:sz w:val="28"/>
          <w:szCs w:val="28"/>
        </w:rPr>
        <w:t xml:space="preserve">, площадь — </w:t>
      </w:r>
      <w:r w:rsidR="005B167B" w:rsidRPr="007666A1">
        <w:rPr>
          <w:rFonts w:ascii="Times New Roman" w:hAnsi="Times New Roman" w:cs="Times New Roman"/>
          <w:sz w:val="28"/>
          <w:szCs w:val="28"/>
        </w:rPr>
        <w:t>5,4</w:t>
      </w:r>
      <w:r w:rsidRPr="007666A1">
        <w:rPr>
          <w:rFonts w:ascii="Times New Roman" w:hAnsi="Times New Roman" w:cs="Times New Roman"/>
          <w:sz w:val="28"/>
          <w:szCs w:val="28"/>
        </w:rPr>
        <w:t xml:space="preserve"> тыс.м2.</w:t>
      </w:r>
    </w:p>
    <w:p w:rsidR="008E457B" w:rsidRDefault="008E457B" w:rsidP="007666A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C74221" w:rsidRPr="007666A1" w:rsidRDefault="00C74221" w:rsidP="007666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b/>
          <w:bCs/>
          <w:sz w:val="28"/>
          <w:szCs w:val="28"/>
        </w:rPr>
        <w:t>Жилищная политика.</w:t>
      </w:r>
    </w:p>
    <w:p w:rsidR="005B167B" w:rsidRPr="007666A1" w:rsidRDefault="00C74221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находится </w:t>
      </w:r>
      <w:r w:rsidR="00557F7E" w:rsidRPr="007666A1">
        <w:rPr>
          <w:rFonts w:ascii="Times New Roman" w:hAnsi="Times New Roman" w:cs="Times New Roman"/>
          <w:sz w:val="28"/>
          <w:szCs w:val="28"/>
        </w:rPr>
        <w:t>116</w:t>
      </w:r>
      <w:r w:rsidR="000355F5" w:rsidRPr="007666A1">
        <w:rPr>
          <w:rFonts w:ascii="Times New Roman" w:hAnsi="Times New Roman" w:cs="Times New Roman"/>
          <w:sz w:val="28"/>
          <w:szCs w:val="28"/>
        </w:rPr>
        <w:t xml:space="preserve"> квартир</w:t>
      </w:r>
      <w:r w:rsidR="00CB454D" w:rsidRPr="007666A1">
        <w:rPr>
          <w:rFonts w:ascii="Times New Roman" w:hAnsi="Times New Roman" w:cs="Times New Roman"/>
          <w:sz w:val="28"/>
          <w:szCs w:val="28"/>
        </w:rPr>
        <w:t xml:space="preserve">, </w:t>
      </w:r>
      <w:r w:rsidRPr="007666A1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5B167B" w:rsidRPr="007666A1">
        <w:rPr>
          <w:rFonts w:ascii="Times New Roman" w:hAnsi="Times New Roman" w:cs="Times New Roman"/>
          <w:sz w:val="28"/>
          <w:szCs w:val="28"/>
        </w:rPr>
        <w:t>20,9</w:t>
      </w:r>
      <w:r w:rsidRPr="007666A1">
        <w:rPr>
          <w:rFonts w:ascii="Times New Roman" w:hAnsi="Times New Roman" w:cs="Times New Roman"/>
          <w:sz w:val="28"/>
          <w:szCs w:val="28"/>
        </w:rPr>
        <w:t xml:space="preserve"> % от общего количества квартир, общей площадью </w:t>
      </w:r>
      <w:r w:rsidR="00D71E22" w:rsidRPr="007666A1">
        <w:rPr>
          <w:rFonts w:ascii="Times New Roman" w:hAnsi="Times New Roman" w:cs="Times New Roman"/>
          <w:sz w:val="28"/>
          <w:szCs w:val="28"/>
        </w:rPr>
        <w:t>5050,2</w:t>
      </w:r>
      <w:r w:rsidR="005B167B" w:rsidRPr="007666A1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C74221" w:rsidRPr="007666A1" w:rsidRDefault="00CB454D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В 2024</w:t>
      </w:r>
      <w:r w:rsidR="00C74221" w:rsidRPr="007666A1">
        <w:rPr>
          <w:rFonts w:ascii="Times New Roman" w:hAnsi="Times New Roman" w:cs="Times New Roman"/>
          <w:sz w:val="28"/>
          <w:szCs w:val="28"/>
        </w:rPr>
        <w:t xml:space="preserve"> году переоформлено </w:t>
      </w:r>
      <w:r w:rsidR="00D71E22" w:rsidRPr="007666A1">
        <w:rPr>
          <w:rFonts w:ascii="Times New Roman" w:hAnsi="Times New Roman" w:cs="Times New Roman"/>
          <w:sz w:val="28"/>
          <w:szCs w:val="28"/>
        </w:rPr>
        <w:t>7 договоров</w:t>
      </w:r>
      <w:r w:rsidR="00C74221" w:rsidRPr="007666A1">
        <w:rPr>
          <w:rFonts w:ascii="Times New Roman" w:hAnsi="Times New Roman" w:cs="Times New Roman"/>
          <w:sz w:val="28"/>
          <w:szCs w:val="28"/>
        </w:rPr>
        <w:t xml:space="preserve"> социального найма.</w:t>
      </w:r>
    </w:p>
    <w:p w:rsidR="00C74221" w:rsidRPr="007666A1" w:rsidRDefault="00C74221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 xml:space="preserve">Гражданами приватизировано </w:t>
      </w:r>
      <w:r w:rsidR="00D71E22" w:rsidRPr="007666A1">
        <w:rPr>
          <w:rFonts w:ascii="Times New Roman" w:hAnsi="Times New Roman" w:cs="Times New Roman"/>
          <w:sz w:val="28"/>
          <w:szCs w:val="28"/>
        </w:rPr>
        <w:t>3</w:t>
      </w:r>
      <w:r w:rsidRPr="007666A1">
        <w:rPr>
          <w:rFonts w:ascii="Times New Roman" w:hAnsi="Times New Roman" w:cs="Times New Roman"/>
          <w:sz w:val="28"/>
          <w:szCs w:val="28"/>
        </w:rPr>
        <w:t xml:space="preserve"> квартиры общей площадью </w:t>
      </w:r>
      <w:r w:rsidR="00D71E22" w:rsidRPr="007666A1">
        <w:rPr>
          <w:rFonts w:ascii="Times New Roman" w:hAnsi="Times New Roman" w:cs="Times New Roman"/>
          <w:sz w:val="28"/>
          <w:szCs w:val="28"/>
        </w:rPr>
        <w:t xml:space="preserve">159,9 </w:t>
      </w:r>
      <w:proofErr w:type="spellStart"/>
      <w:r w:rsidR="00D71E22" w:rsidRPr="007666A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71E22" w:rsidRPr="007666A1">
        <w:rPr>
          <w:rFonts w:ascii="Times New Roman" w:hAnsi="Times New Roman" w:cs="Times New Roman"/>
          <w:sz w:val="28"/>
          <w:szCs w:val="28"/>
        </w:rPr>
        <w:t>.</w:t>
      </w:r>
    </w:p>
    <w:p w:rsidR="00293710" w:rsidRPr="007666A1" w:rsidRDefault="00293710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В Реестр многоквартирных домов и жилых домов, признанных аварийными на территории Ленинградской области включен 1 многоквартирный жилой дом, расположенный по адресу: поселок Серебрянский, ул. Транспортная, д. 34.</w:t>
      </w:r>
    </w:p>
    <w:p w:rsidR="00C247BB" w:rsidRPr="007666A1" w:rsidRDefault="00C247BB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 xml:space="preserve">В целях создания инвалидам условий для беспрепятственного доступа к общему имуществу в многоквартирных домах, а также обеспечение приспособленности жилых помещений для использования инвалидами в </w:t>
      </w:r>
      <w:r w:rsidR="002549FC" w:rsidRPr="007666A1">
        <w:rPr>
          <w:rFonts w:ascii="Times New Roman" w:hAnsi="Times New Roman" w:cs="Times New Roman"/>
          <w:sz w:val="28"/>
          <w:szCs w:val="28"/>
        </w:rPr>
        <w:t>третьем подъезде дома</w:t>
      </w:r>
      <w:r w:rsidRPr="007666A1">
        <w:rPr>
          <w:rFonts w:ascii="Times New Roman" w:hAnsi="Times New Roman" w:cs="Times New Roman"/>
          <w:sz w:val="28"/>
          <w:szCs w:val="28"/>
        </w:rPr>
        <w:t xml:space="preserve"> № 1 по ул. </w:t>
      </w:r>
      <w:proofErr w:type="spellStart"/>
      <w:r w:rsidRPr="007666A1">
        <w:rPr>
          <w:rFonts w:ascii="Times New Roman" w:hAnsi="Times New Roman" w:cs="Times New Roman"/>
          <w:sz w:val="28"/>
          <w:szCs w:val="28"/>
        </w:rPr>
        <w:t>Лужская</w:t>
      </w:r>
      <w:proofErr w:type="spellEnd"/>
      <w:r w:rsidRPr="007666A1">
        <w:rPr>
          <w:rFonts w:ascii="Times New Roman" w:hAnsi="Times New Roman" w:cs="Times New Roman"/>
          <w:sz w:val="28"/>
          <w:szCs w:val="28"/>
        </w:rPr>
        <w:t xml:space="preserve"> пос. Серебрянский </w:t>
      </w:r>
      <w:r w:rsidR="002549FC" w:rsidRPr="007666A1">
        <w:rPr>
          <w:rFonts w:ascii="Times New Roman" w:hAnsi="Times New Roman" w:cs="Times New Roman"/>
          <w:sz w:val="28"/>
          <w:szCs w:val="28"/>
        </w:rPr>
        <w:t>установлен откидной пандус.</w:t>
      </w:r>
    </w:p>
    <w:p w:rsidR="00C74221" w:rsidRPr="007666A1" w:rsidRDefault="00CB454D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В 2024</w:t>
      </w:r>
      <w:r w:rsidR="00C74221" w:rsidRPr="007666A1">
        <w:rPr>
          <w:rFonts w:ascii="Times New Roman" w:hAnsi="Times New Roman" w:cs="Times New Roman"/>
          <w:sz w:val="28"/>
          <w:szCs w:val="28"/>
        </w:rPr>
        <w:t xml:space="preserve"> году в рамках </w:t>
      </w:r>
      <w:r w:rsidR="00A70E6E" w:rsidRPr="007666A1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программы капитального ремонта общего имущества в многоквартирных домах, расположенных на территории Ленинградской области на 2014-2043 годы</w:t>
      </w:r>
      <w:r w:rsidR="00A70E6E" w:rsidRPr="007666A1">
        <w:rPr>
          <w:rFonts w:ascii="Times New Roman" w:hAnsi="Times New Roman" w:cs="Times New Roman"/>
          <w:sz w:val="28"/>
          <w:szCs w:val="28"/>
        </w:rPr>
        <w:t xml:space="preserve"> проведены следующие мероприятия</w:t>
      </w:r>
      <w:r w:rsidR="00C74221" w:rsidRPr="007666A1">
        <w:rPr>
          <w:rFonts w:ascii="Times New Roman" w:hAnsi="Times New Roman" w:cs="Times New Roman"/>
          <w:sz w:val="28"/>
          <w:szCs w:val="28"/>
        </w:rPr>
        <w:t>:</w:t>
      </w:r>
    </w:p>
    <w:p w:rsidR="00A70E6E" w:rsidRPr="007666A1" w:rsidRDefault="00A70E6E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Капитальный ремонт</w:t>
      </w:r>
      <w:r w:rsidR="00C74221" w:rsidRPr="007666A1">
        <w:rPr>
          <w:rFonts w:ascii="Times New Roman" w:hAnsi="Times New Roman" w:cs="Times New Roman"/>
          <w:sz w:val="28"/>
          <w:szCs w:val="28"/>
        </w:rPr>
        <w:t xml:space="preserve"> </w:t>
      </w:r>
      <w:r w:rsidRPr="007666A1">
        <w:rPr>
          <w:rFonts w:ascii="Times New Roman" w:hAnsi="Times New Roman" w:cs="Times New Roman"/>
          <w:sz w:val="28"/>
          <w:szCs w:val="28"/>
        </w:rPr>
        <w:t xml:space="preserve">внутридомовых инженерных сетей в многоквартирном доме № 3 по ул. </w:t>
      </w:r>
      <w:proofErr w:type="spellStart"/>
      <w:r w:rsidRPr="007666A1">
        <w:rPr>
          <w:rFonts w:ascii="Times New Roman" w:hAnsi="Times New Roman" w:cs="Times New Roman"/>
          <w:sz w:val="28"/>
          <w:szCs w:val="28"/>
        </w:rPr>
        <w:t>Лужская</w:t>
      </w:r>
      <w:proofErr w:type="spellEnd"/>
      <w:r w:rsidRPr="007666A1">
        <w:rPr>
          <w:rFonts w:ascii="Times New Roman" w:hAnsi="Times New Roman" w:cs="Times New Roman"/>
          <w:sz w:val="28"/>
          <w:szCs w:val="28"/>
        </w:rPr>
        <w:t xml:space="preserve"> пос. Серебрянский.</w:t>
      </w:r>
    </w:p>
    <w:p w:rsidR="00BF1D44" w:rsidRPr="007666A1" w:rsidRDefault="00A70E6E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 xml:space="preserve">Капитальный ремонт крыши </w:t>
      </w:r>
      <w:r w:rsidR="00557F7E" w:rsidRPr="007666A1">
        <w:rPr>
          <w:rFonts w:ascii="Times New Roman" w:hAnsi="Times New Roman" w:cs="Times New Roman"/>
          <w:sz w:val="28"/>
          <w:szCs w:val="28"/>
        </w:rPr>
        <w:t xml:space="preserve">многоквартирного дома № </w:t>
      </w:r>
      <w:r w:rsidR="00964280" w:rsidRPr="007666A1">
        <w:rPr>
          <w:rFonts w:ascii="Times New Roman" w:hAnsi="Times New Roman" w:cs="Times New Roman"/>
          <w:sz w:val="28"/>
          <w:szCs w:val="28"/>
        </w:rPr>
        <w:t>9а</w:t>
      </w:r>
      <w:r w:rsidR="00557F7E" w:rsidRPr="007666A1">
        <w:rPr>
          <w:rFonts w:ascii="Times New Roman" w:hAnsi="Times New Roman" w:cs="Times New Roman"/>
          <w:sz w:val="28"/>
          <w:szCs w:val="28"/>
        </w:rPr>
        <w:t xml:space="preserve"> по ул. Совхозная пос. Серебрянский.</w:t>
      </w:r>
    </w:p>
    <w:p w:rsidR="00F811C0" w:rsidRPr="00532B23" w:rsidRDefault="00C247BB" w:rsidP="00532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 xml:space="preserve">Проведена работа по переносу срока капитального ремонта </w:t>
      </w:r>
      <w:r w:rsidRPr="007666A1">
        <w:rPr>
          <w:rFonts w:ascii="Times New Roman" w:eastAsia="Calibri" w:hAnsi="Times New Roman" w:cs="Times New Roman"/>
          <w:sz w:val="28"/>
          <w:szCs w:val="28"/>
        </w:rPr>
        <w:t xml:space="preserve">фасада </w:t>
      </w:r>
      <w:r w:rsidRPr="007666A1">
        <w:rPr>
          <w:rFonts w:ascii="Times New Roman" w:hAnsi="Times New Roman" w:cs="Times New Roman"/>
          <w:sz w:val="28"/>
          <w:szCs w:val="28"/>
        </w:rPr>
        <w:t>многоквартирного</w:t>
      </w:r>
      <w:r w:rsidRPr="007666A1">
        <w:rPr>
          <w:rFonts w:ascii="Times New Roman" w:eastAsia="Calibri" w:hAnsi="Times New Roman" w:cs="Times New Roman"/>
          <w:sz w:val="28"/>
          <w:szCs w:val="28"/>
        </w:rPr>
        <w:t xml:space="preserve"> дома № 5 по ул. </w:t>
      </w:r>
      <w:proofErr w:type="spellStart"/>
      <w:r w:rsidRPr="007666A1">
        <w:rPr>
          <w:rFonts w:ascii="Times New Roman" w:eastAsia="Calibri" w:hAnsi="Times New Roman" w:cs="Times New Roman"/>
          <w:sz w:val="28"/>
          <w:szCs w:val="28"/>
        </w:rPr>
        <w:t>Лужская</w:t>
      </w:r>
      <w:proofErr w:type="spellEnd"/>
      <w:r w:rsidRPr="007666A1">
        <w:rPr>
          <w:rFonts w:ascii="Times New Roman" w:eastAsia="Calibri" w:hAnsi="Times New Roman" w:cs="Times New Roman"/>
          <w:sz w:val="28"/>
          <w:szCs w:val="28"/>
        </w:rPr>
        <w:t xml:space="preserve"> пос. Серебрянский с 2035-2037 года на 2025 год.</w:t>
      </w:r>
    </w:p>
    <w:p w:rsidR="008E457B" w:rsidRDefault="008E457B" w:rsidP="007666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E457B" w:rsidRDefault="008E457B" w:rsidP="007666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64280" w:rsidRPr="007666A1" w:rsidRDefault="00C74221" w:rsidP="007666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Благоустройство</w:t>
      </w:r>
    </w:p>
    <w:p w:rsidR="00964280" w:rsidRPr="007666A1" w:rsidRDefault="00964280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4221" w:rsidRPr="007666A1" w:rsidRDefault="00C74221" w:rsidP="00766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b/>
          <w:bCs/>
          <w:sz w:val="28"/>
          <w:szCs w:val="28"/>
        </w:rPr>
        <w:t>Борьба с борщевиком Сосновского</w:t>
      </w:r>
    </w:p>
    <w:p w:rsidR="009A09FC" w:rsidRPr="007666A1" w:rsidRDefault="00AF6441" w:rsidP="007666A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 xml:space="preserve">В рамках областной программы «Комплексное развитие сельских территорий Ленинградской области» проводились мероприятия по борьбе с Борщевиком Сосновского на территории Серебрянского сельского поселения на общей площади 121,2 га (на территории 11 населенных пунктов Серебрянского сельского поселения: дер. Малая Пустошка, дер. Новоселье, дер. Новые </w:t>
      </w:r>
      <w:proofErr w:type="spellStart"/>
      <w:r w:rsidRPr="007666A1">
        <w:rPr>
          <w:rFonts w:ascii="Times New Roman" w:hAnsi="Times New Roman" w:cs="Times New Roman"/>
          <w:sz w:val="28"/>
          <w:szCs w:val="28"/>
        </w:rPr>
        <w:t>Полицы</w:t>
      </w:r>
      <w:proofErr w:type="spellEnd"/>
      <w:r w:rsidRPr="007666A1">
        <w:rPr>
          <w:rFonts w:ascii="Times New Roman" w:hAnsi="Times New Roman" w:cs="Times New Roman"/>
          <w:sz w:val="28"/>
          <w:szCs w:val="28"/>
        </w:rPr>
        <w:t xml:space="preserve">, дер. Старые </w:t>
      </w:r>
      <w:proofErr w:type="spellStart"/>
      <w:r w:rsidRPr="007666A1">
        <w:rPr>
          <w:rFonts w:ascii="Times New Roman" w:hAnsi="Times New Roman" w:cs="Times New Roman"/>
          <w:sz w:val="28"/>
          <w:szCs w:val="28"/>
        </w:rPr>
        <w:t>Полицы</w:t>
      </w:r>
      <w:proofErr w:type="spellEnd"/>
      <w:r w:rsidRPr="007666A1">
        <w:rPr>
          <w:rFonts w:ascii="Times New Roman" w:hAnsi="Times New Roman" w:cs="Times New Roman"/>
          <w:sz w:val="28"/>
          <w:szCs w:val="28"/>
        </w:rPr>
        <w:t xml:space="preserve">, дер. Рябиновка, дер. </w:t>
      </w:r>
      <w:proofErr w:type="spellStart"/>
      <w:r w:rsidRPr="007666A1">
        <w:rPr>
          <w:rFonts w:ascii="Times New Roman" w:hAnsi="Times New Roman" w:cs="Times New Roman"/>
          <w:sz w:val="28"/>
          <w:szCs w:val="28"/>
        </w:rPr>
        <w:t>Ильжо</w:t>
      </w:r>
      <w:proofErr w:type="spellEnd"/>
      <w:r w:rsidRPr="007666A1">
        <w:rPr>
          <w:rFonts w:ascii="Times New Roman" w:hAnsi="Times New Roman" w:cs="Times New Roman"/>
          <w:sz w:val="28"/>
          <w:szCs w:val="28"/>
        </w:rPr>
        <w:t xml:space="preserve">, дер. Алексеевка, дер. Смерди, дер. Дубровка, дер. </w:t>
      </w:r>
      <w:proofErr w:type="spellStart"/>
      <w:r w:rsidRPr="007666A1">
        <w:rPr>
          <w:rFonts w:ascii="Times New Roman" w:hAnsi="Times New Roman" w:cs="Times New Roman"/>
          <w:sz w:val="28"/>
          <w:szCs w:val="28"/>
        </w:rPr>
        <w:t>Бараново</w:t>
      </w:r>
      <w:proofErr w:type="spellEnd"/>
      <w:r w:rsidRPr="007666A1">
        <w:rPr>
          <w:rFonts w:ascii="Times New Roman" w:hAnsi="Times New Roman" w:cs="Times New Roman"/>
          <w:sz w:val="28"/>
          <w:szCs w:val="28"/>
        </w:rPr>
        <w:t>, пос. Серебрянский).</w:t>
      </w:r>
      <w:r w:rsidR="009A09FC" w:rsidRPr="007666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441" w:rsidRPr="007666A1" w:rsidRDefault="009A09FC" w:rsidP="007666A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Контроль за выполнением работ производился Администрацией Серебрянского сельского поселения и филиалом ФГБУ «</w:t>
      </w:r>
      <w:proofErr w:type="spellStart"/>
      <w:r w:rsidRPr="007666A1">
        <w:rPr>
          <w:rFonts w:ascii="Times New Roman" w:hAnsi="Times New Roman" w:cs="Times New Roman"/>
          <w:sz w:val="28"/>
          <w:szCs w:val="28"/>
        </w:rPr>
        <w:t>Россельхозцентр</w:t>
      </w:r>
      <w:proofErr w:type="spellEnd"/>
      <w:r w:rsidRPr="007666A1">
        <w:rPr>
          <w:rFonts w:ascii="Times New Roman" w:hAnsi="Times New Roman" w:cs="Times New Roman"/>
          <w:sz w:val="28"/>
          <w:szCs w:val="28"/>
        </w:rPr>
        <w:t>» по Ленинградской области. По результатам выполненных работ была дана положительная оценка эффективности проведенных мероприятий с первого предъявления.</w:t>
      </w:r>
    </w:p>
    <w:p w:rsidR="00C74221" w:rsidRPr="007666A1" w:rsidRDefault="009A09FC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Общий объем финансовых средств составил</w:t>
      </w:r>
      <w:r w:rsidR="00C74221" w:rsidRPr="007666A1">
        <w:rPr>
          <w:rFonts w:ascii="Times New Roman" w:hAnsi="Times New Roman" w:cs="Times New Roman"/>
          <w:sz w:val="28"/>
          <w:szCs w:val="28"/>
        </w:rPr>
        <w:t> </w:t>
      </w:r>
      <w:r w:rsidR="002A51F8" w:rsidRPr="007666A1">
        <w:rPr>
          <w:rFonts w:ascii="Times New Roman" w:hAnsi="Times New Roman" w:cs="Times New Roman"/>
          <w:sz w:val="28"/>
          <w:szCs w:val="28"/>
        </w:rPr>
        <w:t>1246,5 тыс.</w:t>
      </w:r>
      <w:r w:rsidR="00C74221" w:rsidRPr="007666A1">
        <w:rPr>
          <w:rFonts w:ascii="Times New Roman" w:hAnsi="Times New Roman" w:cs="Times New Roman"/>
          <w:sz w:val="28"/>
          <w:szCs w:val="28"/>
        </w:rPr>
        <w:t> рублей.</w:t>
      </w:r>
    </w:p>
    <w:p w:rsidR="00412A7B" w:rsidRPr="007666A1" w:rsidRDefault="00412A7B" w:rsidP="007666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4221" w:rsidRPr="007666A1" w:rsidRDefault="00C74221" w:rsidP="00766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b/>
          <w:bCs/>
          <w:sz w:val="28"/>
          <w:szCs w:val="28"/>
        </w:rPr>
        <w:t>Субсидия на поддержку развития общественной инфраструктуры муниципального значения.</w:t>
      </w:r>
    </w:p>
    <w:p w:rsidR="00C74221" w:rsidRPr="007666A1" w:rsidRDefault="00C74221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На поддержку развития общественной инфраструктур</w:t>
      </w:r>
      <w:r w:rsidR="00412A7B" w:rsidRPr="007666A1">
        <w:rPr>
          <w:rFonts w:ascii="Times New Roman" w:hAnsi="Times New Roman" w:cs="Times New Roman"/>
          <w:sz w:val="28"/>
          <w:szCs w:val="28"/>
        </w:rPr>
        <w:t>ы муниципального значения в 2024</w:t>
      </w:r>
      <w:r w:rsidRPr="007666A1">
        <w:rPr>
          <w:rFonts w:ascii="Times New Roman" w:hAnsi="Times New Roman" w:cs="Times New Roman"/>
          <w:sz w:val="28"/>
          <w:szCs w:val="28"/>
        </w:rPr>
        <w:t xml:space="preserve"> году Депутатом Законодательного Собрания Ленинградской области Ковалем Н.О. выделены финансовые средства в сумме </w:t>
      </w:r>
      <w:r w:rsidR="00C67EC6" w:rsidRPr="007666A1">
        <w:rPr>
          <w:rFonts w:ascii="Times New Roman" w:hAnsi="Times New Roman" w:cs="Times New Roman"/>
          <w:sz w:val="28"/>
          <w:szCs w:val="28"/>
        </w:rPr>
        <w:t>915,8 тыс.</w:t>
      </w:r>
      <w:r w:rsidRPr="007666A1">
        <w:rPr>
          <w:rFonts w:ascii="Times New Roman" w:hAnsi="Times New Roman" w:cs="Times New Roman"/>
          <w:sz w:val="28"/>
          <w:szCs w:val="28"/>
        </w:rPr>
        <w:t> рублей (ОБ — </w:t>
      </w:r>
      <w:r w:rsidR="00C67EC6" w:rsidRPr="007666A1">
        <w:rPr>
          <w:rFonts w:ascii="Times New Roman" w:hAnsi="Times New Roman" w:cs="Times New Roman"/>
          <w:sz w:val="28"/>
          <w:szCs w:val="28"/>
        </w:rPr>
        <w:t>870,0 тыс.</w:t>
      </w:r>
      <w:r w:rsidRPr="007666A1">
        <w:rPr>
          <w:rFonts w:ascii="Times New Roman" w:hAnsi="Times New Roman" w:cs="Times New Roman"/>
          <w:sz w:val="28"/>
          <w:szCs w:val="28"/>
        </w:rPr>
        <w:t> рублей, МБ — </w:t>
      </w:r>
      <w:r w:rsidR="00C67EC6" w:rsidRPr="007666A1">
        <w:rPr>
          <w:rFonts w:ascii="Times New Roman" w:hAnsi="Times New Roman" w:cs="Times New Roman"/>
          <w:sz w:val="28"/>
          <w:szCs w:val="28"/>
        </w:rPr>
        <w:t>45,8 тыс.</w:t>
      </w:r>
      <w:r w:rsidRPr="007666A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67EC6" w:rsidRPr="007666A1">
        <w:rPr>
          <w:rFonts w:ascii="Times New Roman" w:hAnsi="Times New Roman" w:cs="Times New Roman"/>
          <w:sz w:val="28"/>
          <w:szCs w:val="28"/>
        </w:rPr>
        <w:t>)</w:t>
      </w:r>
      <w:r w:rsidRPr="007666A1">
        <w:rPr>
          <w:rFonts w:ascii="Times New Roman" w:hAnsi="Times New Roman" w:cs="Times New Roman"/>
          <w:sz w:val="28"/>
          <w:szCs w:val="28"/>
        </w:rPr>
        <w:t>, на:</w:t>
      </w:r>
    </w:p>
    <w:p w:rsidR="00DB36A0" w:rsidRPr="007666A1" w:rsidRDefault="00C74221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- </w:t>
      </w:r>
      <w:r w:rsidR="00DB36A0" w:rsidRPr="007666A1">
        <w:rPr>
          <w:rFonts w:ascii="Times New Roman" w:hAnsi="Times New Roman" w:cs="Times New Roman"/>
          <w:sz w:val="28"/>
          <w:szCs w:val="28"/>
        </w:rPr>
        <w:t>Укрепление материально-тех</w:t>
      </w:r>
      <w:r w:rsidR="006E4C87" w:rsidRPr="007666A1">
        <w:rPr>
          <w:rFonts w:ascii="Times New Roman" w:hAnsi="Times New Roman" w:cs="Times New Roman"/>
          <w:sz w:val="28"/>
          <w:szCs w:val="28"/>
        </w:rPr>
        <w:t xml:space="preserve">нической базы </w:t>
      </w:r>
      <w:proofErr w:type="spellStart"/>
      <w:r w:rsidR="006E4C87" w:rsidRPr="007666A1">
        <w:rPr>
          <w:rFonts w:ascii="Times New Roman" w:hAnsi="Times New Roman" w:cs="Times New Roman"/>
          <w:sz w:val="28"/>
          <w:szCs w:val="28"/>
        </w:rPr>
        <w:t>СКЦДиО</w:t>
      </w:r>
      <w:proofErr w:type="spellEnd"/>
      <w:r w:rsidR="006E4C87" w:rsidRPr="007666A1">
        <w:rPr>
          <w:rFonts w:ascii="Times New Roman" w:hAnsi="Times New Roman" w:cs="Times New Roman"/>
          <w:sz w:val="28"/>
          <w:szCs w:val="28"/>
        </w:rPr>
        <w:t xml:space="preserve"> «Романтик»</w:t>
      </w:r>
      <w:r w:rsidR="00DB36A0" w:rsidRPr="007666A1">
        <w:rPr>
          <w:rFonts w:ascii="Times New Roman" w:hAnsi="Times New Roman" w:cs="Times New Roman"/>
          <w:sz w:val="28"/>
          <w:szCs w:val="28"/>
        </w:rPr>
        <w:t xml:space="preserve"> (Приобретение мебели и компьютерной техники).</w:t>
      </w:r>
    </w:p>
    <w:p w:rsidR="00DB36A0" w:rsidRPr="007666A1" w:rsidRDefault="00DB36A0" w:rsidP="00766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221" w:rsidRPr="007666A1" w:rsidRDefault="00165504" w:rsidP="00766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b/>
          <w:bCs/>
          <w:sz w:val="28"/>
          <w:szCs w:val="28"/>
        </w:rPr>
        <w:t>Эффективное обращение с отходами</w:t>
      </w:r>
    </w:p>
    <w:p w:rsidR="00C74221" w:rsidRPr="007666A1" w:rsidRDefault="00412A7B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В 2024</w:t>
      </w:r>
      <w:r w:rsidR="00C74221" w:rsidRPr="007666A1">
        <w:rPr>
          <w:rFonts w:ascii="Times New Roman" w:hAnsi="Times New Roman" w:cs="Times New Roman"/>
          <w:sz w:val="28"/>
          <w:szCs w:val="28"/>
        </w:rPr>
        <w:t xml:space="preserve"> году администрацией Серебрянского сельского</w:t>
      </w:r>
      <w:r w:rsidRPr="007666A1">
        <w:rPr>
          <w:rFonts w:ascii="Times New Roman" w:hAnsi="Times New Roman" w:cs="Times New Roman"/>
          <w:sz w:val="28"/>
          <w:szCs w:val="28"/>
        </w:rPr>
        <w:t xml:space="preserve"> </w:t>
      </w:r>
      <w:r w:rsidR="00C74221" w:rsidRPr="007666A1">
        <w:rPr>
          <w:rFonts w:ascii="Times New Roman" w:hAnsi="Times New Roman" w:cs="Times New Roman"/>
          <w:sz w:val="28"/>
          <w:szCs w:val="28"/>
        </w:rPr>
        <w:t xml:space="preserve">поселения в рамках государственной программы Ленинградской области «Охрана окружающей среды Ленинградской области» установлено </w:t>
      </w:r>
      <w:r w:rsidR="00BF1D44" w:rsidRPr="007666A1">
        <w:rPr>
          <w:rFonts w:ascii="Times New Roman" w:hAnsi="Times New Roman" w:cs="Times New Roman"/>
          <w:sz w:val="28"/>
          <w:szCs w:val="28"/>
        </w:rPr>
        <w:t>4</w:t>
      </w:r>
      <w:r w:rsidR="00C74221" w:rsidRPr="007666A1">
        <w:rPr>
          <w:rFonts w:ascii="Times New Roman" w:hAnsi="Times New Roman" w:cs="Times New Roman"/>
          <w:sz w:val="28"/>
          <w:szCs w:val="28"/>
        </w:rPr>
        <w:t xml:space="preserve"> контейнерных площад</w:t>
      </w:r>
      <w:r w:rsidR="00BF1D44" w:rsidRPr="007666A1">
        <w:rPr>
          <w:rFonts w:ascii="Times New Roman" w:hAnsi="Times New Roman" w:cs="Times New Roman"/>
          <w:sz w:val="28"/>
          <w:szCs w:val="28"/>
        </w:rPr>
        <w:t>ки</w:t>
      </w:r>
      <w:r w:rsidR="00C74221" w:rsidRPr="007666A1">
        <w:rPr>
          <w:rFonts w:ascii="Times New Roman" w:hAnsi="Times New Roman" w:cs="Times New Roman"/>
          <w:sz w:val="28"/>
          <w:szCs w:val="28"/>
        </w:rPr>
        <w:t xml:space="preserve"> в населенных пунктах:</w:t>
      </w:r>
    </w:p>
    <w:p w:rsidR="00BF1D44" w:rsidRPr="007666A1" w:rsidRDefault="00BF1D44" w:rsidP="00766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666A1">
        <w:rPr>
          <w:rFonts w:ascii="Times New Roman" w:eastAsia="Times New Roman" w:hAnsi="Times New Roman" w:cs="Times New Roman"/>
          <w:sz w:val="28"/>
          <w:szCs w:val="28"/>
          <w:highlight w:val="white"/>
        </w:rPr>
        <w:t>д. Заполье, ул. Петра Трофимова у д.1;</w:t>
      </w:r>
    </w:p>
    <w:p w:rsidR="00BF1D44" w:rsidRPr="007666A1" w:rsidRDefault="00BF1D44" w:rsidP="00766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666A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д. </w:t>
      </w:r>
      <w:proofErr w:type="spellStart"/>
      <w:r w:rsidRPr="007666A1">
        <w:rPr>
          <w:rFonts w:ascii="Times New Roman" w:eastAsia="Times New Roman" w:hAnsi="Times New Roman" w:cs="Times New Roman"/>
          <w:sz w:val="28"/>
          <w:szCs w:val="28"/>
          <w:highlight w:val="white"/>
        </w:rPr>
        <w:t>Дергово</w:t>
      </w:r>
      <w:proofErr w:type="spellEnd"/>
      <w:r w:rsidRPr="007666A1">
        <w:rPr>
          <w:rFonts w:ascii="Times New Roman" w:eastAsia="Times New Roman" w:hAnsi="Times New Roman" w:cs="Times New Roman"/>
          <w:sz w:val="28"/>
          <w:szCs w:val="28"/>
          <w:highlight w:val="white"/>
        </w:rPr>
        <w:t>, ул. Лесная у д.1</w:t>
      </w:r>
      <w:r w:rsidRPr="007666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1D44" w:rsidRPr="007666A1" w:rsidRDefault="00BF1D44" w:rsidP="00766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666A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д. </w:t>
      </w:r>
      <w:proofErr w:type="spellStart"/>
      <w:r w:rsidRPr="007666A1">
        <w:rPr>
          <w:rFonts w:ascii="Times New Roman" w:eastAsia="Times New Roman" w:hAnsi="Times New Roman" w:cs="Times New Roman"/>
          <w:sz w:val="28"/>
          <w:szCs w:val="28"/>
          <w:highlight w:val="white"/>
        </w:rPr>
        <w:t>Вяжище</w:t>
      </w:r>
      <w:proofErr w:type="spellEnd"/>
      <w:r w:rsidRPr="007666A1">
        <w:rPr>
          <w:rFonts w:ascii="Times New Roman" w:eastAsia="Times New Roman" w:hAnsi="Times New Roman" w:cs="Times New Roman"/>
          <w:sz w:val="28"/>
          <w:szCs w:val="28"/>
          <w:highlight w:val="white"/>
        </w:rPr>
        <w:t>, ул. Старая у д.2а</w:t>
      </w:r>
      <w:r w:rsidRPr="007666A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666A1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ab/>
      </w:r>
    </w:p>
    <w:p w:rsidR="00BF1D44" w:rsidRPr="007666A1" w:rsidRDefault="00BF1D44" w:rsidP="00766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666A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д. Малая Пустошка, </w:t>
      </w:r>
      <w:r w:rsidRPr="007666A1">
        <w:rPr>
          <w:rFonts w:ascii="Times New Roman" w:eastAsia="Times New Roman" w:hAnsi="Times New Roman" w:cs="Times New Roman"/>
          <w:sz w:val="28"/>
          <w:szCs w:val="28"/>
        </w:rPr>
        <w:t>на въезде в деревню напротив конефермы</w:t>
      </w:r>
      <w:r w:rsidRPr="007666A1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Pr="00766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4221" w:rsidRPr="007666A1" w:rsidRDefault="00C74221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 xml:space="preserve">Общая сумма финансовых средств </w:t>
      </w:r>
      <w:r w:rsidR="00BF1D44" w:rsidRPr="007666A1">
        <w:rPr>
          <w:rFonts w:ascii="Times New Roman" w:hAnsi="Times New Roman" w:cs="Times New Roman"/>
          <w:sz w:val="28"/>
          <w:szCs w:val="28"/>
        </w:rPr>
        <w:t>составила</w:t>
      </w:r>
      <w:r w:rsidRPr="007666A1">
        <w:rPr>
          <w:rFonts w:ascii="Times New Roman" w:hAnsi="Times New Roman" w:cs="Times New Roman"/>
          <w:sz w:val="28"/>
          <w:szCs w:val="28"/>
        </w:rPr>
        <w:t>— </w:t>
      </w:r>
      <w:r w:rsidR="00C67EC6" w:rsidRPr="007666A1">
        <w:rPr>
          <w:rFonts w:ascii="Times New Roman" w:hAnsi="Times New Roman" w:cs="Times New Roman"/>
          <w:sz w:val="28"/>
          <w:szCs w:val="28"/>
        </w:rPr>
        <w:t>1561,7 тыс.</w:t>
      </w:r>
      <w:r w:rsidRPr="007666A1">
        <w:rPr>
          <w:rFonts w:ascii="Times New Roman" w:hAnsi="Times New Roman" w:cs="Times New Roman"/>
          <w:sz w:val="28"/>
          <w:szCs w:val="28"/>
        </w:rPr>
        <w:t> рублей (</w:t>
      </w:r>
      <w:r w:rsidR="00BF1D44" w:rsidRPr="007666A1">
        <w:rPr>
          <w:rFonts w:ascii="Times New Roman" w:hAnsi="Times New Roman" w:cs="Times New Roman"/>
          <w:sz w:val="28"/>
          <w:szCs w:val="28"/>
        </w:rPr>
        <w:t xml:space="preserve">их них; </w:t>
      </w:r>
      <w:r w:rsidRPr="007666A1">
        <w:rPr>
          <w:rFonts w:ascii="Times New Roman" w:hAnsi="Times New Roman" w:cs="Times New Roman"/>
          <w:sz w:val="28"/>
          <w:szCs w:val="28"/>
        </w:rPr>
        <w:t>областной бюджет </w:t>
      </w:r>
      <w:r w:rsidR="00C67EC6" w:rsidRPr="007666A1">
        <w:rPr>
          <w:rFonts w:ascii="Times New Roman" w:hAnsi="Times New Roman" w:cs="Times New Roman"/>
          <w:sz w:val="28"/>
          <w:szCs w:val="28"/>
        </w:rPr>
        <w:t>1405,5 тыс.</w:t>
      </w:r>
      <w:r w:rsidRPr="007666A1">
        <w:rPr>
          <w:rFonts w:ascii="Times New Roman" w:hAnsi="Times New Roman" w:cs="Times New Roman"/>
          <w:sz w:val="28"/>
          <w:szCs w:val="28"/>
        </w:rPr>
        <w:t> рублей, местный бюджет </w:t>
      </w:r>
      <w:r w:rsidR="00C67EC6" w:rsidRPr="007666A1">
        <w:rPr>
          <w:rFonts w:ascii="Times New Roman" w:hAnsi="Times New Roman" w:cs="Times New Roman"/>
          <w:sz w:val="28"/>
          <w:szCs w:val="28"/>
        </w:rPr>
        <w:t>156,2 тыс.</w:t>
      </w:r>
      <w:r w:rsidRPr="007666A1">
        <w:rPr>
          <w:rFonts w:ascii="Times New Roman" w:hAnsi="Times New Roman" w:cs="Times New Roman"/>
          <w:sz w:val="28"/>
          <w:szCs w:val="28"/>
        </w:rPr>
        <w:t> рублей).</w:t>
      </w:r>
    </w:p>
    <w:p w:rsidR="008C6EBE" w:rsidRPr="007666A1" w:rsidRDefault="00C74221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В рамках месячника по благоустройству в населенных пунктах Серебрянского сельского</w:t>
      </w:r>
      <w:r w:rsidR="00412A7B" w:rsidRPr="007666A1">
        <w:rPr>
          <w:rFonts w:ascii="Times New Roman" w:hAnsi="Times New Roman" w:cs="Times New Roman"/>
          <w:sz w:val="28"/>
          <w:szCs w:val="28"/>
        </w:rPr>
        <w:t xml:space="preserve"> </w:t>
      </w:r>
      <w:r w:rsidRPr="007666A1">
        <w:rPr>
          <w:rFonts w:ascii="Times New Roman" w:hAnsi="Times New Roman" w:cs="Times New Roman"/>
          <w:sz w:val="28"/>
          <w:szCs w:val="28"/>
        </w:rPr>
        <w:t xml:space="preserve">поселения проходили субботники по уборке общественных территорий, </w:t>
      </w:r>
      <w:r w:rsidR="008C6EBE" w:rsidRPr="007666A1">
        <w:rPr>
          <w:rFonts w:ascii="Times New Roman" w:hAnsi="Times New Roman" w:cs="Times New Roman"/>
          <w:sz w:val="28"/>
          <w:szCs w:val="28"/>
        </w:rPr>
        <w:t>мемориалов, памятных мест, воинских захоронений</w:t>
      </w:r>
      <w:r w:rsidRPr="007666A1">
        <w:rPr>
          <w:rFonts w:ascii="Times New Roman" w:hAnsi="Times New Roman" w:cs="Times New Roman"/>
          <w:sz w:val="28"/>
          <w:szCs w:val="28"/>
        </w:rPr>
        <w:t xml:space="preserve">. </w:t>
      </w:r>
      <w:r w:rsidR="008C6EBE" w:rsidRPr="007666A1">
        <w:rPr>
          <w:rFonts w:ascii="Times New Roman" w:hAnsi="Times New Roman" w:cs="Times New Roman"/>
          <w:sz w:val="28"/>
          <w:szCs w:val="28"/>
        </w:rPr>
        <w:t xml:space="preserve">За время проведения субботников с территории поселения вывезено </w:t>
      </w:r>
      <w:r w:rsidR="00634E6B" w:rsidRPr="007666A1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="008C6EBE" w:rsidRPr="007666A1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="008C6EBE" w:rsidRPr="007666A1">
        <w:rPr>
          <w:rFonts w:ascii="Times New Roman" w:hAnsi="Times New Roman" w:cs="Times New Roman"/>
          <w:sz w:val="28"/>
          <w:szCs w:val="28"/>
        </w:rPr>
        <w:t xml:space="preserve">. мусора. </w:t>
      </w:r>
    </w:p>
    <w:p w:rsidR="00412A7B" w:rsidRPr="007666A1" w:rsidRDefault="008C6EBE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 xml:space="preserve">А с </w:t>
      </w:r>
      <w:r w:rsidRPr="007666A1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территорий </w:t>
      </w:r>
      <w:r w:rsidRPr="007666A1">
        <w:rPr>
          <w:rFonts w:ascii="Times New Roman" w:hAnsi="Times New Roman" w:cs="Times New Roman"/>
          <w:sz w:val="28"/>
          <w:szCs w:val="28"/>
        </w:rPr>
        <w:t xml:space="preserve">3 кладбищ поселения за 2024 год вывезено </w:t>
      </w:r>
      <w:r w:rsidR="00C67EC6" w:rsidRPr="007666A1">
        <w:rPr>
          <w:rFonts w:ascii="Times New Roman" w:hAnsi="Times New Roman" w:cs="Times New Roman"/>
          <w:sz w:val="28"/>
          <w:szCs w:val="28"/>
        </w:rPr>
        <w:t xml:space="preserve">97,6 </w:t>
      </w:r>
      <w:proofErr w:type="spellStart"/>
      <w:r w:rsidRPr="007666A1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7666A1">
        <w:rPr>
          <w:rFonts w:ascii="Times New Roman" w:hAnsi="Times New Roman" w:cs="Times New Roman"/>
          <w:sz w:val="28"/>
          <w:szCs w:val="28"/>
        </w:rPr>
        <w:t xml:space="preserve">. </w:t>
      </w:r>
      <w:r w:rsidRPr="007666A1">
        <w:rPr>
          <w:rFonts w:ascii="Times New Roman" w:hAnsi="Times New Roman" w:cs="Times New Roman"/>
          <w:color w:val="000000"/>
          <w:sz w:val="28"/>
          <w:szCs w:val="28"/>
        </w:rPr>
        <w:t xml:space="preserve">отходов </w:t>
      </w:r>
      <w:r w:rsidRPr="007666A1">
        <w:rPr>
          <w:rFonts w:ascii="Times New Roman" w:hAnsi="Times New Roman" w:cs="Times New Roman"/>
          <w:sz w:val="28"/>
          <w:szCs w:val="28"/>
        </w:rPr>
        <w:t>на с</w:t>
      </w:r>
      <w:r w:rsidR="00C67EC6" w:rsidRPr="007666A1">
        <w:rPr>
          <w:rFonts w:ascii="Times New Roman" w:hAnsi="Times New Roman" w:cs="Times New Roman"/>
          <w:sz w:val="28"/>
          <w:szCs w:val="28"/>
        </w:rPr>
        <w:t>умму 99,3</w:t>
      </w:r>
      <w:r w:rsidRPr="007666A1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797AC4" w:rsidRPr="007666A1" w:rsidRDefault="00797AC4" w:rsidP="007666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8669A" w:rsidRPr="007666A1" w:rsidRDefault="00C74221" w:rsidP="007666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Поддержка инициатив граждан.</w:t>
      </w:r>
    </w:p>
    <w:p w:rsidR="00C74221" w:rsidRPr="007666A1" w:rsidRDefault="00C74221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В рамках реализации   Областного закона от 28.12.2018 г. № 147-оз «О старостах сельских населенных пунктов Ленинградской области и содействие участию населения в осуществлении местного самоуправления в иных формах на частях территорий муниципальных образований Ленинградской области»:</w:t>
      </w:r>
    </w:p>
    <w:p w:rsidR="0048669A" w:rsidRPr="007666A1" w:rsidRDefault="00C74221" w:rsidP="007666A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lastRenderedPageBreak/>
        <w:t xml:space="preserve">- Выполнены работы </w:t>
      </w:r>
      <w:r w:rsidR="0048669A" w:rsidRPr="007666A1">
        <w:rPr>
          <w:rFonts w:ascii="Times New Roman" w:hAnsi="Times New Roman" w:cs="Times New Roman"/>
          <w:sz w:val="28"/>
          <w:szCs w:val="28"/>
        </w:rPr>
        <w:t>по ремонту участка дороги:</w:t>
      </w:r>
      <w:r w:rsidR="00745B2E" w:rsidRPr="007666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69A" w:rsidRPr="007666A1" w:rsidRDefault="0048669A" w:rsidP="007666A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7666A1">
        <w:rPr>
          <w:rFonts w:ascii="Times New Roman" w:eastAsia="Times-Roman" w:hAnsi="Times New Roman" w:cs="Times New Roman"/>
          <w:sz w:val="28"/>
          <w:szCs w:val="28"/>
        </w:rPr>
        <w:t xml:space="preserve">д. </w:t>
      </w:r>
      <w:proofErr w:type="spellStart"/>
      <w:r w:rsidRPr="007666A1">
        <w:rPr>
          <w:rFonts w:ascii="Times New Roman" w:eastAsia="Times-Roman" w:hAnsi="Times New Roman" w:cs="Times New Roman"/>
          <w:sz w:val="28"/>
          <w:szCs w:val="28"/>
        </w:rPr>
        <w:t>Бараново</w:t>
      </w:r>
      <w:proofErr w:type="spellEnd"/>
      <w:r w:rsidRPr="007666A1">
        <w:rPr>
          <w:rFonts w:ascii="Times New Roman" w:eastAsia="Times-Roman" w:hAnsi="Times New Roman" w:cs="Times New Roman"/>
          <w:sz w:val="28"/>
          <w:szCs w:val="28"/>
        </w:rPr>
        <w:t>:</w:t>
      </w:r>
    </w:p>
    <w:p w:rsidR="0048669A" w:rsidRPr="007666A1" w:rsidRDefault="0048669A" w:rsidP="007666A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7666A1">
        <w:rPr>
          <w:rFonts w:ascii="Times New Roman" w:eastAsia="Times-Roman" w:hAnsi="Times New Roman" w:cs="Times New Roman"/>
          <w:sz w:val="28"/>
          <w:szCs w:val="28"/>
        </w:rPr>
        <w:t>ул. Полевая от дома № 7 до ул. Озерная;</w:t>
      </w:r>
    </w:p>
    <w:p w:rsidR="0048669A" w:rsidRPr="007666A1" w:rsidRDefault="0048669A" w:rsidP="007666A1">
      <w:pPr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7666A1">
        <w:rPr>
          <w:rFonts w:ascii="Times New Roman" w:eastAsia="Times-Roman" w:hAnsi="Times New Roman" w:cs="Times New Roman"/>
          <w:sz w:val="28"/>
          <w:szCs w:val="28"/>
        </w:rPr>
        <w:t xml:space="preserve">ул. Озерная от дома № 15 до дома № 10. </w:t>
      </w:r>
    </w:p>
    <w:p w:rsidR="00C74221" w:rsidRPr="007666A1" w:rsidRDefault="00C74221" w:rsidP="007666A1">
      <w:pPr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 xml:space="preserve">Сумма проекта </w:t>
      </w:r>
      <w:r w:rsidR="00C67EC6" w:rsidRPr="007666A1">
        <w:rPr>
          <w:rFonts w:ascii="Times New Roman" w:eastAsia="Times-Roman" w:hAnsi="Times New Roman" w:cs="Times New Roman"/>
          <w:sz w:val="28"/>
          <w:szCs w:val="28"/>
        </w:rPr>
        <w:t xml:space="preserve">764, 6 тыс. </w:t>
      </w:r>
      <w:r w:rsidRPr="007666A1">
        <w:rPr>
          <w:rFonts w:ascii="Times New Roman" w:hAnsi="Times New Roman" w:cs="Times New Roman"/>
          <w:sz w:val="28"/>
          <w:szCs w:val="28"/>
        </w:rPr>
        <w:t xml:space="preserve">руб. (ОБ — </w:t>
      </w:r>
      <w:r w:rsidR="0048669A" w:rsidRPr="007666A1">
        <w:rPr>
          <w:rFonts w:ascii="Times New Roman" w:hAnsi="Times New Roman" w:cs="Times New Roman"/>
          <w:color w:val="000000"/>
          <w:sz w:val="28"/>
          <w:szCs w:val="28"/>
        </w:rPr>
        <w:t>688</w:t>
      </w:r>
      <w:r w:rsidR="00C67EC6" w:rsidRPr="007666A1">
        <w:rPr>
          <w:rFonts w:ascii="Times New Roman" w:hAnsi="Times New Roman" w:cs="Times New Roman"/>
          <w:color w:val="000000"/>
          <w:sz w:val="28"/>
          <w:szCs w:val="28"/>
        </w:rPr>
        <w:t xml:space="preserve">,1 тыс. </w:t>
      </w:r>
      <w:r w:rsidRPr="007666A1">
        <w:rPr>
          <w:rFonts w:ascii="Times New Roman" w:hAnsi="Times New Roman" w:cs="Times New Roman"/>
          <w:sz w:val="28"/>
          <w:szCs w:val="28"/>
        </w:rPr>
        <w:t xml:space="preserve">руб., МБ — </w:t>
      </w:r>
      <w:r w:rsidR="0048669A" w:rsidRPr="007666A1">
        <w:rPr>
          <w:rFonts w:ascii="Times New Roman" w:hAnsi="Times New Roman" w:cs="Times New Roman"/>
          <w:color w:val="000000"/>
          <w:sz w:val="28"/>
          <w:szCs w:val="28"/>
        </w:rPr>
        <w:t>76</w:t>
      </w:r>
      <w:r w:rsidR="00C67EC6" w:rsidRPr="007666A1">
        <w:rPr>
          <w:rFonts w:ascii="Times New Roman" w:hAnsi="Times New Roman" w:cs="Times New Roman"/>
          <w:color w:val="000000"/>
          <w:sz w:val="28"/>
          <w:szCs w:val="28"/>
        </w:rPr>
        <w:t>,5 тыс.</w:t>
      </w:r>
      <w:r w:rsidR="0048669A" w:rsidRPr="00766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66A1">
        <w:rPr>
          <w:rFonts w:ascii="Times New Roman" w:hAnsi="Times New Roman" w:cs="Times New Roman"/>
          <w:sz w:val="28"/>
          <w:szCs w:val="28"/>
        </w:rPr>
        <w:t>руб.</w:t>
      </w:r>
      <w:r w:rsidR="00634E6B" w:rsidRPr="007666A1">
        <w:rPr>
          <w:rFonts w:ascii="Times New Roman" w:hAnsi="Times New Roman" w:cs="Times New Roman"/>
          <w:sz w:val="28"/>
          <w:szCs w:val="28"/>
        </w:rPr>
        <w:t>)</w:t>
      </w:r>
    </w:p>
    <w:p w:rsidR="00C74221" w:rsidRPr="007666A1" w:rsidRDefault="00C74221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В рамках реализации Областного закона от 15.01.2018г.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области»:</w:t>
      </w:r>
    </w:p>
    <w:p w:rsidR="0048669A" w:rsidRPr="007666A1" w:rsidRDefault="008C6EBE" w:rsidP="007666A1">
      <w:pPr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Выполнены работы по </w:t>
      </w:r>
      <w:r w:rsidR="0048669A" w:rsidRPr="007666A1">
        <w:rPr>
          <w:rFonts w:ascii="Times New Roman" w:hAnsi="Times New Roman" w:cs="Times New Roman"/>
          <w:sz w:val="28"/>
          <w:szCs w:val="28"/>
        </w:rPr>
        <w:t>обустройству тротуара п</w:t>
      </w:r>
      <w:r w:rsidR="00FB1254" w:rsidRPr="007666A1">
        <w:rPr>
          <w:rFonts w:ascii="Times New Roman" w:hAnsi="Times New Roman" w:cs="Times New Roman"/>
          <w:sz w:val="28"/>
          <w:szCs w:val="28"/>
        </w:rPr>
        <w:t>о ул. Совхозная от д.18а до д.18</w:t>
      </w:r>
      <w:r w:rsidR="0048669A" w:rsidRPr="007666A1">
        <w:rPr>
          <w:rFonts w:ascii="Times New Roman" w:hAnsi="Times New Roman" w:cs="Times New Roman"/>
          <w:sz w:val="28"/>
          <w:szCs w:val="28"/>
        </w:rPr>
        <w:t>; обустро</w:t>
      </w:r>
      <w:r w:rsidRPr="007666A1">
        <w:rPr>
          <w:rFonts w:ascii="Times New Roman" w:hAnsi="Times New Roman" w:cs="Times New Roman"/>
          <w:sz w:val="28"/>
          <w:szCs w:val="28"/>
        </w:rPr>
        <w:t xml:space="preserve">йство тротуара по ул. Школьная </w:t>
      </w:r>
      <w:r w:rsidR="0048669A" w:rsidRPr="007666A1">
        <w:rPr>
          <w:rFonts w:ascii="Times New Roman" w:hAnsi="Times New Roman" w:cs="Times New Roman"/>
          <w:sz w:val="28"/>
          <w:szCs w:val="28"/>
        </w:rPr>
        <w:t>от ул. Совхозная до ДК в п. Серебрянский.</w:t>
      </w:r>
    </w:p>
    <w:p w:rsidR="00C74221" w:rsidRDefault="00C74221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 xml:space="preserve">Сумма проекта — </w:t>
      </w:r>
      <w:r w:rsidR="0048669A" w:rsidRPr="007666A1">
        <w:rPr>
          <w:rFonts w:ascii="Times New Roman" w:hAnsi="Times New Roman" w:cs="Times New Roman"/>
          <w:sz w:val="28"/>
          <w:szCs w:val="28"/>
        </w:rPr>
        <w:t>1</w:t>
      </w:r>
      <w:r w:rsidR="00C67EC6" w:rsidRPr="007666A1">
        <w:rPr>
          <w:rFonts w:ascii="Times New Roman" w:hAnsi="Times New Roman" w:cs="Times New Roman"/>
          <w:sz w:val="28"/>
          <w:szCs w:val="28"/>
        </w:rPr>
        <w:t> </w:t>
      </w:r>
      <w:r w:rsidR="0048669A" w:rsidRPr="007666A1">
        <w:rPr>
          <w:rFonts w:ascii="Times New Roman" w:hAnsi="Times New Roman" w:cs="Times New Roman"/>
          <w:sz w:val="28"/>
          <w:szCs w:val="28"/>
        </w:rPr>
        <w:t>133</w:t>
      </w:r>
      <w:r w:rsidR="00C67EC6" w:rsidRPr="007666A1">
        <w:rPr>
          <w:rFonts w:ascii="Times New Roman" w:hAnsi="Times New Roman" w:cs="Times New Roman"/>
          <w:sz w:val="28"/>
          <w:szCs w:val="28"/>
        </w:rPr>
        <w:t>,8 тыс.</w:t>
      </w:r>
      <w:r w:rsidR="0048669A" w:rsidRPr="007666A1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7666A1">
        <w:rPr>
          <w:rFonts w:ascii="Times New Roman" w:hAnsi="Times New Roman" w:cs="Times New Roman"/>
          <w:sz w:val="28"/>
          <w:szCs w:val="28"/>
        </w:rPr>
        <w:t xml:space="preserve">(ОБ — </w:t>
      </w:r>
      <w:r w:rsidR="0048669A" w:rsidRPr="007666A1">
        <w:rPr>
          <w:rFonts w:ascii="Times New Roman" w:eastAsia="Calibri" w:hAnsi="Times New Roman" w:cs="Times New Roman"/>
          <w:sz w:val="28"/>
          <w:szCs w:val="28"/>
        </w:rPr>
        <w:t>1</w:t>
      </w:r>
      <w:r w:rsidR="00C67EC6" w:rsidRPr="007666A1">
        <w:rPr>
          <w:rFonts w:ascii="Times New Roman" w:eastAsia="Calibri" w:hAnsi="Times New Roman" w:cs="Times New Roman"/>
          <w:sz w:val="28"/>
          <w:szCs w:val="28"/>
        </w:rPr>
        <w:t> </w:t>
      </w:r>
      <w:r w:rsidR="0048669A" w:rsidRPr="007666A1">
        <w:rPr>
          <w:rFonts w:ascii="Times New Roman" w:eastAsia="Calibri" w:hAnsi="Times New Roman" w:cs="Times New Roman"/>
          <w:sz w:val="28"/>
          <w:szCs w:val="28"/>
        </w:rPr>
        <w:t>020</w:t>
      </w:r>
      <w:r w:rsidR="00C67EC6" w:rsidRPr="007666A1">
        <w:rPr>
          <w:rFonts w:ascii="Times New Roman" w:eastAsia="Calibri" w:hAnsi="Times New Roman" w:cs="Times New Roman"/>
          <w:sz w:val="28"/>
          <w:szCs w:val="28"/>
        </w:rPr>
        <w:t>,</w:t>
      </w:r>
      <w:r w:rsidR="0048669A" w:rsidRPr="007666A1">
        <w:rPr>
          <w:rFonts w:ascii="Times New Roman" w:eastAsia="Calibri" w:hAnsi="Times New Roman" w:cs="Times New Roman"/>
          <w:sz w:val="28"/>
          <w:szCs w:val="28"/>
        </w:rPr>
        <w:t> </w:t>
      </w:r>
      <w:r w:rsidR="00C67EC6" w:rsidRPr="007666A1">
        <w:rPr>
          <w:rFonts w:ascii="Times New Roman" w:eastAsia="Calibri" w:hAnsi="Times New Roman" w:cs="Times New Roman"/>
          <w:sz w:val="28"/>
          <w:szCs w:val="28"/>
        </w:rPr>
        <w:t>4 тыс.</w:t>
      </w:r>
      <w:r w:rsidR="0048669A" w:rsidRPr="007666A1">
        <w:rPr>
          <w:rFonts w:ascii="Times New Roman" w:hAnsi="Times New Roman" w:cs="Times New Roman"/>
          <w:sz w:val="28"/>
          <w:szCs w:val="28"/>
        </w:rPr>
        <w:t xml:space="preserve"> руб.</w:t>
      </w:r>
      <w:r w:rsidRPr="007666A1">
        <w:rPr>
          <w:rFonts w:ascii="Times New Roman" w:hAnsi="Times New Roman" w:cs="Times New Roman"/>
          <w:sz w:val="28"/>
          <w:szCs w:val="28"/>
        </w:rPr>
        <w:t xml:space="preserve">, МБ — </w:t>
      </w:r>
      <w:r w:rsidR="0048669A" w:rsidRPr="007666A1">
        <w:rPr>
          <w:rFonts w:ascii="Times New Roman" w:eastAsia="Calibri" w:hAnsi="Times New Roman" w:cs="Times New Roman"/>
          <w:sz w:val="28"/>
          <w:szCs w:val="28"/>
        </w:rPr>
        <w:t>113</w:t>
      </w:r>
      <w:r w:rsidR="00C67EC6" w:rsidRPr="007666A1">
        <w:rPr>
          <w:rFonts w:ascii="Times New Roman" w:eastAsia="Calibri" w:hAnsi="Times New Roman" w:cs="Times New Roman"/>
          <w:sz w:val="28"/>
          <w:szCs w:val="28"/>
        </w:rPr>
        <w:t>,4</w:t>
      </w:r>
      <w:r w:rsidR="0048669A" w:rsidRPr="007666A1">
        <w:rPr>
          <w:rFonts w:ascii="Times New Roman" w:eastAsia="Calibri" w:hAnsi="Times New Roman" w:cs="Times New Roman"/>
          <w:sz w:val="28"/>
          <w:szCs w:val="28"/>
        </w:rPr>
        <w:t> </w:t>
      </w:r>
      <w:r w:rsidR="00C67EC6" w:rsidRPr="007666A1">
        <w:rPr>
          <w:rFonts w:ascii="Times New Roman" w:eastAsia="Calibri" w:hAnsi="Times New Roman" w:cs="Times New Roman"/>
          <w:sz w:val="28"/>
          <w:szCs w:val="28"/>
        </w:rPr>
        <w:t>тыс.</w:t>
      </w:r>
      <w:r w:rsidR="0048669A" w:rsidRPr="007666A1">
        <w:rPr>
          <w:rFonts w:ascii="Times New Roman" w:hAnsi="Times New Roman" w:cs="Times New Roman"/>
          <w:sz w:val="28"/>
          <w:szCs w:val="28"/>
        </w:rPr>
        <w:t xml:space="preserve"> </w:t>
      </w:r>
      <w:r w:rsidRPr="007666A1">
        <w:rPr>
          <w:rFonts w:ascii="Times New Roman" w:hAnsi="Times New Roman" w:cs="Times New Roman"/>
          <w:sz w:val="28"/>
          <w:szCs w:val="28"/>
        </w:rPr>
        <w:t>руб</w:t>
      </w:r>
      <w:r w:rsidR="0048669A" w:rsidRPr="007666A1">
        <w:rPr>
          <w:rFonts w:ascii="Times New Roman" w:hAnsi="Times New Roman" w:cs="Times New Roman"/>
          <w:sz w:val="28"/>
          <w:szCs w:val="28"/>
        </w:rPr>
        <w:t>.</w:t>
      </w:r>
      <w:r w:rsidRPr="007666A1">
        <w:rPr>
          <w:rFonts w:ascii="Times New Roman" w:hAnsi="Times New Roman" w:cs="Times New Roman"/>
          <w:sz w:val="28"/>
          <w:szCs w:val="28"/>
        </w:rPr>
        <w:t>).</w:t>
      </w:r>
    </w:p>
    <w:p w:rsidR="00307385" w:rsidRPr="007666A1" w:rsidRDefault="00307385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4221" w:rsidRPr="007666A1" w:rsidRDefault="00C74221" w:rsidP="007666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b/>
          <w:bCs/>
          <w:sz w:val="28"/>
          <w:szCs w:val="28"/>
          <w:u w:val="single"/>
        </w:rPr>
        <w:t>Формирование комфортной городской среды</w:t>
      </w:r>
    </w:p>
    <w:p w:rsidR="00C74221" w:rsidRPr="007666A1" w:rsidRDefault="00C74221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Отдельно хотелось бы выделить участие администрации Серебрянского сельского</w:t>
      </w:r>
      <w:r w:rsidR="00412A7B" w:rsidRPr="007666A1">
        <w:rPr>
          <w:rFonts w:ascii="Times New Roman" w:hAnsi="Times New Roman" w:cs="Times New Roman"/>
          <w:sz w:val="28"/>
          <w:szCs w:val="28"/>
        </w:rPr>
        <w:t xml:space="preserve"> </w:t>
      </w:r>
      <w:r w:rsidRPr="007666A1">
        <w:rPr>
          <w:rFonts w:ascii="Times New Roman" w:hAnsi="Times New Roman" w:cs="Times New Roman"/>
          <w:sz w:val="28"/>
          <w:szCs w:val="28"/>
        </w:rPr>
        <w:t>поселения в Государственной программе «Формирование комфортной городской среды». Это приоритетный проект Министерства строительства и жилищно-коммунального хозяйства Российской Федерации.</w:t>
      </w:r>
    </w:p>
    <w:p w:rsidR="00C74221" w:rsidRPr="007666A1" w:rsidRDefault="00483031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Администрация 4 года</w:t>
      </w:r>
      <w:r w:rsidR="00C74221" w:rsidRPr="007666A1">
        <w:rPr>
          <w:rFonts w:ascii="Times New Roman" w:hAnsi="Times New Roman" w:cs="Times New Roman"/>
          <w:sz w:val="28"/>
          <w:szCs w:val="28"/>
        </w:rPr>
        <w:t xml:space="preserve"> участвует в реализации данного проекта:</w:t>
      </w:r>
    </w:p>
    <w:p w:rsidR="00483031" w:rsidRPr="007666A1" w:rsidRDefault="00F071A2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2020</w:t>
      </w:r>
      <w:r w:rsidR="00C74221" w:rsidRPr="007666A1">
        <w:rPr>
          <w:rFonts w:ascii="Times New Roman" w:hAnsi="Times New Roman" w:cs="Times New Roman"/>
          <w:sz w:val="28"/>
          <w:szCs w:val="28"/>
        </w:rPr>
        <w:t xml:space="preserve"> год - благоустройство </w:t>
      </w:r>
      <w:r w:rsidRPr="007666A1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="00C74221" w:rsidRPr="007666A1">
        <w:rPr>
          <w:rFonts w:ascii="Times New Roman" w:hAnsi="Times New Roman" w:cs="Times New Roman"/>
          <w:sz w:val="28"/>
          <w:szCs w:val="28"/>
        </w:rPr>
        <w:t>территории</w:t>
      </w:r>
      <w:r w:rsidR="00483031" w:rsidRPr="007666A1">
        <w:rPr>
          <w:rFonts w:ascii="Times New Roman" w:hAnsi="Times New Roman" w:cs="Times New Roman"/>
          <w:sz w:val="28"/>
          <w:szCs w:val="28"/>
        </w:rPr>
        <w:t xml:space="preserve">: Сквер на пересечении ул. Совхозная и ул. </w:t>
      </w:r>
      <w:proofErr w:type="spellStart"/>
      <w:r w:rsidR="00483031" w:rsidRPr="007666A1">
        <w:rPr>
          <w:rFonts w:ascii="Times New Roman" w:hAnsi="Times New Roman" w:cs="Times New Roman"/>
          <w:sz w:val="28"/>
          <w:szCs w:val="28"/>
        </w:rPr>
        <w:t>Лужская</w:t>
      </w:r>
      <w:proofErr w:type="spellEnd"/>
      <w:r w:rsidR="00483031" w:rsidRPr="007666A1">
        <w:rPr>
          <w:rFonts w:ascii="Times New Roman" w:hAnsi="Times New Roman" w:cs="Times New Roman"/>
          <w:sz w:val="28"/>
          <w:szCs w:val="28"/>
        </w:rPr>
        <w:t xml:space="preserve"> пос. Серебрянский. </w:t>
      </w:r>
    </w:p>
    <w:p w:rsidR="00F071A2" w:rsidRPr="007666A1" w:rsidRDefault="00F071A2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В 2021</w:t>
      </w:r>
      <w:r w:rsidR="005518F7" w:rsidRPr="007666A1">
        <w:rPr>
          <w:rFonts w:ascii="Times New Roman" w:hAnsi="Times New Roman" w:cs="Times New Roman"/>
          <w:sz w:val="28"/>
          <w:szCs w:val="28"/>
        </w:rPr>
        <w:t xml:space="preserve"> -</w:t>
      </w:r>
      <w:r w:rsidR="00C74221" w:rsidRPr="007666A1">
        <w:rPr>
          <w:rFonts w:ascii="Times New Roman" w:hAnsi="Times New Roman" w:cs="Times New Roman"/>
          <w:sz w:val="28"/>
          <w:szCs w:val="28"/>
        </w:rPr>
        <w:t xml:space="preserve"> благоустройство </w:t>
      </w:r>
      <w:r w:rsidR="009D2651" w:rsidRPr="007666A1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="00C74221" w:rsidRPr="007666A1">
        <w:rPr>
          <w:rFonts w:ascii="Times New Roman" w:hAnsi="Times New Roman" w:cs="Times New Roman"/>
          <w:sz w:val="28"/>
          <w:szCs w:val="28"/>
        </w:rPr>
        <w:t xml:space="preserve">территории: </w:t>
      </w:r>
      <w:r w:rsidR="009D2651" w:rsidRPr="007666A1">
        <w:rPr>
          <w:rFonts w:ascii="Times New Roman" w:hAnsi="Times New Roman" w:cs="Times New Roman"/>
          <w:sz w:val="28"/>
          <w:szCs w:val="28"/>
        </w:rPr>
        <w:t xml:space="preserve">Тротуар </w:t>
      </w:r>
      <w:r w:rsidRPr="007666A1">
        <w:rPr>
          <w:rFonts w:ascii="Times New Roman" w:hAnsi="Times New Roman" w:cs="Times New Roman"/>
          <w:sz w:val="28"/>
          <w:szCs w:val="28"/>
        </w:rPr>
        <w:t xml:space="preserve">по ул. </w:t>
      </w:r>
      <w:proofErr w:type="spellStart"/>
      <w:r w:rsidRPr="007666A1">
        <w:rPr>
          <w:rFonts w:ascii="Times New Roman" w:hAnsi="Times New Roman" w:cs="Times New Roman"/>
          <w:sz w:val="28"/>
          <w:szCs w:val="28"/>
        </w:rPr>
        <w:t>Лужская</w:t>
      </w:r>
      <w:proofErr w:type="spellEnd"/>
      <w:r w:rsidRPr="007666A1">
        <w:rPr>
          <w:rFonts w:ascii="Times New Roman" w:hAnsi="Times New Roman" w:cs="Times New Roman"/>
          <w:sz w:val="28"/>
          <w:szCs w:val="28"/>
        </w:rPr>
        <w:t xml:space="preserve"> от дома № 5 до школы</w:t>
      </w:r>
      <w:r w:rsidR="009D2651" w:rsidRPr="007666A1">
        <w:rPr>
          <w:rFonts w:ascii="Times New Roman" w:hAnsi="Times New Roman" w:cs="Times New Roman"/>
          <w:sz w:val="28"/>
          <w:szCs w:val="28"/>
        </w:rPr>
        <w:t xml:space="preserve"> в пос. Серебрянский</w:t>
      </w:r>
      <w:r w:rsidRPr="007666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4221" w:rsidRPr="007666A1" w:rsidRDefault="00412A7B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В 2023</w:t>
      </w:r>
      <w:r w:rsidR="00C74221" w:rsidRPr="007666A1">
        <w:rPr>
          <w:rFonts w:ascii="Times New Roman" w:hAnsi="Times New Roman" w:cs="Times New Roman"/>
          <w:sz w:val="28"/>
          <w:szCs w:val="28"/>
        </w:rPr>
        <w:t xml:space="preserve"> - благоустройство общественной территории </w:t>
      </w:r>
      <w:r w:rsidR="00F071A2" w:rsidRPr="007666A1">
        <w:rPr>
          <w:rFonts w:ascii="Times New Roman" w:hAnsi="Times New Roman" w:cs="Times New Roman"/>
          <w:sz w:val="28"/>
          <w:szCs w:val="28"/>
        </w:rPr>
        <w:t xml:space="preserve">в </w:t>
      </w:r>
      <w:r w:rsidRPr="007666A1">
        <w:rPr>
          <w:rFonts w:ascii="Times New Roman" w:hAnsi="Times New Roman" w:cs="Times New Roman"/>
          <w:sz w:val="28"/>
          <w:szCs w:val="28"/>
        </w:rPr>
        <w:t>пос. Серебрянский</w:t>
      </w:r>
      <w:r w:rsidR="00C74221" w:rsidRPr="007666A1">
        <w:rPr>
          <w:rFonts w:ascii="Times New Roman" w:hAnsi="Times New Roman" w:cs="Times New Roman"/>
          <w:sz w:val="28"/>
          <w:szCs w:val="28"/>
        </w:rPr>
        <w:t>, ул.</w:t>
      </w:r>
      <w:r w:rsidRPr="00766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A1">
        <w:rPr>
          <w:rFonts w:ascii="Times New Roman" w:hAnsi="Times New Roman" w:cs="Times New Roman"/>
          <w:sz w:val="28"/>
          <w:szCs w:val="28"/>
        </w:rPr>
        <w:t>Лужская</w:t>
      </w:r>
      <w:proofErr w:type="spellEnd"/>
      <w:r w:rsidRPr="007666A1">
        <w:rPr>
          <w:rFonts w:ascii="Times New Roman" w:hAnsi="Times New Roman" w:cs="Times New Roman"/>
          <w:sz w:val="28"/>
          <w:szCs w:val="28"/>
        </w:rPr>
        <w:t xml:space="preserve"> </w:t>
      </w:r>
      <w:r w:rsidR="00F071A2" w:rsidRPr="007666A1">
        <w:rPr>
          <w:rFonts w:ascii="Times New Roman" w:hAnsi="Times New Roman" w:cs="Times New Roman"/>
          <w:sz w:val="28"/>
          <w:szCs w:val="28"/>
        </w:rPr>
        <w:t xml:space="preserve">- </w:t>
      </w:r>
      <w:r w:rsidRPr="007666A1">
        <w:rPr>
          <w:rFonts w:ascii="Times New Roman" w:hAnsi="Times New Roman" w:cs="Times New Roman"/>
          <w:sz w:val="28"/>
          <w:szCs w:val="28"/>
        </w:rPr>
        <w:t>площадь «Ярморочная»</w:t>
      </w:r>
      <w:r w:rsidR="00F071A2" w:rsidRPr="007666A1">
        <w:rPr>
          <w:rFonts w:ascii="Times New Roman" w:hAnsi="Times New Roman" w:cs="Times New Roman"/>
          <w:sz w:val="28"/>
          <w:szCs w:val="28"/>
        </w:rPr>
        <w:t>;</w:t>
      </w:r>
    </w:p>
    <w:p w:rsidR="00412A7B" w:rsidRPr="007666A1" w:rsidRDefault="00F071A2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12A7B" w:rsidRPr="007666A1">
        <w:rPr>
          <w:rFonts w:ascii="Times New Roman" w:hAnsi="Times New Roman" w:cs="Times New Roman"/>
          <w:sz w:val="28"/>
          <w:szCs w:val="28"/>
        </w:rPr>
        <w:t xml:space="preserve">- благоустройство дворовой территории дома № 5 по ул. </w:t>
      </w:r>
      <w:proofErr w:type="spellStart"/>
      <w:r w:rsidR="00412A7B" w:rsidRPr="007666A1">
        <w:rPr>
          <w:rFonts w:ascii="Times New Roman" w:hAnsi="Times New Roman" w:cs="Times New Roman"/>
          <w:sz w:val="28"/>
          <w:szCs w:val="28"/>
        </w:rPr>
        <w:t>Лужская</w:t>
      </w:r>
      <w:proofErr w:type="spellEnd"/>
      <w:r w:rsidR="00412A7B" w:rsidRPr="007666A1">
        <w:rPr>
          <w:rFonts w:ascii="Times New Roman" w:hAnsi="Times New Roman" w:cs="Times New Roman"/>
          <w:sz w:val="28"/>
          <w:szCs w:val="28"/>
        </w:rPr>
        <w:t xml:space="preserve"> пос. Серебрянский.</w:t>
      </w:r>
    </w:p>
    <w:p w:rsidR="007666A1" w:rsidRPr="007666A1" w:rsidRDefault="00412A7B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В 2024</w:t>
      </w:r>
      <w:r w:rsidR="00C74221" w:rsidRPr="007666A1">
        <w:rPr>
          <w:rFonts w:ascii="Times New Roman" w:hAnsi="Times New Roman" w:cs="Times New Roman"/>
          <w:sz w:val="28"/>
          <w:szCs w:val="28"/>
        </w:rPr>
        <w:t xml:space="preserve"> году проведено благоустройство </w:t>
      </w:r>
      <w:r w:rsidR="00BA3E83" w:rsidRPr="007666A1">
        <w:rPr>
          <w:rFonts w:ascii="Times New Roman" w:hAnsi="Times New Roman" w:cs="Times New Roman"/>
          <w:sz w:val="28"/>
          <w:szCs w:val="28"/>
        </w:rPr>
        <w:t>общественной территории «Аллея З</w:t>
      </w:r>
      <w:r w:rsidRPr="007666A1">
        <w:rPr>
          <w:rFonts w:ascii="Times New Roman" w:hAnsi="Times New Roman" w:cs="Times New Roman"/>
          <w:sz w:val="28"/>
          <w:szCs w:val="28"/>
        </w:rPr>
        <w:t>емляков» в пос. Серебрянский</w:t>
      </w:r>
      <w:r w:rsidR="00C74221" w:rsidRPr="007666A1">
        <w:rPr>
          <w:rFonts w:ascii="Times New Roman" w:hAnsi="Times New Roman" w:cs="Times New Roman"/>
          <w:sz w:val="28"/>
          <w:szCs w:val="28"/>
        </w:rPr>
        <w:t xml:space="preserve">. Стоимость проекта составила </w:t>
      </w:r>
      <w:r w:rsidR="00C67EC6" w:rsidRPr="007666A1">
        <w:rPr>
          <w:rFonts w:ascii="Times New Roman" w:hAnsi="Times New Roman" w:cs="Times New Roman"/>
          <w:sz w:val="28"/>
          <w:szCs w:val="28"/>
        </w:rPr>
        <w:t>9280,2 тыс.</w:t>
      </w:r>
      <w:r w:rsidR="00BA3E83" w:rsidRPr="007666A1">
        <w:rPr>
          <w:rFonts w:ascii="Times New Roman" w:hAnsi="Times New Roman" w:cs="Times New Roman"/>
          <w:sz w:val="28"/>
          <w:szCs w:val="28"/>
        </w:rPr>
        <w:t xml:space="preserve"> </w:t>
      </w:r>
      <w:r w:rsidR="00C74221" w:rsidRPr="007666A1">
        <w:rPr>
          <w:rFonts w:ascii="Times New Roman" w:hAnsi="Times New Roman" w:cs="Times New Roman"/>
          <w:sz w:val="28"/>
          <w:szCs w:val="28"/>
        </w:rPr>
        <w:t xml:space="preserve">рублей (ФБ — </w:t>
      </w:r>
      <w:r w:rsidR="00C67EC6" w:rsidRPr="007666A1">
        <w:rPr>
          <w:rFonts w:ascii="Times New Roman" w:hAnsi="Times New Roman" w:cs="Times New Roman"/>
          <w:sz w:val="28"/>
          <w:szCs w:val="28"/>
        </w:rPr>
        <w:t>2696,8 тыс.</w:t>
      </w:r>
      <w:r w:rsidR="00C74221" w:rsidRPr="007666A1">
        <w:rPr>
          <w:rFonts w:ascii="Times New Roman" w:hAnsi="Times New Roman" w:cs="Times New Roman"/>
          <w:sz w:val="28"/>
          <w:szCs w:val="28"/>
        </w:rPr>
        <w:t xml:space="preserve"> рублей, ОБ — </w:t>
      </w:r>
      <w:r w:rsidR="00C67EC6" w:rsidRPr="007666A1">
        <w:rPr>
          <w:rFonts w:ascii="Times New Roman" w:hAnsi="Times New Roman" w:cs="Times New Roman"/>
          <w:sz w:val="28"/>
          <w:szCs w:val="28"/>
        </w:rPr>
        <w:t>5302,7 тыс.</w:t>
      </w:r>
      <w:r w:rsidR="00C74221" w:rsidRPr="007666A1">
        <w:rPr>
          <w:rFonts w:ascii="Times New Roman" w:hAnsi="Times New Roman" w:cs="Times New Roman"/>
          <w:sz w:val="28"/>
          <w:szCs w:val="28"/>
        </w:rPr>
        <w:t xml:space="preserve"> рублей, МБ — </w:t>
      </w:r>
      <w:r w:rsidR="00C67EC6" w:rsidRPr="007666A1">
        <w:rPr>
          <w:rFonts w:ascii="Times New Roman" w:hAnsi="Times New Roman" w:cs="Times New Roman"/>
          <w:sz w:val="28"/>
          <w:szCs w:val="28"/>
        </w:rPr>
        <w:t>1280,7 тыс.</w:t>
      </w:r>
      <w:r w:rsidR="00C74221" w:rsidRPr="007666A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67EC6" w:rsidRPr="007666A1">
        <w:rPr>
          <w:rFonts w:ascii="Times New Roman" w:hAnsi="Times New Roman" w:cs="Times New Roman"/>
          <w:sz w:val="28"/>
          <w:szCs w:val="28"/>
        </w:rPr>
        <w:t>).</w:t>
      </w:r>
    </w:p>
    <w:p w:rsidR="00C67EC6" w:rsidRPr="007666A1" w:rsidRDefault="00C67EC6" w:rsidP="00766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EBE" w:rsidRPr="00307385" w:rsidRDefault="00C74221" w:rsidP="0030738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666A1">
        <w:rPr>
          <w:rFonts w:ascii="Times New Roman" w:hAnsi="Times New Roman" w:cs="Times New Roman"/>
          <w:b/>
          <w:bCs/>
          <w:sz w:val="28"/>
          <w:szCs w:val="28"/>
          <w:u w:val="single"/>
        </w:rPr>
        <w:t>Дорожная деятельность</w:t>
      </w:r>
    </w:p>
    <w:p w:rsidR="006F2119" w:rsidRPr="007666A1" w:rsidRDefault="00C74221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Протяженность автомобильных дорог общего пользования местного значения в границах Серебрянского сельского</w:t>
      </w:r>
      <w:r w:rsidR="006472F5" w:rsidRPr="007666A1">
        <w:rPr>
          <w:rFonts w:ascii="Times New Roman" w:hAnsi="Times New Roman" w:cs="Times New Roman"/>
          <w:sz w:val="28"/>
          <w:szCs w:val="28"/>
        </w:rPr>
        <w:t xml:space="preserve"> </w:t>
      </w:r>
      <w:r w:rsidRPr="007666A1">
        <w:rPr>
          <w:rFonts w:ascii="Times New Roman" w:hAnsi="Times New Roman" w:cs="Times New Roman"/>
          <w:sz w:val="28"/>
          <w:szCs w:val="28"/>
        </w:rPr>
        <w:t>поселения составляем </w:t>
      </w:r>
      <w:r w:rsidR="003E761E" w:rsidRPr="007666A1">
        <w:rPr>
          <w:rFonts w:ascii="Times New Roman" w:hAnsi="Times New Roman" w:cs="Times New Roman"/>
          <w:sz w:val="28"/>
          <w:szCs w:val="28"/>
        </w:rPr>
        <w:t xml:space="preserve">29,5 </w:t>
      </w:r>
      <w:r w:rsidRPr="007666A1">
        <w:rPr>
          <w:rFonts w:ascii="Times New Roman" w:hAnsi="Times New Roman" w:cs="Times New Roman"/>
          <w:sz w:val="28"/>
          <w:szCs w:val="28"/>
        </w:rPr>
        <w:t xml:space="preserve">км, в том числе протяженность дорог с </w:t>
      </w:r>
      <w:r w:rsidR="006F2119" w:rsidRPr="007666A1">
        <w:rPr>
          <w:rFonts w:ascii="Times New Roman" w:hAnsi="Times New Roman" w:cs="Times New Roman"/>
          <w:sz w:val="28"/>
          <w:szCs w:val="28"/>
        </w:rPr>
        <w:t>твердым покрытием, отвечающее нормативным требованиям – 22 км 300 м, из них 7 км. 700 м. с асфальтовым покрытием, протяженность дорог, не отвечающих нормативным требованиям – 7 км. 200 м.</w:t>
      </w:r>
    </w:p>
    <w:p w:rsidR="00557F7E" w:rsidRPr="007666A1" w:rsidRDefault="006F2119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 xml:space="preserve"> </w:t>
      </w:r>
      <w:r w:rsidR="00C74221" w:rsidRPr="007666A1">
        <w:rPr>
          <w:rFonts w:ascii="Times New Roman" w:hAnsi="Times New Roman" w:cs="Times New Roman"/>
          <w:sz w:val="28"/>
          <w:szCs w:val="28"/>
        </w:rPr>
        <w:t xml:space="preserve">Одна из важнейших составляющих благоустройства населенных пунктов – это ремонт дорог. Дорожный вопрос для поселения всегда был и остается одним из главных. </w:t>
      </w:r>
    </w:p>
    <w:p w:rsidR="008C6EBE" w:rsidRPr="007666A1" w:rsidRDefault="00C74221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Общий объём расходов бюджета на дорожное хозяйство составляет </w:t>
      </w:r>
      <w:r w:rsidR="00870ED2" w:rsidRPr="007666A1">
        <w:rPr>
          <w:rFonts w:ascii="Times New Roman" w:hAnsi="Times New Roman" w:cs="Times New Roman"/>
          <w:sz w:val="28"/>
          <w:szCs w:val="28"/>
        </w:rPr>
        <w:t>4044,6 тыс.</w:t>
      </w:r>
      <w:r w:rsidR="008C6EBE" w:rsidRPr="007666A1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8C6EBE" w:rsidRPr="007666A1" w:rsidRDefault="009B3BA4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 xml:space="preserve">- </w:t>
      </w:r>
      <w:r w:rsidR="008C6EBE" w:rsidRPr="007666A1">
        <w:rPr>
          <w:rFonts w:ascii="Times New Roman" w:hAnsi="Times New Roman" w:cs="Times New Roman"/>
          <w:sz w:val="28"/>
          <w:szCs w:val="28"/>
        </w:rPr>
        <w:t>содержание действующей сети автомобильных дорог – </w:t>
      </w:r>
      <w:r w:rsidR="00870ED2" w:rsidRPr="007666A1">
        <w:rPr>
          <w:rFonts w:ascii="Times New Roman" w:hAnsi="Times New Roman" w:cs="Times New Roman"/>
          <w:sz w:val="28"/>
          <w:szCs w:val="28"/>
        </w:rPr>
        <w:t>1446,2 тыс. рублей, из них:</w:t>
      </w:r>
    </w:p>
    <w:p w:rsidR="008C6EBE" w:rsidRPr="007666A1" w:rsidRDefault="008C6EBE" w:rsidP="007666A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 xml:space="preserve">- посыпка </w:t>
      </w:r>
      <w:proofErr w:type="spellStart"/>
      <w:r w:rsidRPr="007666A1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Pr="007666A1">
        <w:rPr>
          <w:rFonts w:ascii="Times New Roman" w:hAnsi="Times New Roman" w:cs="Times New Roman"/>
          <w:sz w:val="28"/>
          <w:szCs w:val="28"/>
        </w:rPr>
        <w:t xml:space="preserve"> средствами – </w:t>
      </w:r>
      <w:r w:rsidR="00870ED2" w:rsidRPr="007666A1">
        <w:rPr>
          <w:rFonts w:ascii="Times New Roman" w:hAnsi="Times New Roman" w:cs="Times New Roman"/>
          <w:sz w:val="28"/>
          <w:szCs w:val="28"/>
        </w:rPr>
        <w:t>212,0</w:t>
      </w:r>
      <w:r w:rsidRPr="007666A1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C6EBE" w:rsidRPr="007666A1" w:rsidRDefault="008C6EBE" w:rsidP="007666A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 xml:space="preserve">- расчистка от снега -  </w:t>
      </w:r>
      <w:r w:rsidR="00870ED2" w:rsidRPr="007666A1">
        <w:rPr>
          <w:rFonts w:ascii="Times New Roman" w:hAnsi="Times New Roman" w:cs="Times New Roman"/>
          <w:sz w:val="28"/>
          <w:szCs w:val="28"/>
        </w:rPr>
        <w:t>695,0</w:t>
      </w:r>
      <w:r w:rsidRPr="007666A1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70ED2" w:rsidRPr="007666A1" w:rsidRDefault="00870ED2" w:rsidP="007666A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666A1">
        <w:rPr>
          <w:rFonts w:ascii="Times New Roman" w:hAnsi="Times New Roman" w:cs="Times New Roman"/>
          <w:sz w:val="28"/>
          <w:szCs w:val="28"/>
        </w:rPr>
        <w:t>грейдеровка</w:t>
      </w:r>
      <w:proofErr w:type="spellEnd"/>
      <w:r w:rsidRPr="007666A1">
        <w:rPr>
          <w:rFonts w:ascii="Times New Roman" w:hAnsi="Times New Roman" w:cs="Times New Roman"/>
          <w:sz w:val="28"/>
          <w:szCs w:val="28"/>
        </w:rPr>
        <w:t xml:space="preserve"> – 539,2 тыс. руб. </w:t>
      </w:r>
    </w:p>
    <w:p w:rsidR="00926C54" w:rsidRPr="007666A1" w:rsidRDefault="009B3BA4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lastRenderedPageBreak/>
        <w:t>В рамках муниципальной программы «Комплексное развитие территории Серебрянского сельского поселения» выполнены следующие дорожные работы:</w:t>
      </w:r>
    </w:p>
    <w:p w:rsidR="003E761E" w:rsidRPr="007666A1" w:rsidRDefault="00C74221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 xml:space="preserve">Ремонт автомобильных дорог в населенных пунктах: </w:t>
      </w:r>
      <w:r w:rsidR="00B5645A" w:rsidRPr="007666A1">
        <w:rPr>
          <w:rFonts w:ascii="Times New Roman" w:hAnsi="Times New Roman" w:cs="Times New Roman"/>
          <w:sz w:val="28"/>
          <w:szCs w:val="28"/>
        </w:rPr>
        <w:t xml:space="preserve">д. Заполье: ул. Радужная, ул. Полевая, д. Малая Пустошка: ул. Полевая, д. Рябиновка, ул. Рябиновая. Общий объём расходов бюджета </w:t>
      </w:r>
      <w:r w:rsidRPr="007666A1">
        <w:rPr>
          <w:rFonts w:ascii="Times New Roman" w:hAnsi="Times New Roman" w:cs="Times New Roman"/>
          <w:sz w:val="28"/>
          <w:szCs w:val="28"/>
        </w:rPr>
        <w:t>– </w:t>
      </w:r>
      <w:r w:rsidR="00870ED2" w:rsidRPr="007666A1">
        <w:rPr>
          <w:rFonts w:ascii="Times New Roman" w:hAnsi="Times New Roman" w:cs="Times New Roman"/>
          <w:sz w:val="28"/>
          <w:szCs w:val="28"/>
        </w:rPr>
        <w:t>2400,0 тыс.</w:t>
      </w:r>
      <w:r w:rsidRPr="007666A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74221" w:rsidRPr="007666A1" w:rsidRDefault="003E761E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 xml:space="preserve">Общая протяжённость отремонтированного дорожного покрытия в 2024 году составляет </w:t>
      </w:r>
      <w:r w:rsidR="006F2119" w:rsidRPr="007666A1">
        <w:rPr>
          <w:rFonts w:ascii="Times New Roman" w:hAnsi="Times New Roman" w:cs="Times New Roman"/>
          <w:sz w:val="28"/>
          <w:szCs w:val="28"/>
        </w:rPr>
        <w:t>1 км 200 м.</w:t>
      </w:r>
    </w:p>
    <w:p w:rsidR="00532B23" w:rsidRPr="007666A1" w:rsidRDefault="00532B23" w:rsidP="008E457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201AC" w:rsidRPr="00307385" w:rsidRDefault="009201AC" w:rsidP="0030738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666A1">
        <w:rPr>
          <w:rFonts w:ascii="Times New Roman" w:hAnsi="Times New Roman" w:cs="Times New Roman"/>
          <w:b/>
          <w:bCs/>
          <w:sz w:val="28"/>
          <w:szCs w:val="28"/>
          <w:u w:val="single"/>
        </w:rPr>
        <w:t>Молодежная политика. Культура.</w:t>
      </w:r>
    </w:p>
    <w:p w:rsidR="009201AC" w:rsidRPr="007666A1" w:rsidRDefault="009201AC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Молодежная политика на территории Серебрянского сельского</w:t>
      </w:r>
      <w:r w:rsidR="003E761E" w:rsidRPr="007666A1">
        <w:rPr>
          <w:rFonts w:ascii="Times New Roman" w:hAnsi="Times New Roman" w:cs="Times New Roman"/>
          <w:sz w:val="28"/>
          <w:szCs w:val="28"/>
        </w:rPr>
        <w:t xml:space="preserve"> </w:t>
      </w:r>
      <w:r w:rsidRPr="007666A1">
        <w:rPr>
          <w:rFonts w:ascii="Times New Roman" w:hAnsi="Times New Roman" w:cs="Times New Roman"/>
          <w:sz w:val="28"/>
          <w:szCs w:val="28"/>
        </w:rPr>
        <w:t>поселения реализуется администрацией Серебрянского сельского</w:t>
      </w:r>
      <w:r w:rsidR="003E761E" w:rsidRPr="007666A1">
        <w:rPr>
          <w:rFonts w:ascii="Times New Roman" w:hAnsi="Times New Roman" w:cs="Times New Roman"/>
          <w:sz w:val="28"/>
          <w:szCs w:val="28"/>
        </w:rPr>
        <w:t xml:space="preserve"> </w:t>
      </w:r>
      <w:r w:rsidRPr="007666A1">
        <w:rPr>
          <w:rFonts w:ascii="Times New Roman" w:hAnsi="Times New Roman" w:cs="Times New Roman"/>
          <w:sz w:val="28"/>
          <w:szCs w:val="28"/>
        </w:rPr>
        <w:t>поселения совместно</w:t>
      </w:r>
      <w:r w:rsidR="003E761E" w:rsidRPr="007666A1">
        <w:rPr>
          <w:rFonts w:ascii="Times New Roman" w:hAnsi="Times New Roman" w:cs="Times New Roman"/>
          <w:sz w:val="28"/>
          <w:szCs w:val="28"/>
        </w:rPr>
        <w:t xml:space="preserve"> со специалистами культурно-досугового центра и</w:t>
      </w:r>
      <w:r w:rsidRPr="007666A1">
        <w:rPr>
          <w:rFonts w:ascii="Times New Roman" w:hAnsi="Times New Roman" w:cs="Times New Roman"/>
          <w:sz w:val="28"/>
          <w:szCs w:val="28"/>
        </w:rPr>
        <w:t xml:space="preserve"> молодежным советом.</w:t>
      </w:r>
    </w:p>
    <w:p w:rsidR="009201AC" w:rsidRPr="007666A1" w:rsidRDefault="003E761E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В 2024</w:t>
      </w:r>
      <w:r w:rsidR="009201AC" w:rsidRPr="007666A1">
        <w:rPr>
          <w:rFonts w:ascii="Times New Roman" w:hAnsi="Times New Roman" w:cs="Times New Roman"/>
          <w:sz w:val="28"/>
          <w:szCs w:val="28"/>
        </w:rPr>
        <w:t xml:space="preserve"> году на территории поселения работал Губернаторский молодёжный </w:t>
      </w:r>
      <w:r w:rsidRPr="007666A1"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="009201AC" w:rsidRPr="007666A1">
        <w:rPr>
          <w:rFonts w:ascii="Times New Roman" w:hAnsi="Times New Roman" w:cs="Times New Roman"/>
          <w:sz w:val="28"/>
          <w:szCs w:val="28"/>
        </w:rPr>
        <w:t>отряд</w:t>
      </w:r>
      <w:r w:rsidR="009812DC" w:rsidRPr="007666A1">
        <w:rPr>
          <w:rFonts w:ascii="Times New Roman" w:hAnsi="Times New Roman" w:cs="Times New Roman"/>
          <w:sz w:val="28"/>
          <w:szCs w:val="28"/>
        </w:rPr>
        <w:t>, было трудоустроено 10</w:t>
      </w:r>
      <w:r w:rsidR="009812DC" w:rsidRPr="007666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812DC" w:rsidRPr="007666A1">
        <w:rPr>
          <w:rFonts w:ascii="Times New Roman" w:hAnsi="Times New Roman" w:cs="Times New Roman"/>
          <w:sz w:val="28"/>
          <w:szCs w:val="28"/>
        </w:rPr>
        <w:t>человек</w:t>
      </w:r>
      <w:r w:rsidR="009201AC" w:rsidRPr="007666A1">
        <w:rPr>
          <w:rFonts w:ascii="Times New Roman" w:hAnsi="Times New Roman" w:cs="Times New Roman"/>
          <w:sz w:val="28"/>
          <w:szCs w:val="28"/>
        </w:rPr>
        <w:t xml:space="preserve">. </w:t>
      </w:r>
      <w:r w:rsidRPr="007666A1">
        <w:rPr>
          <w:rFonts w:ascii="Times New Roman" w:hAnsi="Times New Roman" w:cs="Times New Roman"/>
          <w:sz w:val="28"/>
          <w:szCs w:val="28"/>
        </w:rPr>
        <w:t xml:space="preserve">Основным направлением работы молодежного отряда стала помощь инвалидам и ветеранам, а также семьям мобилизованных. Отряд принимал участие в плетении маскировочных сетей для отправки в зону действия СВО, в благоустройстве территории посёлка Серебрянский и осуществлял уборку береговой полосы озера «Большое </w:t>
      </w:r>
      <w:proofErr w:type="spellStart"/>
      <w:r w:rsidRPr="007666A1">
        <w:rPr>
          <w:rFonts w:ascii="Times New Roman" w:hAnsi="Times New Roman" w:cs="Times New Roman"/>
          <w:sz w:val="28"/>
          <w:szCs w:val="28"/>
        </w:rPr>
        <w:t>Клобутицкое</w:t>
      </w:r>
      <w:proofErr w:type="spellEnd"/>
      <w:r w:rsidRPr="007666A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201AC" w:rsidRPr="007666A1" w:rsidRDefault="009812DC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В 2024</w:t>
      </w:r>
      <w:r w:rsidR="009201AC" w:rsidRPr="007666A1">
        <w:rPr>
          <w:rFonts w:ascii="Times New Roman" w:hAnsi="Times New Roman" w:cs="Times New Roman"/>
          <w:sz w:val="28"/>
          <w:szCs w:val="28"/>
        </w:rPr>
        <w:t xml:space="preserve"> году проведен ряд мероприятий: Акци</w:t>
      </w:r>
      <w:r w:rsidR="0017425F" w:rsidRPr="007666A1">
        <w:rPr>
          <w:rFonts w:ascii="Times New Roman" w:hAnsi="Times New Roman" w:cs="Times New Roman"/>
          <w:sz w:val="28"/>
          <w:szCs w:val="28"/>
        </w:rPr>
        <w:t>я «Свеча Памяти», посвященная 81</w:t>
      </w:r>
      <w:r w:rsidR="009201AC" w:rsidRPr="007666A1">
        <w:rPr>
          <w:rFonts w:ascii="Times New Roman" w:hAnsi="Times New Roman" w:cs="Times New Roman"/>
          <w:sz w:val="28"/>
          <w:szCs w:val="28"/>
        </w:rPr>
        <w:t>-ле</w:t>
      </w:r>
      <w:r w:rsidR="009A09FC" w:rsidRPr="007666A1">
        <w:rPr>
          <w:rFonts w:ascii="Times New Roman" w:hAnsi="Times New Roman" w:cs="Times New Roman"/>
          <w:sz w:val="28"/>
          <w:szCs w:val="28"/>
        </w:rPr>
        <w:t>тию прорыва блокады Ленинграда</w:t>
      </w:r>
      <w:r w:rsidR="009201AC" w:rsidRPr="007666A1">
        <w:rPr>
          <w:rFonts w:ascii="Times New Roman" w:hAnsi="Times New Roman" w:cs="Times New Roman"/>
          <w:sz w:val="28"/>
          <w:szCs w:val="28"/>
        </w:rPr>
        <w:t>, Акция «Вместе против террора», посвященн</w:t>
      </w:r>
      <w:r w:rsidR="009A09FC" w:rsidRPr="007666A1">
        <w:rPr>
          <w:rFonts w:ascii="Times New Roman" w:hAnsi="Times New Roman" w:cs="Times New Roman"/>
          <w:sz w:val="28"/>
          <w:szCs w:val="28"/>
        </w:rPr>
        <w:t>ая</w:t>
      </w:r>
      <w:r w:rsidR="009201AC" w:rsidRPr="007666A1">
        <w:rPr>
          <w:rFonts w:ascii="Times New Roman" w:hAnsi="Times New Roman" w:cs="Times New Roman"/>
          <w:sz w:val="28"/>
          <w:szCs w:val="28"/>
        </w:rPr>
        <w:t xml:space="preserve"> Дню солидарности в борьбе с терроризмом и </w:t>
      </w:r>
      <w:proofErr w:type="spellStart"/>
      <w:r w:rsidR="009201AC" w:rsidRPr="007666A1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="009201AC" w:rsidRPr="007666A1">
        <w:rPr>
          <w:rFonts w:ascii="Times New Roman" w:hAnsi="Times New Roman" w:cs="Times New Roman"/>
          <w:sz w:val="28"/>
          <w:szCs w:val="28"/>
        </w:rPr>
        <w:t>.</w:t>
      </w:r>
    </w:p>
    <w:p w:rsidR="009812DC" w:rsidRPr="007666A1" w:rsidRDefault="009812DC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2DC" w:rsidRPr="007666A1" w:rsidRDefault="009201AC" w:rsidP="007666A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7666A1">
        <w:rPr>
          <w:rFonts w:ascii="Times New Roman" w:hAnsi="Times New Roman" w:cs="Times New Roman"/>
          <w:b/>
          <w:bCs/>
          <w:sz w:val="28"/>
          <w:szCs w:val="28"/>
        </w:rPr>
        <w:t>Культура.</w:t>
      </w:r>
    </w:p>
    <w:p w:rsidR="0030136E" w:rsidRPr="007666A1" w:rsidRDefault="0030136E" w:rsidP="007666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Во исполнение мероприятий программы «Комплексное развитие сельских территорий Ленинградской области» в 2024 году в ГАУ «</w:t>
      </w:r>
      <w:proofErr w:type="spellStart"/>
      <w:r w:rsidRPr="007666A1">
        <w:rPr>
          <w:rFonts w:ascii="Times New Roman" w:hAnsi="Times New Roman" w:cs="Times New Roman"/>
          <w:sz w:val="28"/>
          <w:szCs w:val="28"/>
        </w:rPr>
        <w:t>Леноблгосэкспертиза</w:t>
      </w:r>
      <w:proofErr w:type="spellEnd"/>
      <w:r w:rsidRPr="007666A1">
        <w:rPr>
          <w:rFonts w:ascii="Times New Roman" w:hAnsi="Times New Roman" w:cs="Times New Roman"/>
          <w:sz w:val="28"/>
          <w:szCs w:val="28"/>
        </w:rPr>
        <w:t>» сданы документы по проекту капитального ремонта здания Дома культуры и благоустройства прилегающей к нему территории.</w:t>
      </w:r>
    </w:p>
    <w:p w:rsidR="009201AC" w:rsidRPr="007666A1" w:rsidRDefault="009812DC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В 2024</w:t>
      </w:r>
      <w:r w:rsidR="009201AC" w:rsidRPr="007666A1">
        <w:rPr>
          <w:rFonts w:ascii="Times New Roman" w:hAnsi="Times New Roman" w:cs="Times New Roman"/>
          <w:sz w:val="28"/>
          <w:szCs w:val="28"/>
        </w:rPr>
        <w:t xml:space="preserve"> году в Муниципальном учрежден</w:t>
      </w:r>
      <w:r w:rsidRPr="007666A1">
        <w:rPr>
          <w:rFonts w:ascii="Times New Roman" w:hAnsi="Times New Roman" w:cs="Times New Roman"/>
          <w:sz w:val="28"/>
          <w:szCs w:val="28"/>
        </w:rPr>
        <w:t>ии социально-культурный центре досуга и о</w:t>
      </w:r>
      <w:r w:rsidR="009201AC" w:rsidRPr="007666A1">
        <w:rPr>
          <w:rFonts w:ascii="Times New Roman" w:hAnsi="Times New Roman" w:cs="Times New Roman"/>
          <w:sz w:val="28"/>
          <w:szCs w:val="28"/>
        </w:rPr>
        <w:t xml:space="preserve">тдыха </w:t>
      </w:r>
      <w:r w:rsidRPr="007666A1">
        <w:rPr>
          <w:rFonts w:ascii="Times New Roman" w:hAnsi="Times New Roman" w:cs="Times New Roman"/>
          <w:sz w:val="28"/>
          <w:szCs w:val="28"/>
        </w:rPr>
        <w:t xml:space="preserve">«Романтик» </w:t>
      </w:r>
      <w:r w:rsidR="009201AC" w:rsidRPr="007666A1">
        <w:rPr>
          <w:rFonts w:ascii="Times New Roman" w:hAnsi="Times New Roman" w:cs="Times New Roman"/>
          <w:sz w:val="28"/>
          <w:szCs w:val="28"/>
        </w:rPr>
        <w:t>работали следующие учреждения:</w:t>
      </w:r>
    </w:p>
    <w:p w:rsidR="009201AC" w:rsidRPr="007666A1" w:rsidRDefault="009812DC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1.</w:t>
      </w:r>
      <w:r w:rsidR="009201AC" w:rsidRPr="007666A1">
        <w:rPr>
          <w:rFonts w:ascii="Times New Roman" w:hAnsi="Times New Roman" w:cs="Times New Roman"/>
          <w:sz w:val="28"/>
          <w:szCs w:val="28"/>
        </w:rPr>
        <w:t xml:space="preserve"> Дом культуры</w:t>
      </w:r>
      <w:r w:rsidRPr="007666A1">
        <w:rPr>
          <w:rFonts w:ascii="Times New Roman" w:hAnsi="Times New Roman" w:cs="Times New Roman"/>
          <w:sz w:val="28"/>
          <w:szCs w:val="28"/>
        </w:rPr>
        <w:t xml:space="preserve"> в пос. Серебрянский</w:t>
      </w:r>
      <w:r w:rsidR="009201AC" w:rsidRPr="007666A1">
        <w:rPr>
          <w:rFonts w:ascii="Times New Roman" w:hAnsi="Times New Roman" w:cs="Times New Roman"/>
          <w:sz w:val="28"/>
          <w:szCs w:val="28"/>
        </w:rPr>
        <w:t>;</w:t>
      </w:r>
    </w:p>
    <w:p w:rsidR="009201AC" w:rsidRPr="007666A1" w:rsidRDefault="009812DC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2. Серебрянская поселковая библиотека.</w:t>
      </w:r>
    </w:p>
    <w:p w:rsidR="009201AC" w:rsidRPr="007666A1" w:rsidRDefault="009201AC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Социально-культурный центр считает своей целью – удовлетворение духовных потребностей и культурных запросов населения Серебрянского сельского</w:t>
      </w:r>
      <w:r w:rsidR="009812DC" w:rsidRPr="007666A1">
        <w:rPr>
          <w:rFonts w:ascii="Times New Roman" w:hAnsi="Times New Roman" w:cs="Times New Roman"/>
          <w:sz w:val="28"/>
          <w:szCs w:val="28"/>
        </w:rPr>
        <w:t xml:space="preserve"> </w:t>
      </w:r>
      <w:r w:rsidRPr="007666A1">
        <w:rPr>
          <w:rFonts w:ascii="Times New Roman" w:hAnsi="Times New Roman" w:cs="Times New Roman"/>
          <w:sz w:val="28"/>
          <w:szCs w:val="28"/>
        </w:rPr>
        <w:t>поселения, создание условий для развития творческой инициативы и организации отдыха людей, проживающих на обслуживаемой территории.</w:t>
      </w:r>
    </w:p>
    <w:p w:rsidR="009201AC" w:rsidRPr="007666A1" w:rsidRDefault="009A09FC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 </w:t>
      </w:r>
      <w:r w:rsidR="009201AC" w:rsidRPr="007666A1">
        <w:rPr>
          <w:rFonts w:ascii="Times New Roman" w:hAnsi="Times New Roman" w:cs="Times New Roman"/>
          <w:sz w:val="28"/>
          <w:szCs w:val="28"/>
        </w:rPr>
        <w:t>Реализуя эти цели, Социально-культурный центр осуществляет свою деятельность на основе конкретных запросов и потребностей населения, активно используя средства и формы организации досуга, расширяя спектр культурных услуг и качество создаваемого культурного продукта.</w:t>
      </w:r>
    </w:p>
    <w:p w:rsidR="009A09FC" w:rsidRPr="007666A1" w:rsidRDefault="009A09FC" w:rsidP="007666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66A1">
        <w:rPr>
          <w:sz w:val="28"/>
          <w:szCs w:val="28"/>
        </w:rPr>
        <w:t>В 2024 году на базе социально-культурного центра досуга и отдыха «Романтик» продолжило свою деятельность 15 клубных формирований, 9 творческих коллективов и 6 любительских объединений, включая 10 детских и подростковых кружков. Также функционировали клубы по интересам.</w:t>
      </w:r>
    </w:p>
    <w:p w:rsidR="009A09FC" w:rsidRPr="007666A1" w:rsidRDefault="009A09FC" w:rsidP="007666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66A1">
        <w:rPr>
          <w:sz w:val="28"/>
          <w:szCs w:val="28"/>
        </w:rPr>
        <w:t>Особое внимание в учреждении уделяется военно-патриотическому воспитанию. Регулярно проводятся Уроки мужества и митинги, посвящённые блокаде Ленинграда, освобождению посёлка Серебрянский и города Луга от немецко-фашистских захватчиков, а также Дню Победы и Дню памяти и скорби.</w:t>
      </w:r>
    </w:p>
    <w:p w:rsidR="00C8209F" w:rsidRPr="007666A1" w:rsidRDefault="00C8209F" w:rsidP="007666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66A1">
        <w:rPr>
          <w:sz w:val="28"/>
          <w:szCs w:val="28"/>
        </w:rPr>
        <w:lastRenderedPageBreak/>
        <w:t xml:space="preserve">В январе 2024 года для пенсионеров нашего поселения была организована поездка на </w:t>
      </w:r>
      <w:proofErr w:type="spellStart"/>
      <w:r w:rsidRPr="007666A1">
        <w:rPr>
          <w:sz w:val="28"/>
          <w:szCs w:val="28"/>
        </w:rPr>
        <w:t>иммерсивную</w:t>
      </w:r>
      <w:proofErr w:type="spellEnd"/>
      <w:r w:rsidRPr="007666A1">
        <w:rPr>
          <w:sz w:val="28"/>
          <w:szCs w:val="28"/>
        </w:rPr>
        <w:t xml:space="preserve"> инсталляцию – «Поезд Победы».</w:t>
      </w:r>
    </w:p>
    <w:p w:rsidR="00BE6EFA" w:rsidRPr="007666A1" w:rsidRDefault="009A09FC" w:rsidP="007666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66A1">
        <w:rPr>
          <w:sz w:val="28"/>
          <w:szCs w:val="28"/>
        </w:rPr>
        <w:t xml:space="preserve">Традиционными стали мероприятия, посвящённые Дню Победы, в деревнях Смерди, </w:t>
      </w:r>
      <w:proofErr w:type="spellStart"/>
      <w:r w:rsidRPr="007666A1">
        <w:rPr>
          <w:sz w:val="28"/>
          <w:szCs w:val="28"/>
        </w:rPr>
        <w:t>Ильжо</w:t>
      </w:r>
      <w:proofErr w:type="spellEnd"/>
      <w:r w:rsidRPr="007666A1">
        <w:rPr>
          <w:sz w:val="28"/>
          <w:szCs w:val="28"/>
        </w:rPr>
        <w:t xml:space="preserve"> и Новоселье.</w:t>
      </w:r>
    </w:p>
    <w:p w:rsidR="009A09FC" w:rsidRPr="007666A1" w:rsidRDefault="009A09FC" w:rsidP="007666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66A1">
        <w:rPr>
          <w:sz w:val="28"/>
          <w:szCs w:val="28"/>
        </w:rPr>
        <w:t>Также были проведены праздничные мероприятия, таки</w:t>
      </w:r>
      <w:r w:rsidR="00BE6EFA" w:rsidRPr="007666A1">
        <w:rPr>
          <w:sz w:val="28"/>
          <w:szCs w:val="28"/>
        </w:rPr>
        <w:t>е как Н</w:t>
      </w:r>
      <w:r w:rsidRPr="007666A1">
        <w:rPr>
          <w:sz w:val="28"/>
          <w:szCs w:val="28"/>
        </w:rPr>
        <w:t>овогодние ёлки, Международный женский день, День защитника Отечества, масленичные гуляния, День пожилого человека и День матери, День народного единства, День флага.</w:t>
      </w:r>
    </w:p>
    <w:p w:rsidR="009A09FC" w:rsidRPr="007666A1" w:rsidRDefault="009A09FC" w:rsidP="007666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66A1">
        <w:rPr>
          <w:sz w:val="28"/>
          <w:szCs w:val="28"/>
        </w:rPr>
        <w:t>Коллективы художественной самодеятельности активно участвуют в районных фестивалях и конкурсах. В течение 2024 года они получили 50 грамот и 12 благодарственных писем.</w:t>
      </w:r>
    </w:p>
    <w:p w:rsidR="00084AE8" w:rsidRPr="007666A1" w:rsidRDefault="00084AE8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66A1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В преддверии Нового года, при участии ООО «Триера-Ток», коллективом </w:t>
      </w:r>
      <w:proofErr w:type="spellStart"/>
      <w:r w:rsidRPr="007666A1">
        <w:rPr>
          <w:rStyle w:val="a8"/>
          <w:rFonts w:ascii="Times New Roman" w:hAnsi="Times New Roman" w:cs="Times New Roman"/>
          <w:i w:val="0"/>
          <w:sz w:val="28"/>
          <w:szCs w:val="28"/>
        </w:rPr>
        <w:t>СКЦДиО</w:t>
      </w:r>
      <w:proofErr w:type="spellEnd"/>
      <w:r w:rsidRPr="007666A1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«Романтик» было организовано поздравление детей семей участников СВО, проживающих на территории Серебрянского сельского поселения.</w:t>
      </w:r>
    </w:p>
    <w:p w:rsidR="009A09FC" w:rsidRPr="007666A1" w:rsidRDefault="009A09FC" w:rsidP="007666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66A1">
        <w:rPr>
          <w:sz w:val="28"/>
          <w:szCs w:val="28"/>
        </w:rPr>
        <w:t xml:space="preserve">В библиотеке социально-культурного центра зарегистрировано </w:t>
      </w:r>
      <w:r w:rsidR="00C8344E" w:rsidRPr="007666A1">
        <w:rPr>
          <w:sz w:val="28"/>
          <w:szCs w:val="28"/>
        </w:rPr>
        <w:t>145</w:t>
      </w:r>
      <w:r w:rsidRPr="007666A1">
        <w:rPr>
          <w:sz w:val="28"/>
          <w:szCs w:val="28"/>
        </w:rPr>
        <w:t xml:space="preserve"> читателей, а книговыдача составила </w:t>
      </w:r>
      <w:r w:rsidR="00C8344E" w:rsidRPr="007666A1">
        <w:rPr>
          <w:sz w:val="28"/>
          <w:szCs w:val="28"/>
        </w:rPr>
        <w:t>789</w:t>
      </w:r>
      <w:r w:rsidRPr="007666A1">
        <w:rPr>
          <w:sz w:val="28"/>
          <w:szCs w:val="28"/>
        </w:rPr>
        <w:t xml:space="preserve"> экземпляров. Библиотека регулярно организует книжные выставки и беседы, посвящённые военно-патриотическому воспитанию, любви к Родине и праздничным датам. Книжный фонд постоянно пополняется.</w:t>
      </w:r>
    </w:p>
    <w:p w:rsidR="009A09FC" w:rsidRPr="007666A1" w:rsidRDefault="009A09FC" w:rsidP="007666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66A1">
        <w:rPr>
          <w:sz w:val="28"/>
          <w:szCs w:val="28"/>
        </w:rPr>
        <w:t>Учреждение активно сотрудничает с Серебрянской школой, проводя мероприятия для детей и подростков.</w:t>
      </w:r>
    </w:p>
    <w:p w:rsidR="009A09FC" w:rsidRPr="007666A1" w:rsidRDefault="009A09FC" w:rsidP="007666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66A1">
        <w:rPr>
          <w:sz w:val="28"/>
          <w:szCs w:val="28"/>
        </w:rPr>
        <w:t xml:space="preserve">В 2024 году ребята приняли участие в турнирах по волейболу в посёлке </w:t>
      </w:r>
      <w:r w:rsidR="000E1C19" w:rsidRPr="007666A1">
        <w:rPr>
          <w:sz w:val="28"/>
          <w:szCs w:val="28"/>
        </w:rPr>
        <w:t>Дзержинского</w:t>
      </w:r>
      <w:r w:rsidRPr="007666A1">
        <w:rPr>
          <w:sz w:val="28"/>
          <w:szCs w:val="28"/>
        </w:rPr>
        <w:t xml:space="preserve"> и в физкультурно-оздоровительном комплексе города Луга.</w:t>
      </w:r>
    </w:p>
    <w:p w:rsidR="009A09FC" w:rsidRPr="007666A1" w:rsidRDefault="000E1C19" w:rsidP="007666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66A1">
        <w:rPr>
          <w:sz w:val="28"/>
          <w:szCs w:val="28"/>
        </w:rPr>
        <w:t>Команда Серебрянского сельского поселения е</w:t>
      </w:r>
      <w:r w:rsidR="009A09FC" w:rsidRPr="007666A1">
        <w:rPr>
          <w:sz w:val="28"/>
          <w:szCs w:val="28"/>
        </w:rPr>
        <w:t>жегодно участв</w:t>
      </w:r>
      <w:r w:rsidRPr="007666A1">
        <w:rPr>
          <w:sz w:val="28"/>
          <w:szCs w:val="28"/>
        </w:rPr>
        <w:t>ует</w:t>
      </w:r>
      <w:r w:rsidR="009A09FC" w:rsidRPr="007666A1">
        <w:rPr>
          <w:sz w:val="28"/>
          <w:szCs w:val="28"/>
        </w:rPr>
        <w:t xml:space="preserve"> в </w:t>
      </w:r>
      <w:r w:rsidRPr="007666A1">
        <w:rPr>
          <w:color w:val="000000"/>
          <w:sz w:val="28"/>
          <w:szCs w:val="28"/>
          <w:shd w:val="clear" w:color="auto" w:fill="FFFFFF"/>
        </w:rPr>
        <w:t>спортивно-туристском слете Лужского района</w:t>
      </w:r>
      <w:r w:rsidR="009A09FC" w:rsidRPr="007666A1">
        <w:rPr>
          <w:sz w:val="28"/>
          <w:szCs w:val="28"/>
        </w:rPr>
        <w:t xml:space="preserve">, в 2024 году команда </w:t>
      </w:r>
      <w:r w:rsidRPr="007666A1">
        <w:rPr>
          <w:sz w:val="28"/>
          <w:szCs w:val="28"/>
        </w:rPr>
        <w:t>поселения</w:t>
      </w:r>
      <w:r w:rsidR="009A09FC" w:rsidRPr="007666A1">
        <w:rPr>
          <w:sz w:val="28"/>
          <w:szCs w:val="28"/>
        </w:rPr>
        <w:t xml:space="preserve"> заняла почётное третье место.</w:t>
      </w:r>
    </w:p>
    <w:p w:rsidR="00E97923" w:rsidRPr="007666A1" w:rsidRDefault="00415618" w:rsidP="007666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66A1">
        <w:rPr>
          <w:sz w:val="28"/>
          <w:szCs w:val="28"/>
        </w:rPr>
        <w:t>В рамках краеведческой раб</w:t>
      </w:r>
      <w:r w:rsidR="0030136E" w:rsidRPr="007666A1">
        <w:rPr>
          <w:sz w:val="28"/>
          <w:szCs w:val="28"/>
        </w:rPr>
        <w:t>оты на территории поселения были организованы экскурсии</w:t>
      </w:r>
      <w:r w:rsidRPr="007666A1">
        <w:rPr>
          <w:sz w:val="28"/>
          <w:szCs w:val="28"/>
        </w:rPr>
        <w:t xml:space="preserve"> по нашему родному краю, </w:t>
      </w:r>
      <w:r w:rsidR="0030136E" w:rsidRPr="007666A1">
        <w:rPr>
          <w:sz w:val="28"/>
          <w:szCs w:val="28"/>
        </w:rPr>
        <w:t>в том числе</w:t>
      </w:r>
      <w:r w:rsidRPr="007666A1">
        <w:rPr>
          <w:sz w:val="28"/>
          <w:szCs w:val="28"/>
        </w:rPr>
        <w:t xml:space="preserve"> по истории деревни Старые </w:t>
      </w:r>
      <w:proofErr w:type="spellStart"/>
      <w:r w:rsidRPr="007666A1">
        <w:rPr>
          <w:sz w:val="28"/>
          <w:szCs w:val="28"/>
        </w:rPr>
        <w:t>Поли</w:t>
      </w:r>
      <w:r w:rsidR="00634E6B" w:rsidRPr="007666A1">
        <w:rPr>
          <w:sz w:val="28"/>
          <w:szCs w:val="28"/>
        </w:rPr>
        <w:t>цы</w:t>
      </w:r>
      <w:proofErr w:type="spellEnd"/>
      <w:r w:rsidR="00634E6B" w:rsidRPr="007666A1">
        <w:rPr>
          <w:sz w:val="28"/>
          <w:szCs w:val="28"/>
        </w:rPr>
        <w:t xml:space="preserve"> и бывшей усадьбы </w:t>
      </w:r>
      <w:proofErr w:type="spellStart"/>
      <w:r w:rsidR="00634E6B" w:rsidRPr="007666A1">
        <w:rPr>
          <w:sz w:val="28"/>
          <w:szCs w:val="28"/>
        </w:rPr>
        <w:t>Добряковых</w:t>
      </w:r>
      <w:proofErr w:type="spellEnd"/>
      <w:r w:rsidR="00634E6B" w:rsidRPr="007666A1">
        <w:rPr>
          <w:sz w:val="28"/>
          <w:szCs w:val="28"/>
        </w:rPr>
        <w:t>.</w:t>
      </w:r>
    </w:p>
    <w:p w:rsidR="0030136E" w:rsidRPr="007666A1" w:rsidRDefault="0030136E" w:rsidP="007666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66A1">
        <w:rPr>
          <w:sz w:val="28"/>
          <w:szCs w:val="28"/>
        </w:rPr>
        <w:t>Результаты работы центра — фотоотчёты и видеофайлы публикуются на сайте учреждения и в официальной группе в социальной сети «</w:t>
      </w:r>
      <w:proofErr w:type="spellStart"/>
      <w:r w:rsidRPr="007666A1">
        <w:rPr>
          <w:sz w:val="28"/>
          <w:szCs w:val="28"/>
        </w:rPr>
        <w:t>ВКонтакте</w:t>
      </w:r>
      <w:proofErr w:type="spellEnd"/>
      <w:r w:rsidRPr="007666A1">
        <w:rPr>
          <w:sz w:val="28"/>
          <w:szCs w:val="28"/>
        </w:rPr>
        <w:t>», где все желающие могут ознакомиться с анонсами мероприятий и отчётами о их проведении.</w:t>
      </w:r>
    </w:p>
    <w:p w:rsidR="0030136E" w:rsidRPr="007666A1" w:rsidRDefault="0030136E" w:rsidP="007666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3409" w:rsidRPr="007666A1" w:rsidRDefault="00A23409" w:rsidP="007666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66A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Исполнение отдельных </w:t>
      </w:r>
      <w:r w:rsidRPr="007666A1">
        <w:rPr>
          <w:rFonts w:ascii="Times New Roman" w:hAnsi="Times New Roman" w:cs="Times New Roman"/>
          <w:b/>
          <w:sz w:val="28"/>
          <w:szCs w:val="28"/>
          <w:u w:val="single"/>
        </w:rPr>
        <w:t>государственных полномочий.</w:t>
      </w:r>
    </w:p>
    <w:p w:rsidR="00A23409" w:rsidRPr="007666A1" w:rsidRDefault="00A23409" w:rsidP="007666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4221" w:rsidRPr="007666A1" w:rsidRDefault="00C74221" w:rsidP="007666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66A1">
        <w:rPr>
          <w:rFonts w:ascii="Times New Roman" w:hAnsi="Times New Roman" w:cs="Times New Roman"/>
          <w:b/>
          <w:bCs/>
          <w:sz w:val="28"/>
          <w:szCs w:val="28"/>
        </w:rPr>
        <w:t>Работа должностных лиц администрации по составлению протоколов об административных правонарушениях.</w:t>
      </w:r>
    </w:p>
    <w:p w:rsidR="00A23409" w:rsidRDefault="00C74221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В соответствии с областным законом Ленинградской области от 02 июля 2003 года №47-оз «Об административных правонарушениях», специалистами администрации Серебрянского сельского</w:t>
      </w:r>
      <w:r w:rsidR="00A23409" w:rsidRPr="007666A1">
        <w:rPr>
          <w:rFonts w:ascii="Times New Roman" w:hAnsi="Times New Roman" w:cs="Times New Roman"/>
          <w:sz w:val="28"/>
          <w:szCs w:val="28"/>
        </w:rPr>
        <w:t xml:space="preserve"> </w:t>
      </w:r>
      <w:r w:rsidRPr="007666A1">
        <w:rPr>
          <w:rFonts w:ascii="Times New Roman" w:hAnsi="Times New Roman" w:cs="Times New Roman"/>
          <w:sz w:val="28"/>
          <w:szCs w:val="28"/>
        </w:rPr>
        <w:t>поселения, уполномоченными составлять протоколы об административных правонарушениях</w:t>
      </w:r>
      <w:r w:rsidR="0072013D" w:rsidRPr="007666A1">
        <w:rPr>
          <w:rFonts w:ascii="Times New Roman" w:hAnsi="Times New Roman" w:cs="Times New Roman"/>
          <w:sz w:val="28"/>
          <w:szCs w:val="28"/>
        </w:rPr>
        <w:t>,</w:t>
      </w:r>
      <w:r w:rsidR="006E7B5E" w:rsidRPr="007666A1">
        <w:rPr>
          <w:rFonts w:ascii="Times New Roman" w:hAnsi="Times New Roman" w:cs="Times New Roman"/>
          <w:sz w:val="28"/>
          <w:szCs w:val="28"/>
        </w:rPr>
        <w:t xml:space="preserve"> рассмотрено 9 материалов, </w:t>
      </w:r>
      <w:r w:rsidRPr="007666A1">
        <w:rPr>
          <w:rFonts w:ascii="Times New Roman" w:hAnsi="Times New Roman" w:cs="Times New Roman"/>
          <w:sz w:val="28"/>
          <w:szCs w:val="28"/>
        </w:rPr>
        <w:t xml:space="preserve"> </w:t>
      </w:r>
      <w:r w:rsidR="0072013D" w:rsidRPr="007666A1">
        <w:rPr>
          <w:rFonts w:ascii="Times New Roman" w:hAnsi="Times New Roman" w:cs="Times New Roman"/>
          <w:sz w:val="28"/>
          <w:szCs w:val="28"/>
        </w:rPr>
        <w:t>по 4 материалам вынесены определения об отказе в возбуждении дела об административном правонарушении, по 5-ти</w:t>
      </w:r>
      <w:r w:rsidRPr="007666A1">
        <w:rPr>
          <w:rFonts w:ascii="Times New Roman" w:hAnsi="Times New Roman" w:cs="Times New Roman"/>
          <w:sz w:val="28"/>
          <w:szCs w:val="28"/>
        </w:rPr>
        <w:t xml:space="preserve"> </w:t>
      </w:r>
      <w:r w:rsidR="0072013D" w:rsidRPr="007666A1">
        <w:rPr>
          <w:rFonts w:ascii="Times New Roman" w:hAnsi="Times New Roman" w:cs="Times New Roman"/>
          <w:sz w:val="28"/>
          <w:szCs w:val="28"/>
        </w:rPr>
        <w:t>составлены протоколы</w:t>
      </w:r>
      <w:r w:rsidR="005B606C" w:rsidRPr="007666A1">
        <w:rPr>
          <w:rFonts w:ascii="Times New Roman" w:hAnsi="Times New Roman" w:cs="Times New Roman"/>
          <w:sz w:val="28"/>
          <w:szCs w:val="28"/>
        </w:rPr>
        <w:t xml:space="preserve">, </w:t>
      </w:r>
      <w:r w:rsidRPr="007666A1">
        <w:rPr>
          <w:rFonts w:ascii="Times New Roman" w:hAnsi="Times New Roman" w:cs="Times New Roman"/>
          <w:sz w:val="28"/>
          <w:szCs w:val="28"/>
        </w:rPr>
        <w:t xml:space="preserve"> </w:t>
      </w:r>
      <w:r w:rsidR="005B606C" w:rsidRPr="007666A1">
        <w:rPr>
          <w:rFonts w:ascii="Times New Roman" w:hAnsi="Times New Roman" w:cs="Times New Roman"/>
          <w:sz w:val="28"/>
          <w:szCs w:val="28"/>
        </w:rPr>
        <w:t>из них</w:t>
      </w:r>
      <w:r w:rsidRPr="007666A1">
        <w:rPr>
          <w:rFonts w:ascii="Times New Roman" w:hAnsi="Times New Roman" w:cs="Times New Roman"/>
          <w:sz w:val="28"/>
          <w:szCs w:val="28"/>
        </w:rPr>
        <w:t xml:space="preserve"> </w:t>
      </w:r>
      <w:r w:rsidR="00377AB5" w:rsidRPr="007666A1">
        <w:rPr>
          <w:rFonts w:ascii="Times New Roman" w:hAnsi="Times New Roman" w:cs="Times New Roman"/>
          <w:sz w:val="28"/>
          <w:szCs w:val="28"/>
        </w:rPr>
        <w:t>3</w:t>
      </w:r>
      <w:r w:rsidRPr="007666A1">
        <w:rPr>
          <w:rFonts w:ascii="Times New Roman" w:hAnsi="Times New Roman" w:cs="Times New Roman"/>
          <w:sz w:val="28"/>
          <w:szCs w:val="28"/>
        </w:rPr>
        <w:t xml:space="preserve"> постановления на штраф, на сумму </w:t>
      </w:r>
      <w:r w:rsidR="00377AB5" w:rsidRPr="007666A1">
        <w:rPr>
          <w:rFonts w:ascii="Times New Roman" w:hAnsi="Times New Roman" w:cs="Times New Roman"/>
          <w:sz w:val="28"/>
          <w:szCs w:val="28"/>
        </w:rPr>
        <w:t>3000</w:t>
      </w:r>
      <w:r w:rsidRPr="007666A1">
        <w:rPr>
          <w:rFonts w:ascii="Times New Roman" w:hAnsi="Times New Roman" w:cs="Times New Roman"/>
          <w:sz w:val="28"/>
          <w:szCs w:val="28"/>
        </w:rPr>
        <w:t xml:space="preserve"> рублей, по </w:t>
      </w:r>
      <w:r w:rsidR="00377AB5" w:rsidRPr="007666A1">
        <w:rPr>
          <w:rFonts w:ascii="Times New Roman" w:hAnsi="Times New Roman" w:cs="Times New Roman"/>
          <w:sz w:val="28"/>
          <w:szCs w:val="28"/>
        </w:rPr>
        <w:t>1</w:t>
      </w:r>
      <w:r w:rsidRPr="007666A1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377AB5" w:rsidRPr="007666A1">
        <w:rPr>
          <w:rFonts w:ascii="Times New Roman" w:hAnsi="Times New Roman" w:cs="Times New Roman"/>
          <w:sz w:val="28"/>
          <w:szCs w:val="28"/>
        </w:rPr>
        <w:t>у</w:t>
      </w:r>
      <w:r w:rsidR="00D31730" w:rsidRPr="007666A1">
        <w:rPr>
          <w:rFonts w:ascii="Times New Roman" w:hAnsi="Times New Roman" w:cs="Times New Roman"/>
          <w:sz w:val="28"/>
          <w:szCs w:val="28"/>
        </w:rPr>
        <w:t xml:space="preserve"> дело прекращено в св</w:t>
      </w:r>
      <w:r w:rsidR="0095284F" w:rsidRPr="007666A1">
        <w:rPr>
          <w:rFonts w:ascii="Times New Roman" w:hAnsi="Times New Roman" w:cs="Times New Roman"/>
          <w:sz w:val="28"/>
          <w:szCs w:val="28"/>
        </w:rPr>
        <w:t>язи с истечением срока давности</w:t>
      </w:r>
      <w:r w:rsidRPr="007666A1">
        <w:rPr>
          <w:rFonts w:ascii="Times New Roman" w:hAnsi="Times New Roman" w:cs="Times New Roman"/>
          <w:sz w:val="28"/>
          <w:szCs w:val="28"/>
        </w:rPr>
        <w:t xml:space="preserve">, </w:t>
      </w:r>
      <w:r w:rsidR="00D31730" w:rsidRPr="007666A1">
        <w:rPr>
          <w:rFonts w:ascii="Times New Roman" w:hAnsi="Times New Roman" w:cs="Times New Roman"/>
          <w:sz w:val="28"/>
          <w:szCs w:val="28"/>
        </w:rPr>
        <w:t>1</w:t>
      </w:r>
      <w:r w:rsidRPr="007666A1">
        <w:rPr>
          <w:rFonts w:ascii="Times New Roman" w:hAnsi="Times New Roman" w:cs="Times New Roman"/>
          <w:sz w:val="28"/>
          <w:szCs w:val="28"/>
        </w:rPr>
        <w:t xml:space="preserve"> протокол прекращен в связи с объявлением устного з</w:t>
      </w:r>
      <w:r w:rsidR="009201AC" w:rsidRPr="007666A1">
        <w:rPr>
          <w:rFonts w:ascii="Times New Roman" w:hAnsi="Times New Roman" w:cs="Times New Roman"/>
          <w:sz w:val="28"/>
          <w:szCs w:val="28"/>
        </w:rPr>
        <w:t>амечания.</w:t>
      </w:r>
    </w:p>
    <w:p w:rsidR="00307385" w:rsidRPr="007666A1" w:rsidRDefault="00307385" w:rsidP="008E4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221" w:rsidRPr="007666A1" w:rsidRDefault="00C74221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b/>
          <w:bCs/>
          <w:sz w:val="28"/>
          <w:szCs w:val="28"/>
        </w:rPr>
        <w:t>Военно-учетный стол.</w:t>
      </w:r>
    </w:p>
    <w:p w:rsidR="00C74221" w:rsidRPr="007666A1" w:rsidRDefault="00C74221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 xml:space="preserve">В рамках исполнения отдельных государственных полномочий в части ведения воинского учета, в соответствии с требованиями Федерального закона от 28.03.1998 </w:t>
      </w:r>
      <w:r w:rsidRPr="007666A1">
        <w:rPr>
          <w:rFonts w:ascii="Times New Roman" w:hAnsi="Times New Roman" w:cs="Times New Roman"/>
          <w:sz w:val="28"/>
          <w:szCs w:val="28"/>
        </w:rPr>
        <w:lastRenderedPageBreak/>
        <w:t xml:space="preserve">№53-ФЗ «О воинской обязанности и военной службе», администрация поселения ведет воинский </w:t>
      </w:r>
      <w:r w:rsidR="00A23409" w:rsidRPr="007666A1">
        <w:rPr>
          <w:rFonts w:ascii="Times New Roman" w:hAnsi="Times New Roman" w:cs="Times New Roman"/>
          <w:sz w:val="28"/>
          <w:szCs w:val="28"/>
        </w:rPr>
        <w:t>учет. По состоянию на 01.01.2025</w:t>
      </w:r>
      <w:r w:rsidRPr="007666A1">
        <w:rPr>
          <w:rFonts w:ascii="Times New Roman" w:hAnsi="Times New Roman" w:cs="Times New Roman"/>
          <w:sz w:val="28"/>
          <w:szCs w:val="28"/>
        </w:rPr>
        <w:t xml:space="preserve"> года на воинском учете в администрации Серебрянского сельского</w:t>
      </w:r>
      <w:r w:rsidR="00A23409" w:rsidRPr="007666A1">
        <w:rPr>
          <w:rFonts w:ascii="Times New Roman" w:hAnsi="Times New Roman" w:cs="Times New Roman"/>
          <w:sz w:val="28"/>
          <w:szCs w:val="28"/>
        </w:rPr>
        <w:t xml:space="preserve"> </w:t>
      </w:r>
      <w:r w:rsidR="009201AC" w:rsidRPr="007666A1">
        <w:rPr>
          <w:rFonts w:ascii="Times New Roman" w:hAnsi="Times New Roman" w:cs="Times New Roman"/>
          <w:sz w:val="28"/>
          <w:szCs w:val="28"/>
        </w:rPr>
        <w:t>поселения состоит 281 человек</w:t>
      </w:r>
      <w:r w:rsidRPr="007666A1">
        <w:rPr>
          <w:rFonts w:ascii="Times New Roman" w:hAnsi="Times New Roman" w:cs="Times New Roman"/>
          <w:sz w:val="28"/>
          <w:szCs w:val="28"/>
        </w:rPr>
        <w:t>, из них:</w:t>
      </w:r>
    </w:p>
    <w:p w:rsidR="00C74221" w:rsidRPr="007666A1" w:rsidRDefault="009201AC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- офицеров запаса — 9</w:t>
      </w:r>
      <w:r w:rsidR="00C74221" w:rsidRPr="007666A1">
        <w:rPr>
          <w:rFonts w:ascii="Times New Roman" w:hAnsi="Times New Roman" w:cs="Times New Roman"/>
          <w:sz w:val="28"/>
          <w:szCs w:val="28"/>
        </w:rPr>
        <w:t xml:space="preserve"> человек,</w:t>
      </w:r>
    </w:p>
    <w:p w:rsidR="00C74221" w:rsidRPr="007666A1" w:rsidRDefault="00C74221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- прапорщиков, мичманов, сержантов, старшин</w:t>
      </w:r>
      <w:r w:rsidR="009201AC" w:rsidRPr="007666A1">
        <w:rPr>
          <w:rFonts w:ascii="Times New Roman" w:hAnsi="Times New Roman" w:cs="Times New Roman"/>
          <w:sz w:val="28"/>
          <w:szCs w:val="28"/>
        </w:rPr>
        <w:t>, солдат и матросов запаса — 249</w:t>
      </w:r>
      <w:r w:rsidRPr="007666A1">
        <w:rPr>
          <w:rFonts w:ascii="Times New Roman" w:hAnsi="Times New Roman" w:cs="Times New Roman"/>
          <w:sz w:val="28"/>
          <w:szCs w:val="28"/>
        </w:rPr>
        <w:t xml:space="preserve"> человек,</w:t>
      </w:r>
    </w:p>
    <w:p w:rsidR="00C74221" w:rsidRPr="007666A1" w:rsidRDefault="00C74221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 xml:space="preserve">- граждан, подлежащих первоначальной </w:t>
      </w:r>
      <w:r w:rsidR="009201AC" w:rsidRPr="007666A1">
        <w:rPr>
          <w:rFonts w:ascii="Times New Roman" w:hAnsi="Times New Roman" w:cs="Times New Roman"/>
          <w:sz w:val="28"/>
          <w:szCs w:val="28"/>
        </w:rPr>
        <w:t>постановке на воинский учет — 23 человека.</w:t>
      </w:r>
    </w:p>
    <w:p w:rsidR="00C74221" w:rsidRPr="007666A1" w:rsidRDefault="00C74221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После увольнения с военной службы зачислено в запас:</w:t>
      </w:r>
    </w:p>
    <w:p w:rsidR="00C74221" w:rsidRPr="007666A1" w:rsidRDefault="00C74221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из Российской армии — 6 человек.</w:t>
      </w:r>
    </w:p>
    <w:p w:rsidR="0078107D" w:rsidRPr="007666A1" w:rsidRDefault="009201AC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За 2024</w:t>
      </w:r>
      <w:r w:rsidR="00C74221" w:rsidRPr="007666A1">
        <w:rPr>
          <w:rFonts w:ascii="Times New Roman" w:hAnsi="Times New Roman" w:cs="Times New Roman"/>
          <w:sz w:val="28"/>
          <w:szCs w:val="28"/>
        </w:rPr>
        <w:t xml:space="preserve"> год призвано в ряды Российской армии — </w:t>
      </w:r>
      <w:r w:rsidR="0072013D" w:rsidRPr="007666A1">
        <w:rPr>
          <w:rFonts w:ascii="Times New Roman" w:hAnsi="Times New Roman" w:cs="Times New Roman"/>
          <w:sz w:val="28"/>
          <w:szCs w:val="28"/>
        </w:rPr>
        <w:t>2</w:t>
      </w:r>
      <w:r w:rsidR="00C74221" w:rsidRPr="007666A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E457B" w:rsidRDefault="008E457B" w:rsidP="00766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107D" w:rsidRPr="007666A1" w:rsidRDefault="0078107D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6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Совершение нотариальных действий.</w:t>
      </w:r>
    </w:p>
    <w:p w:rsidR="00A23409" w:rsidRPr="007666A1" w:rsidRDefault="0078107D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666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Согласно закона «Основы законодательства Российской Федерации о нотариате», должностными лица администрации Серебрянского сельского поселения совершено 43 нотариальных действия. Взыскано государственной пошлины на сумму 4000 рублей. </w:t>
      </w:r>
    </w:p>
    <w:p w:rsidR="0078107D" w:rsidRPr="007666A1" w:rsidRDefault="0078107D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4221" w:rsidRPr="007666A1" w:rsidRDefault="0072013D" w:rsidP="007666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Нормотворческая деятельность. </w:t>
      </w:r>
      <w:r w:rsidR="00C74221" w:rsidRPr="007666A1">
        <w:rPr>
          <w:rFonts w:ascii="Times New Roman" w:hAnsi="Times New Roman" w:cs="Times New Roman"/>
          <w:b/>
          <w:bCs/>
          <w:sz w:val="28"/>
          <w:szCs w:val="28"/>
          <w:u w:val="single"/>
        </w:rPr>
        <w:t>Взаимодействие с населением</w:t>
      </w:r>
      <w:r w:rsidRPr="007666A1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C74221" w:rsidRPr="007666A1" w:rsidRDefault="00C74221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Администрацией Серебрянского сельского</w:t>
      </w:r>
      <w:r w:rsidR="009201AC" w:rsidRPr="007666A1">
        <w:rPr>
          <w:rFonts w:ascii="Times New Roman" w:hAnsi="Times New Roman" w:cs="Times New Roman"/>
          <w:sz w:val="28"/>
          <w:szCs w:val="28"/>
        </w:rPr>
        <w:t xml:space="preserve"> поселения в 2024</w:t>
      </w:r>
      <w:r w:rsidRPr="007666A1">
        <w:rPr>
          <w:rFonts w:ascii="Times New Roman" w:hAnsi="Times New Roman" w:cs="Times New Roman"/>
          <w:sz w:val="28"/>
          <w:szCs w:val="28"/>
        </w:rPr>
        <w:t xml:space="preserve"> году издано:</w:t>
      </w:r>
    </w:p>
    <w:p w:rsidR="00C74221" w:rsidRPr="007666A1" w:rsidRDefault="0072013D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173 постановления</w:t>
      </w:r>
      <w:r w:rsidR="00C74221" w:rsidRPr="007666A1">
        <w:rPr>
          <w:rFonts w:ascii="Times New Roman" w:hAnsi="Times New Roman" w:cs="Times New Roman"/>
          <w:sz w:val="28"/>
          <w:szCs w:val="28"/>
        </w:rPr>
        <w:t xml:space="preserve">, </w:t>
      </w:r>
      <w:r w:rsidRPr="007666A1">
        <w:rPr>
          <w:rFonts w:ascii="Times New Roman" w:hAnsi="Times New Roman" w:cs="Times New Roman"/>
          <w:sz w:val="28"/>
          <w:szCs w:val="28"/>
        </w:rPr>
        <w:t>42</w:t>
      </w:r>
      <w:r w:rsidR="00C74221" w:rsidRPr="007666A1">
        <w:rPr>
          <w:rFonts w:ascii="Times New Roman" w:hAnsi="Times New Roman" w:cs="Times New Roman"/>
          <w:sz w:val="28"/>
          <w:szCs w:val="28"/>
        </w:rPr>
        <w:t xml:space="preserve"> распоряжения. </w:t>
      </w:r>
    </w:p>
    <w:p w:rsidR="00FB1254" w:rsidRPr="007666A1" w:rsidRDefault="00FB1254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 xml:space="preserve">Проводилась работа по выдаче архивных и справочных материалов в различных сферах правоотношений. </w:t>
      </w:r>
    </w:p>
    <w:p w:rsidR="00C67EC6" w:rsidRPr="007666A1" w:rsidRDefault="00C67EC6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Совместно с представителями ОНД и ПР Лужского района, ОГПС Лужского района в течение года на постоянной основе проводилась   работа, направленная на профилактику и предупреждение пожаров в жилом секторе. В 2024 году проведено 15 собраний граждан в населенных пунктах, расположенных на территории поселения. Проинструктировано 126 человек.   </w:t>
      </w:r>
    </w:p>
    <w:p w:rsidR="00FB1254" w:rsidRPr="007666A1" w:rsidRDefault="009201AC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 xml:space="preserve">Информационным источником для изучения деятельности нашего поселения является официальный сайт Серебрянского сельского поселения, где размещаются нормативные документы, новости поселения и другая информация, а также официальная группа в социальной сети </w:t>
      </w:r>
      <w:proofErr w:type="spellStart"/>
      <w:r w:rsidRPr="007666A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7666A1">
        <w:rPr>
          <w:rFonts w:ascii="Times New Roman" w:hAnsi="Times New Roman" w:cs="Times New Roman"/>
          <w:sz w:val="28"/>
          <w:szCs w:val="28"/>
        </w:rPr>
        <w:t>.</w:t>
      </w:r>
    </w:p>
    <w:p w:rsidR="00C74221" w:rsidRPr="007666A1" w:rsidRDefault="009201AC" w:rsidP="007666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E457B">
        <w:rPr>
          <w:rFonts w:ascii="Times New Roman" w:hAnsi="Times New Roman" w:cs="Times New Roman"/>
          <w:b/>
          <w:bCs/>
          <w:sz w:val="28"/>
          <w:szCs w:val="28"/>
        </w:rPr>
        <w:t>бзор</w:t>
      </w:r>
      <w:r w:rsidRPr="007666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457B">
        <w:rPr>
          <w:rFonts w:ascii="Times New Roman" w:hAnsi="Times New Roman" w:cs="Times New Roman"/>
          <w:b/>
          <w:bCs/>
          <w:sz w:val="28"/>
          <w:szCs w:val="28"/>
        </w:rPr>
        <w:t>обращений за</w:t>
      </w:r>
      <w:r w:rsidRPr="007666A1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 w:rsidR="005518F7" w:rsidRPr="007666A1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Pr="007666A1">
        <w:rPr>
          <w:rFonts w:ascii="Times New Roman" w:hAnsi="Times New Roman" w:cs="Times New Roman"/>
          <w:b/>
          <w:bCs/>
          <w:sz w:val="28"/>
          <w:szCs w:val="28"/>
        </w:rPr>
        <w:t>4 год</w:t>
      </w:r>
      <w:r w:rsidR="00C74221" w:rsidRPr="007666A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34D8D" w:rsidRPr="007666A1" w:rsidRDefault="009201AC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В 2024</w:t>
      </w:r>
      <w:r w:rsidR="00C74221" w:rsidRPr="007666A1">
        <w:rPr>
          <w:rFonts w:ascii="Times New Roman" w:hAnsi="Times New Roman" w:cs="Times New Roman"/>
          <w:sz w:val="28"/>
          <w:szCs w:val="28"/>
        </w:rPr>
        <w:t xml:space="preserve"> году в администрацию Серебрянского сельского</w:t>
      </w:r>
      <w:r w:rsidRPr="007666A1">
        <w:rPr>
          <w:rFonts w:ascii="Times New Roman" w:hAnsi="Times New Roman" w:cs="Times New Roman"/>
          <w:sz w:val="28"/>
          <w:szCs w:val="28"/>
        </w:rPr>
        <w:t xml:space="preserve"> </w:t>
      </w:r>
      <w:r w:rsidR="00C74221" w:rsidRPr="007666A1">
        <w:rPr>
          <w:rFonts w:ascii="Times New Roman" w:hAnsi="Times New Roman" w:cs="Times New Roman"/>
          <w:sz w:val="28"/>
          <w:szCs w:val="28"/>
        </w:rPr>
        <w:t xml:space="preserve">поселения поступило — </w:t>
      </w:r>
      <w:r w:rsidR="00FF5A67" w:rsidRPr="007666A1">
        <w:rPr>
          <w:rFonts w:ascii="Times New Roman" w:hAnsi="Times New Roman" w:cs="Times New Roman"/>
          <w:sz w:val="28"/>
          <w:szCs w:val="28"/>
        </w:rPr>
        <w:t>70</w:t>
      </w:r>
      <w:r w:rsidRPr="007666A1">
        <w:rPr>
          <w:rFonts w:ascii="Times New Roman" w:hAnsi="Times New Roman" w:cs="Times New Roman"/>
          <w:sz w:val="28"/>
          <w:szCs w:val="28"/>
        </w:rPr>
        <w:t xml:space="preserve"> </w:t>
      </w:r>
      <w:r w:rsidR="004D22E4" w:rsidRPr="007666A1">
        <w:rPr>
          <w:rFonts w:ascii="Times New Roman" w:hAnsi="Times New Roman" w:cs="Times New Roman"/>
          <w:sz w:val="28"/>
          <w:szCs w:val="28"/>
        </w:rPr>
        <w:t>обращения</w:t>
      </w:r>
      <w:r w:rsidRPr="007666A1">
        <w:rPr>
          <w:rFonts w:ascii="Times New Roman" w:hAnsi="Times New Roman" w:cs="Times New Roman"/>
          <w:sz w:val="28"/>
          <w:szCs w:val="28"/>
        </w:rPr>
        <w:t>, в 2023</w:t>
      </w:r>
      <w:r w:rsidR="00C74221" w:rsidRPr="007666A1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FF5A67" w:rsidRPr="007666A1">
        <w:rPr>
          <w:rFonts w:ascii="Times New Roman" w:hAnsi="Times New Roman" w:cs="Times New Roman"/>
          <w:sz w:val="28"/>
          <w:szCs w:val="28"/>
        </w:rPr>
        <w:t>56</w:t>
      </w:r>
      <w:r w:rsidRPr="007666A1">
        <w:rPr>
          <w:rFonts w:ascii="Times New Roman" w:hAnsi="Times New Roman" w:cs="Times New Roman"/>
          <w:sz w:val="28"/>
          <w:szCs w:val="28"/>
        </w:rPr>
        <w:t>. По сравнению с 2023</w:t>
      </w:r>
      <w:r w:rsidR="00C74221" w:rsidRPr="007666A1">
        <w:rPr>
          <w:rFonts w:ascii="Times New Roman" w:hAnsi="Times New Roman" w:cs="Times New Roman"/>
          <w:sz w:val="28"/>
          <w:szCs w:val="28"/>
        </w:rPr>
        <w:t xml:space="preserve"> годом количество обращений </w:t>
      </w:r>
      <w:r w:rsidR="00FF5A67" w:rsidRPr="007666A1">
        <w:rPr>
          <w:rFonts w:ascii="Times New Roman" w:hAnsi="Times New Roman" w:cs="Times New Roman"/>
          <w:sz w:val="28"/>
          <w:szCs w:val="28"/>
        </w:rPr>
        <w:t>увеличилось</w:t>
      </w:r>
      <w:r w:rsidR="00C74221" w:rsidRPr="007666A1">
        <w:rPr>
          <w:rFonts w:ascii="Times New Roman" w:hAnsi="Times New Roman" w:cs="Times New Roman"/>
          <w:sz w:val="28"/>
          <w:szCs w:val="28"/>
        </w:rPr>
        <w:t xml:space="preserve"> </w:t>
      </w:r>
      <w:r w:rsidR="005518F7" w:rsidRPr="007666A1">
        <w:rPr>
          <w:rFonts w:ascii="Times New Roman" w:hAnsi="Times New Roman" w:cs="Times New Roman"/>
          <w:sz w:val="28"/>
          <w:szCs w:val="28"/>
        </w:rPr>
        <w:t>на </w:t>
      </w:r>
      <w:r w:rsidR="00FF5A67" w:rsidRPr="007666A1">
        <w:rPr>
          <w:rFonts w:ascii="Times New Roman" w:hAnsi="Times New Roman" w:cs="Times New Roman"/>
          <w:sz w:val="28"/>
          <w:szCs w:val="28"/>
        </w:rPr>
        <w:t>20 %.</w:t>
      </w:r>
      <w:r w:rsidR="00F34D8D" w:rsidRPr="007666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D8D" w:rsidRPr="007666A1" w:rsidRDefault="00F34D8D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По каналам поступления обращения распределились следующим образом:</w:t>
      </w:r>
    </w:p>
    <w:p w:rsidR="00F34D8D" w:rsidRPr="007666A1" w:rsidRDefault="00F34D8D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- по электронной связи (электронная почта, электронная приемная, государственные электронные системы) — в 2023 году 32 обращения, в 2024 году 40 обращений.</w:t>
      </w:r>
    </w:p>
    <w:p w:rsidR="00FF5A67" w:rsidRPr="007666A1" w:rsidRDefault="00F34D8D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-письменных обращений (личная доставка, почта) — в 2023 году 24 обращения, в 2024 году 30 обращений.</w:t>
      </w:r>
    </w:p>
    <w:p w:rsidR="00C74221" w:rsidRPr="007666A1" w:rsidRDefault="00FF5A67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 xml:space="preserve"> </w:t>
      </w:r>
      <w:r w:rsidR="00C74221" w:rsidRPr="007666A1">
        <w:rPr>
          <w:rFonts w:ascii="Times New Roman" w:hAnsi="Times New Roman" w:cs="Times New Roman"/>
          <w:sz w:val="28"/>
          <w:szCs w:val="28"/>
        </w:rPr>
        <w:t>Наиболее актуальными из обращений граждан являлись вопросы о ремонте дорог, благоустройстве территорий поселения, жилищно-коммунального характера.</w:t>
      </w:r>
    </w:p>
    <w:p w:rsidR="00791EBA" w:rsidRPr="007666A1" w:rsidRDefault="00791EBA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 </w:t>
      </w:r>
      <w:r w:rsidR="00C74221" w:rsidRPr="007666A1">
        <w:rPr>
          <w:rFonts w:ascii="Times New Roman" w:hAnsi="Times New Roman" w:cs="Times New Roman"/>
          <w:sz w:val="28"/>
          <w:szCs w:val="28"/>
        </w:rPr>
        <w:t xml:space="preserve">На сегодняшний день, благодаря интернету, написать обращение, отправить и получить на него ответ, можно не выходя из дома. В связи с этим увеличиваются объемы получаемых обращений, из чего можно сделать вывод, что с предоставлением возможностей реализации прав на обращение через электронные передачи </w:t>
      </w:r>
      <w:r w:rsidR="00C74221" w:rsidRPr="007666A1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в государственные органы и органы местного самоуправления повышается социальная активность граждан. </w:t>
      </w:r>
    </w:p>
    <w:p w:rsidR="00244A8C" w:rsidRPr="007666A1" w:rsidRDefault="00C74221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В тоже время необходимо отметить, что постоянная взаимосвязь администрации Серебрянского сельского</w:t>
      </w:r>
      <w:r w:rsidR="005332BF" w:rsidRPr="007666A1">
        <w:rPr>
          <w:rFonts w:ascii="Times New Roman" w:hAnsi="Times New Roman" w:cs="Times New Roman"/>
          <w:sz w:val="28"/>
          <w:szCs w:val="28"/>
        </w:rPr>
        <w:t xml:space="preserve"> </w:t>
      </w:r>
      <w:r w:rsidRPr="007666A1">
        <w:rPr>
          <w:rFonts w:ascii="Times New Roman" w:hAnsi="Times New Roman" w:cs="Times New Roman"/>
          <w:sz w:val="28"/>
          <w:szCs w:val="28"/>
        </w:rPr>
        <w:t>поселения с гражданами является важным условием обеспечения эффективной работы муниципального образования.</w:t>
      </w:r>
    </w:p>
    <w:p w:rsidR="00E97923" w:rsidRPr="007666A1" w:rsidRDefault="00E97923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4221" w:rsidRPr="007666A1" w:rsidRDefault="008E457B" w:rsidP="007666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СВО</w:t>
      </w:r>
      <w:r w:rsidR="00C74221" w:rsidRPr="007666A1">
        <w:rPr>
          <w:rFonts w:ascii="Times New Roman" w:hAnsi="Times New Roman" w:cs="Times New Roman"/>
          <w:b/>
          <w:bCs/>
          <w:sz w:val="28"/>
          <w:szCs w:val="28"/>
          <w:u w:val="single"/>
        </w:rPr>
        <w:t>их</w:t>
      </w:r>
      <w:proofErr w:type="spellEnd"/>
      <w:r w:rsidR="00C74221" w:rsidRPr="007666A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не броса</w:t>
      </w:r>
      <w:r w:rsidR="009201AC" w:rsidRPr="007666A1">
        <w:rPr>
          <w:rFonts w:ascii="Times New Roman" w:hAnsi="Times New Roman" w:cs="Times New Roman"/>
          <w:b/>
          <w:bCs/>
          <w:sz w:val="28"/>
          <w:szCs w:val="28"/>
          <w:u w:val="single"/>
        </w:rPr>
        <w:t>е</w:t>
      </w:r>
      <w:r w:rsidR="00C74221" w:rsidRPr="007666A1">
        <w:rPr>
          <w:rFonts w:ascii="Times New Roman" w:hAnsi="Times New Roman" w:cs="Times New Roman"/>
          <w:b/>
          <w:bCs/>
          <w:sz w:val="28"/>
          <w:szCs w:val="28"/>
          <w:u w:val="single"/>
        </w:rPr>
        <w:t>м</w:t>
      </w:r>
      <w:r w:rsidR="009201AC" w:rsidRPr="007666A1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097F57" w:rsidRPr="007666A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C27650" w:rsidRPr="007666A1" w:rsidRDefault="00C74221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Особо хотелось бы отметить участие жителей Серебрянского сельского</w:t>
      </w:r>
      <w:r w:rsidR="009201AC" w:rsidRPr="007666A1">
        <w:rPr>
          <w:rFonts w:ascii="Times New Roman" w:hAnsi="Times New Roman" w:cs="Times New Roman"/>
          <w:sz w:val="28"/>
          <w:szCs w:val="28"/>
        </w:rPr>
        <w:t xml:space="preserve"> </w:t>
      </w:r>
      <w:r w:rsidRPr="007666A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71BC8" w:rsidRPr="007666A1">
        <w:rPr>
          <w:rFonts w:ascii="Times New Roman" w:hAnsi="Times New Roman" w:cs="Times New Roman"/>
          <w:sz w:val="28"/>
          <w:szCs w:val="28"/>
        </w:rPr>
        <w:t>по</w:t>
      </w:r>
      <w:r w:rsidRPr="007666A1">
        <w:rPr>
          <w:rFonts w:ascii="Times New Roman" w:hAnsi="Times New Roman" w:cs="Times New Roman"/>
          <w:sz w:val="28"/>
          <w:szCs w:val="28"/>
        </w:rPr>
        <w:t xml:space="preserve"> </w:t>
      </w:r>
      <w:r w:rsidR="00B71BC8" w:rsidRPr="007666A1">
        <w:rPr>
          <w:rFonts w:ascii="Times New Roman" w:hAnsi="Times New Roman" w:cs="Times New Roman"/>
          <w:sz w:val="28"/>
          <w:szCs w:val="28"/>
        </w:rPr>
        <w:t>разным направлениям</w:t>
      </w:r>
      <w:r w:rsidR="00C27650" w:rsidRPr="007666A1">
        <w:rPr>
          <w:rFonts w:ascii="Times New Roman" w:hAnsi="Times New Roman" w:cs="Times New Roman"/>
          <w:sz w:val="28"/>
          <w:szCs w:val="28"/>
        </w:rPr>
        <w:t xml:space="preserve"> </w:t>
      </w:r>
      <w:r w:rsidRPr="007666A1">
        <w:rPr>
          <w:rFonts w:ascii="Times New Roman" w:hAnsi="Times New Roman" w:cs="Times New Roman"/>
          <w:sz w:val="28"/>
          <w:szCs w:val="28"/>
        </w:rPr>
        <w:t xml:space="preserve">помощи </w:t>
      </w:r>
      <w:r w:rsidR="00C27650" w:rsidRPr="007666A1">
        <w:rPr>
          <w:rFonts w:ascii="Times New Roman" w:hAnsi="Times New Roman" w:cs="Times New Roman"/>
          <w:sz w:val="28"/>
          <w:szCs w:val="28"/>
        </w:rPr>
        <w:t>нашим</w:t>
      </w:r>
      <w:r w:rsidRPr="007666A1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C27650" w:rsidRPr="007666A1">
        <w:rPr>
          <w:rFonts w:ascii="Times New Roman" w:hAnsi="Times New Roman" w:cs="Times New Roman"/>
          <w:sz w:val="28"/>
          <w:szCs w:val="28"/>
        </w:rPr>
        <w:t>ам — военнослужащим</w:t>
      </w:r>
      <w:r w:rsidRPr="007666A1">
        <w:rPr>
          <w:rFonts w:ascii="Times New Roman" w:hAnsi="Times New Roman" w:cs="Times New Roman"/>
          <w:sz w:val="28"/>
          <w:szCs w:val="28"/>
        </w:rPr>
        <w:t xml:space="preserve"> </w:t>
      </w:r>
      <w:r w:rsidR="00C27650" w:rsidRPr="007666A1">
        <w:rPr>
          <w:rFonts w:ascii="Times New Roman" w:hAnsi="Times New Roman" w:cs="Times New Roman"/>
          <w:sz w:val="28"/>
          <w:szCs w:val="28"/>
        </w:rPr>
        <w:t>Лужского гарнизона, участвующим</w:t>
      </w:r>
      <w:r w:rsidR="000040EC" w:rsidRPr="007666A1">
        <w:rPr>
          <w:rFonts w:ascii="Times New Roman" w:hAnsi="Times New Roman" w:cs="Times New Roman"/>
          <w:sz w:val="28"/>
          <w:szCs w:val="28"/>
        </w:rPr>
        <w:t xml:space="preserve"> </w:t>
      </w:r>
      <w:r w:rsidR="00084AE8" w:rsidRPr="007666A1">
        <w:rPr>
          <w:rFonts w:ascii="Times New Roman" w:hAnsi="Times New Roman" w:cs="Times New Roman"/>
          <w:sz w:val="28"/>
          <w:szCs w:val="28"/>
        </w:rPr>
        <w:t>в специальной военной операции.</w:t>
      </w:r>
    </w:p>
    <w:p w:rsidR="000040EC" w:rsidRPr="00A22077" w:rsidRDefault="004A72FD" w:rsidP="00A220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</w:t>
      </w:r>
      <w:r w:rsidRPr="007666A1">
        <w:rPr>
          <w:rFonts w:ascii="Times New Roman" w:hAnsi="Times New Roman" w:cs="Times New Roman"/>
          <w:sz w:val="28"/>
          <w:szCs w:val="28"/>
        </w:rPr>
        <w:t>в здании магазина «Пятерочка» осуществляется сбор гуманитарных грузов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0040EC" w:rsidRPr="007666A1">
        <w:rPr>
          <w:rFonts w:ascii="Times New Roman" w:hAnsi="Times New Roman" w:cs="Times New Roman"/>
          <w:sz w:val="28"/>
          <w:szCs w:val="28"/>
        </w:rPr>
        <w:t xml:space="preserve"> в одном из помещений, предоставленных </w:t>
      </w:r>
      <w:r w:rsidR="00C54877" w:rsidRPr="007666A1">
        <w:rPr>
          <w:rFonts w:ascii="Times New Roman" w:hAnsi="Times New Roman" w:cs="Times New Roman"/>
          <w:sz w:val="28"/>
          <w:szCs w:val="28"/>
        </w:rPr>
        <w:t xml:space="preserve">Серебрянской </w:t>
      </w:r>
      <w:r w:rsidR="000040EC" w:rsidRPr="007666A1">
        <w:rPr>
          <w:rFonts w:ascii="Times New Roman" w:hAnsi="Times New Roman" w:cs="Times New Roman"/>
          <w:sz w:val="28"/>
          <w:szCs w:val="28"/>
        </w:rPr>
        <w:t>школой</w:t>
      </w:r>
      <w:r w:rsidR="006F1632" w:rsidRPr="007666A1">
        <w:rPr>
          <w:rFonts w:ascii="Times New Roman" w:hAnsi="Times New Roman" w:cs="Times New Roman"/>
          <w:sz w:val="28"/>
          <w:szCs w:val="28"/>
        </w:rPr>
        <w:t xml:space="preserve">, </w:t>
      </w:r>
      <w:r w:rsidR="00C54877" w:rsidRPr="00766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теплотой и заботой члены Женсовета Серебрянского </w:t>
      </w:r>
      <w:r w:rsidR="00230E2B" w:rsidRPr="00766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</w:t>
      </w:r>
      <w:r w:rsidR="00C54877" w:rsidRPr="007666A1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поселения, члены Совета ветеранов</w:t>
      </w:r>
      <w:r w:rsidR="003D53B1" w:rsidRPr="00766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BC8" w:rsidRPr="007666A1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учащиеся,</w:t>
      </w:r>
      <w:r w:rsidR="003D53B1" w:rsidRPr="00766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сотрудники школы</w:t>
      </w:r>
      <w:r w:rsidR="00C54877" w:rsidRPr="007666A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71BC8" w:rsidRPr="00766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детского сада</w:t>
      </w:r>
      <w:r w:rsidR="00C54877" w:rsidRPr="00766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просто неравнодушные граждане занимаются плетением маскировочных сетей</w:t>
      </w:r>
      <w:r w:rsidR="00B83C9D" w:rsidRPr="007666A1">
        <w:rPr>
          <w:rFonts w:ascii="Times New Roman" w:hAnsi="Times New Roman" w:cs="Times New Roman"/>
          <w:sz w:val="28"/>
          <w:szCs w:val="28"/>
          <w:shd w:val="clear" w:color="auto" w:fill="FFFFFF"/>
        </w:rPr>
        <w:t>, а теперь</w:t>
      </w:r>
      <w:r w:rsidR="00B5119C" w:rsidRPr="00766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изготовлением окопных свечей</w:t>
      </w:r>
      <w:r w:rsidR="00A22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30E2B" w:rsidRPr="007666A1" w:rsidRDefault="00244A8C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09027F" w:rsidRPr="007666A1">
        <w:rPr>
          <w:rFonts w:ascii="Times New Roman" w:hAnsi="Times New Roman" w:cs="Times New Roman"/>
          <w:sz w:val="28"/>
          <w:szCs w:val="28"/>
        </w:rPr>
        <w:t>собранн</w:t>
      </w:r>
      <w:r w:rsidR="004A72FD">
        <w:rPr>
          <w:rFonts w:ascii="Times New Roman" w:hAnsi="Times New Roman" w:cs="Times New Roman"/>
          <w:sz w:val="28"/>
          <w:szCs w:val="28"/>
        </w:rPr>
        <w:t>ая</w:t>
      </w:r>
      <w:r w:rsidR="0009027F" w:rsidRPr="007666A1">
        <w:rPr>
          <w:rFonts w:ascii="Times New Roman" w:hAnsi="Times New Roman" w:cs="Times New Roman"/>
          <w:sz w:val="28"/>
          <w:szCs w:val="28"/>
        </w:rPr>
        <w:t xml:space="preserve"> помощь </w:t>
      </w:r>
      <w:r w:rsidR="004A72FD">
        <w:rPr>
          <w:rFonts w:ascii="Times New Roman" w:hAnsi="Times New Roman" w:cs="Times New Roman"/>
          <w:sz w:val="28"/>
          <w:szCs w:val="28"/>
        </w:rPr>
        <w:t>от</w:t>
      </w:r>
      <w:r w:rsidR="00C3595B" w:rsidRPr="007666A1">
        <w:rPr>
          <w:rFonts w:ascii="Times New Roman" w:hAnsi="Times New Roman" w:cs="Times New Roman"/>
          <w:sz w:val="28"/>
          <w:szCs w:val="28"/>
        </w:rPr>
        <w:t xml:space="preserve">правляется </w:t>
      </w:r>
      <w:r w:rsidR="0009027F" w:rsidRPr="007666A1">
        <w:rPr>
          <w:rFonts w:ascii="Times New Roman" w:hAnsi="Times New Roman" w:cs="Times New Roman"/>
          <w:sz w:val="28"/>
          <w:szCs w:val="28"/>
        </w:rPr>
        <w:t>в зону проведения Специальной военной операции.</w:t>
      </w:r>
      <w:r w:rsidR="00C74221" w:rsidRPr="007666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A8C" w:rsidRPr="007666A1" w:rsidRDefault="00244A8C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В благодарность нашим мастерицам, которые плетут маскировочные сети, в 2024 году была организована экскурсионная поездка по маршруту г. Псков- г. Изборск-Малиновая ферма.</w:t>
      </w:r>
    </w:p>
    <w:p w:rsidR="00C74221" w:rsidRPr="007666A1" w:rsidRDefault="00244A8C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 xml:space="preserve">Отдельно хочется поблагодарить </w:t>
      </w:r>
      <w:r w:rsidR="00B71BC8" w:rsidRPr="007666A1">
        <w:rPr>
          <w:rFonts w:ascii="Times New Roman" w:hAnsi="Times New Roman" w:cs="Times New Roman"/>
          <w:sz w:val="28"/>
          <w:szCs w:val="28"/>
        </w:rPr>
        <w:t xml:space="preserve">наших депутатов </w:t>
      </w:r>
      <w:r w:rsidRPr="007666A1">
        <w:rPr>
          <w:rFonts w:ascii="Times New Roman" w:hAnsi="Times New Roman" w:cs="Times New Roman"/>
          <w:sz w:val="28"/>
          <w:szCs w:val="28"/>
        </w:rPr>
        <w:t xml:space="preserve">Прищепа Алексея Васильевича, Соболева Андрея Сергеевича и </w:t>
      </w:r>
      <w:r w:rsidR="00D417C9" w:rsidRPr="007666A1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7666A1">
        <w:rPr>
          <w:rFonts w:ascii="Times New Roman" w:hAnsi="Times New Roman" w:cs="Times New Roman"/>
          <w:sz w:val="28"/>
          <w:szCs w:val="28"/>
        </w:rPr>
        <w:t>ООО "Т</w:t>
      </w:r>
      <w:r w:rsidR="0009027F" w:rsidRPr="007666A1">
        <w:rPr>
          <w:rFonts w:ascii="Times New Roman" w:hAnsi="Times New Roman" w:cs="Times New Roman"/>
          <w:sz w:val="28"/>
          <w:szCs w:val="28"/>
        </w:rPr>
        <w:t>РИЕРА-ТОК</w:t>
      </w:r>
      <w:r w:rsidRPr="007666A1">
        <w:rPr>
          <w:rFonts w:ascii="Times New Roman" w:hAnsi="Times New Roman" w:cs="Times New Roman"/>
          <w:sz w:val="28"/>
          <w:szCs w:val="28"/>
        </w:rPr>
        <w:t xml:space="preserve">" за оказанную спонсорскую помощь в организации этой поездки. </w:t>
      </w:r>
    </w:p>
    <w:p w:rsidR="00230E2B" w:rsidRPr="007666A1" w:rsidRDefault="00230E2B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 xml:space="preserve">А в День волонтера Женсовету Серебрянского сельского поселения было вручено Благодарственное письмо от командования </w:t>
      </w:r>
      <w:proofErr w:type="spellStart"/>
      <w:r w:rsidRPr="007666A1">
        <w:rPr>
          <w:rFonts w:ascii="Times New Roman" w:hAnsi="Times New Roman" w:cs="Times New Roman"/>
          <w:sz w:val="28"/>
          <w:szCs w:val="28"/>
        </w:rPr>
        <w:t>Лужским</w:t>
      </w:r>
      <w:proofErr w:type="spellEnd"/>
      <w:r w:rsidRPr="007666A1">
        <w:rPr>
          <w:rFonts w:ascii="Times New Roman" w:hAnsi="Times New Roman" w:cs="Times New Roman"/>
          <w:sz w:val="28"/>
          <w:szCs w:val="28"/>
        </w:rPr>
        <w:t xml:space="preserve"> военным гарнизоном Ленинградского военного округа за оказание помощи военнослужащим, участвующим в специальной военной операции.</w:t>
      </w:r>
    </w:p>
    <w:p w:rsidR="00634E6B" w:rsidRPr="007666A1" w:rsidRDefault="00634E6B" w:rsidP="00766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221" w:rsidRPr="007666A1" w:rsidRDefault="009201AC" w:rsidP="007666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666A1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Основные задачи на 2025</w:t>
      </w:r>
      <w:r w:rsidR="00C74221" w:rsidRPr="007666A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год.</w:t>
      </w:r>
    </w:p>
    <w:p w:rsidR="00634E6B" w:rsidRPr="007666A1" w:rsidRDefault="00634E6B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 xml:space="preserve">Прогнозируемая доходная часть бюджета составляет </w:t>
      </w:r>
      <w:r w:rsidR="00870ED2" w:rsidRPr="007666A1">
        <w:rPr>
          <w:rFonts w:ascii="Times New Roman" w:hAnsi="Times New Roman" w:cs="Times New Roman"/>
          <w:sz w:val="28"/>
          <w:szCs w:val="28"/>
        </w:rPr>
        <w:t>33051,3</w:t>
      </w:r>
      <w:r w:rsidRPr="007666A1">
        <w:rPr>
          <w:rFonts w:ascii="Times New Roman" w:hAnsi="Times New Roman" w:cs="Times New Roman"/>
          <w:sz w:val="28"/>
          <w:szCs w:val="28"/>
        </w:rPr>
        <w:t xml:space="preserve"> тыс. руб., из них налоговых и неналоговых доходов </w:t>
      </w:r>
      <w:r w:rsidR="00870ED2" w:rsidRPr="007666A1">
        <w:rPr>
          <w:rFonts w:ascii="Times New Roman" w:hAnsi="Times New Roman" w:cs="Times New Roman"/>
          <w:sz w:val="28"/>
          <w:szCs w:val="28"/>
        </w:rPr>
        <w:t>6867,8</w:t>
      </w:r>
      <w:r w:rsidRPr="007666A1">
        <w:rPr>
          <w:rFonts w:ascii="Times New Roman" w:hAnsi="Times New Roman" w:cs="Times New Roman"/>
          <w:sz w:val="28"/>
          <w:szCs w:val="28"/>
        </w:rPr>
        <w:t xml:space="preserve"> тыс. руб., безвозмездные поступления </w:t>
      </w:r>
      <w:r w:rsidR="00870ED2" w:rsidRPr="007666A1">
        <w:rPr>
          <w:rFonts w:ascii="Times New Roman" w:hAnsi="Times New Roman" w:cs="Times New Roman"/>
          <w:sz w:val="28"/>
          <w:szCs w:val="28"/>
        </w:rPr>
        <w:t>26183,5</w:t>
      </w:r>
      <w:r w:rsidRPr="007666A1">
        <w:rPr>
          <w:rFonts w:ascii="Times New Roman" w:hAnsi="Times New Roman" w:cs="Times New Roman"/>
          <w:sz w:val="28"/>
          <w:szCs w:val="28"/>
        </w:rPr>
        <w:t xml:space="preserve"> тыс. рублей, в том числе: дотация на выравнивание бюджета </w:t>
      </w:r>
      <w:r w:rsidR="00870ED2" w:rsidRPr="007666A1">
        <w:rPr>
          <w:rFonts w:ascii="Times New Roman" w:hAnsi="Times New Roman" w:cs="Times New Roman"/>
          <w:sz w:val="28"/>
          <w:szCs w:val="28"/>
        </w:rPr>
        <w:t>10943,2</w:t>
      </w:r>
      <w:r w:rsidRPr="007666A1">
        <w:rPr>
          <w:rFonts w:ascii="Times New Roman" w:hAnsi="Times New Roman" w:cs="Times New Roman"/>
          <w:sz w:val="28"/>
          <w:szCs w:val="28"/>
        </w:rPr>
        <w:t xml:space="preserve"> тыс. руб., прочие субсидии в сумме </w:t>
      </w:r>
      <w:r w:rsidR="00870ED2" w:rsidRPr="007666A1">
        <w:rPr>
          <w:rFonts w:ascii="Times New Roman" w:hAnsi="Times New Roman" w:cs="Times New Roman"/>
          <w:sz w:val="28"/>
          <w:szCs w:val="28"/>
        </w:rPr>
        <w:t>14136,9</w:t>
      </w:r>
      <w:r w:rsidRPr="007666A1">
        <w:rPr>
          <w:rFonts w:ascii="Times New Roman" w:hAnsi="Times New Roman" w:cs="Times New Roman"/>
          <w:sz w:val="28"/>
          <w:szCs w:val="28"/>
        </w:rPr>
        <w:t xml:space="preserve"> тыс. руб., субвенции </w:t>
      </w:r>
      <w:r w:rsidR="00870ED2" w:rsidRPr="007666A1">
        <w:rPr>
          <w:rFonts w:ascii="Times New Roman" w:hAnsi="Times New Roman" w:cs="Times New Roman"/>
          <w:sz w:val="28"/>
          <w:szCs w:val="28"/>
        </w:rPr>
        <w:t>203,4</w:t>
      </w:r>
      <w:r w:rsidRPr="007666A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34E6B" w:rsidRPr="007666A1" w:rsidRDefault="00C74221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 xml:space="preserve">Плановый объем расходов </w:t>
      </w:r>
      <w:r w:rsidR="00E97923" w:rsidRPr="007666A1">
        <w:rPr>
          <w:rFonts w:ascii="Times New Roman" w:hAnsi="Times New Roman" w:cs="Times New Roman"/>
          <w:sz w:val="28"/>
          <w:szCs w:val="28"/>
        </w:rPr>
        <w:t>на 2025</w:t>
      </w:r>
      <w:r w:rsidRPr="007666A1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870ED2" w:rsidRPr="007666A1">
        <w:rPr>
          <w:rFonts w:ascii="Times New Roman" w:hAnsi="Times New Roman" w:cs="Times New Roman"/>
          <w:sz w:val="28"/>
          <w:szCs w:val="28"/>
        </w:rPr>
        <w:t>33051,3</w:t>
      </w:r>
      <w:r w:rsidR="00634E6B" w:rsidRPr="007666A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E457B" w:rsidRDefault="008E457B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221" w:rsidRPr="007666A1" w:rsidRDefault="00C74221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6A1">
        <w:rPr>
          <w:rFonts w:ascii="Times New Roman" w:hAnsi="Times New Roman" w:cs="Times New Roman"/>
          <w:b/>
          <w:sz w:val="28"/>
          <w:szCs w:val="28"/>
        </w:rPr>
        <w:t>Планируется реализация следующих мероприятий:</w:t>
      </w:r>
    </w:p>
    <w:p w:rsidR="00DC42E0" w:rsidRPr="007666A1" w:rsidRDefault="001B19AC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П</w:t>
      </w:r>
      <w:r w:rsidR="00C74221" w:rsidRPr="007666A1">
        <w:rPr>
          <w:rFonts w:ascii="Times New Roman" w:hAnsi="Times New Roman" w:cs="Times New Roman"/>
          <w:sz w:val="28"/>
          <w:szCs w:val="28"/>
        </w:rPr>
        <w:t>родолжить работу по обеспечению поступлений в бюджет Серебрянского сельского</w:t>
      </w:r>
      <w:r w:rsidR="00E97923" w:rsidRPr="007666A1">
        <w:rPr>
          <w:rFonts w:ascii="Times New Roman" w:hAnsi="Times New Roman" w:cs="Times New Roman"/>
          <w:sz w:val="28"/>
          <w:szCs w:val="28"/>
        </w:rPr>
        <w:t xml:space="preserve"> </w:t>
      </w:r>
      <w:r w:rsidR="00C74221" w:rsidRPr="007666A1">
        <w:rPr>
          <w:rFonts w:ascii="Times New Roman" w:hAnsi="Times New Roman" w:cs="Times New Roman"/>
          <w:sz w:val="28"/>
          <w:szCs w:val="28"/>
        </w:rPr>
        <w:t>поселения налоговых платежей.</w:t>
      </w:r>
    </w:p>
    <w:p w:rsidR="00422CA8" w:rsidRDefault="001B19AC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В</w:t>
      </w:r>
      <w:r w:rsidR="00C74221" w:rsidRPr="007666A1">
        <w:rPr>
          <w:rFonts w:ascii="Times New Roman" w:hAnsi="Times New Roman" w:cs="Times New Roman"/>
          <w:sz w:val="28"/>
          <w:szCs w:val="28"/>
        </w:rPr>
        <w:t xml:space="preserve"> рамках реализации приоритетного проекта «Формирование комфортной городской среды» реализовать проект </w:t>
      </w:r>
      <w:r w:rsidR="00422CA8" w:rsidRPr="007666A1">
        <w:rPr>
          <w:rFonts w:ascii="Times New Roman" w:hAnsi="Times New Roman" w:cs="Times New Roman"/>
          <w:sz w:val="28"/>
          <w:szCs w:val="28"/>
        </w:rPr>
        <w:t xml:space="preserve">по Благоустройству общественной территории «Спортивная», расположенной по адресу: Ленинградская область, </w:t>
      </w:r>
      <w:proofErr w:type="spellStart"/>
      <w:r w:rsidR="00422CA8" w:rsidRPr="007666A1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="00422CA8" w:rsidRPr="007666A1">
        <w:rPr>
          <w:rFonts w:ascii="Times New Roman" w:hAnsi="Times New Roman" w:cs="Times New Roman"/>
          <w:sz w:val="28"/>
          <w:szCs w:val="28"/>
        </w:rPr>
        <w:t xml:space="preserve"> район, п. Серебрянский, ул. </w:t>
      </w:r>
      <w:proofErr w:type="spellStart"/>
      <w:r w:rsidR="00422CA8" w:rsidRPr="007666A1">
        <w:rPr>
          <w:rFonts w:ascii="Times New Roman" w:hAnsi="Times New Roman" w:cs="Times New Roman"/>
          <w:sz w:val="28"/>
          <w:szCs w:val="28"/>
        </w:rPr>
        <w:t>Лужская</w:t>
      </w:r>
      <w:proofErr w:type="spellEnd"/>
      <w:r w:rsidRPr="007666A1">
        <w:rPr>
          <w:rFonts w:ascii="Times New Roman" w:hAnsi="Times New Roman" w:cs="Times New Roman"/>
          <w:sz w:val="28"/>
          <w:szCs w:val="28"/>
        </w:rPr>
        <w:t>.</w:t>
      </w:r>
    </w:p>
    <w:p w:rsidR="00A22077" w:rsidRPr="007666A1" w:rsidRDefault="00A22077" w:rsidP="00A22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проект благоустройства дворовой территории между домами 9 и 9а по ул. Совхозная пос. Серебрянский.</w:t>
      </w:r>
    </w:p>
    <w:p w:rsidR="00C74221" w:rsidRPr="007666A1" w:rsidRDefault="00C74221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По итогам рейтингового голосования, которое проход</w:t>
      </w:r>
      <w:r w:rsidR="00422CA8" w:rsidRPr="007666A1">
        <w:rPr>
          <w:rFonts w:ascii="Times New Roman" w:hAnsi="Times New Roman" w:cs="Times New Roman"/>
          <w:sz w:val="28"/>
          <w:szCs w:val="28"/>
        </w:rPr>
        <w:t>ило</w:t>
      </w:r>
      <w:r w:rsidRPr="007666A1">
        <w:rPr>
          <w:rFonts w:ascii="Times New Roman" w:hAnsi="Times New Roman" w:cs="Times New Roman"/>
          <w:sz w:val="28"/>
          <w:szCs w:val="28"/>
        </w:rPr>
        <w:t xml:space="preserve"> </w:t>
      </w:r>
      <w:r w:rsidR="00422CA8" w:rsidRPr="007666A1">
        <w:rPr>
          <w:rFonts w:ascii="Times New Roman" w:hAnsi="Times New Roman" w:cs="Times New Roman"/>
          <w:sz w:val="28"/>
          <w:szCs w:val="28"/>
        </w:rPr>
        <w:t>с</w:t>
      </w:r>
      <w:r w:rsidRPr="007666A1">
        <w:rPr>
          <w:rFonts w:ascii="Times New Roman" w:hAnsi="Times New Roman" w:cs="Times New Roman"/>
          <w:sz w:val="28"/>
          <w:szCs w:val="28"/>
        </w:rPr>
        <w:t xml:space="preserve"> </w:t>
      </w:r>
      <w:r w:rsidR="00DC42E0" w:rsidRPr="007666A1">
        <w:rPr>
          <w:rFonts w:ascii="Times New Roman" w:hAnsi="Times New Roman" w:cs="Times New Roman"/>
          <w:sz w:val="28"/>
          <w:szCs w:val="28"/>
        </w:rPr>
        <w:t>22 января 2025 года</w:t>
      </w:r>
      <w:r w:rsidR="00A22077">
        <w:rPr>
          <w:rFonts w:ascii="Times New Roman" w:hAnsi="Times New Roman" w:cs="Times New Roman"/>
          <w:sz w:val="28"/>
          <w:szCs w:val="28"/>
        </w:rPr>
        <w:t xml:space="preserve"> по </w:t>
      </w:r>
      <w:r w:rsidRPr="007666A1">
        <w:rPr>
          <w:rFonts w:ascii="Times New Roman" w:hAnsi="Times New Roman" w:cs="Times New Roman"/>
          <w:sz w:val="28"/>
          <w:szCs w:val="28"/>
        </w:rPr>
        <w:t>16 февра</w:t>
      </w:r>
      <w:r w:rsidR="00422CA8" w:rsidRPr="007666A1">
        <w:rPr>
          <w:rFonts w:ascii="Times New Roman" w:hAnsi="Times New Roman" w:cs="Times New Roman"/>
          <w:sz w:val="28"/>
          <w:szCs w:val="28"/>
        </w:rPr>
        <w:t>ля 2025</w:t>
      </w:r>
      <w:r w:rsidRPr="007666A1">
        <w:rPr>
          <w:rFonts w:ascii="Times New Roman" w:hAnsi="Times New Roman" w:cs="Times New Roman"/>
          <w:sz w:val="28"/>
          <w:szCs w:val="28"/>
        </w:rPr>
        <w:t xml:space="preserve"> года подготовить проект </w:t>
      </w:r>
      <w:r w:rsidR="00422CA8" w:rsidRPr="007666A1">
        <w:rPr>
          <w:rFonts w:ascii="Times New Roman" w:hAnsi="Times New Roman" w:cs="Times New Roman"/>
          <w:sz w:val="28"/>
          <w:szCs w:val="28"/>
        </w:rPr>
        <w:t xml:space="preserve">благоустройства общественной территории у дома культуры в поселке Серебрянский </w:t>
      </w:r>
      <w:r w:rsidR="00654E3D" w:rsidRPr="007666A1">
        <w:rPr>
          <w:rFonts w:ascii="Times New Roman" w:hAnsi="Times New Roman" w:cs="Times New Roman"/>
          <w:sz w:val="28"/>
          <w:szCs w:val="28"/>
        </w:rPr>
        <w:t>на 2026</w:t>
      </w:r>
      <w:r w:rsidRPr="007666A1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422CA8" w:rsidRPr="007666A1" w:rsidRDefault="00C74221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lastRenderedPageBreak/>
        <w:t xml:space="preserve">- в рамках реализации региональной адресной программы «Переселение граждан из аварийного жилищного фонда на территории Ленинградской области в 2019-2025 годах» </w:t>
      </w:r>
      <w:r w:rsidR="00422CA8" w:rsidRPr="007666A1">
        <w:rPr>
          <w:rFonts w:ascii="Times New Roman" w:hAnsi="Times New Roman" w:cs="Times New Roman"/>
          <w:sz w:val="28"/>
          <w:szCs w:val="28"/>
        </w:rPr>
        <w:t xml:space="preserve">осуществить переселение граждан </w:t>
      </w:r>
      <w:r w:rsidR="00532B23">
        <w:rPr>
          <w:rFonts w:ascii="Times New Roman" w:hAnsi="Times New Roman" w:cs="Times New Roman"/>
          <w:sz w:val="28"/>
          <w:szCs w:val="28"/>
        </w:rPr>
        <w:t xml:space="preserve">из </w:t>
      </w:r>
      <w:r w:rsidR="00422CA8" w:rsidRPr="007666A1">
        <w:rPr>
          <w:rFonts w:ascii="Times New Roman" w:hAnsi="Times New Roman" w:cs="Times New Roman"/>
          <w:sz w:val="28"/>
          <w:szCs w:val="28"/>
        </w:rPr>
        <w:t xml:space="preserve">многоквартирного дома, расположенного по адресу: Ленинградская обл., </w:t>
      </w:r>
      <w:proofErr w:type="spellStart"/>
      <w:r w:rsidR="00422CA8" w:rsidRPr="007666A1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="00422CA8" w:rsidRPr="007666A1">
        <w:rPr>
          <w:rFonts w:ascii="Times New Roman" w:hAnsi="Times New Roman" w:cs="Times New Roman"/>
          <w:sz w:val="28"/>
          <w:szCs w:val="28"/>
        </w:rPr>
        <w:t xml:space="preserve"> р-н, пос. Серебрянский, ул. Железнодорожная, дом 19, </w:t>
      </w:r>
      <w:r w:rsidRPr="007666A1">
        <w:rPr>
          <w:rFonts w:ascii="Times New Roman" w:hAnsi="Times New Roman" w:cs="Times New Roman"/>
          <w:sz w:val="28"/>
          <w:szCs w:val="28"/>
        </w:rPr>
        <w:t>путем приобрет</w:t>
      </w:r>
      <w:r w:rsidR="00532B23">
        <w:rPr>
          <w:rFonts w:ascii="Times New Roman" w:hAnsi="Times New Roman" w:cs="Times New Roman"/>
          <w:sz w:val="28"/>
          <w:szCs w:val="28"/>
        </w:rPr>
        <w:t>ения квартир на вторичном рынке и произвести снос данного дома.</w:t>
      </w:r>
    </w:p>
    <w:p w:rsidR="001B19AC" w:rsidRPr="007666A1" w:rsidRDefault="001B19AC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7666A1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программы капитального ремонта общего имущества в многоквартирных домах на 2014-2043 годы:</w:t>
      </w:r>
    </w:p>
    <w:p w:rsidR="00471536" w:rsidRPr="007666A1" w:rsidRDefault="00471536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666A1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F52CF0" w:rsidRPr="007666A1">
        <w:rPr>
          <w:rFonts w:ascii="Times New Roman" w:hAnsi="Times New Roman" w:cs="Times New Roman"/>
          <w:sz w:val="28"/>
          <w:szCs w:val="28"/>
        </w:rPr>
        <w:t xml:space="preserve">работ по переносу срока капитального ремонта </w:t>
      </w:r>
      <w:r w:rsidRPr="007666A1">
        <w:rPr>
          <w:rFonts w:ascii="Times New Roman" w:hAnsi="Times New Roman" w:cs="Times New Roman"/>
          <w:sz w:val="28"/>
          <w:szCs w:val="28"/>
        </w:rPr>
        <w:t>фасада многоквартирного дома № 25 по ул. Совхозная пос. Серебрянский.</w:t>
      </w:r>
      <w:r w:rsidR="00532B23">
        <w:rPr>
          <w:rFonts w:ascii="Times New Roman" w:hAnsi="Times New Roman" w:cs="Times New Roman"/>
          <w:sz w:val="28"/>
          <w:szCs w:val="28"/>
        </w:rPr>
        <w:t xml:space="preserve"> (ПИР).</w:t>
      </w:r>
    </w:p>
    <w:p w:rsidR="001B19AC" w:rsidRPr="007666A1" w:rsidRDefault="001B19AC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7666A1">
        <w:rPr>
          <w:rFonts w:ascii="Times New Roman" w:hAnsi="Times New Roman" w:cs="Times New Roman"/>
          <w:sz w:val="28"/>
          <w:szCs w:val="28"/>
        </w:rPr>
        <w:t xml:space="preserve">проведение капитального ремонта </w:t>
      </w:r>
      <w:r w:rsidR="00471536" w:rsidRPr="007666A1">
        <w:rPr>
          <w:rFonts w:ascii="Times New Roman" w:hAnsi="Times New Roman" w:cs="Times New Roman"/>
          <w:sz w:val="28"/>
          <w:szCs w:val="28"/>
        </w:rPr>
        <w:t xml:space="preserve">фасада многоквартирного дома № </w:t>
      </w:r>
      <w:r w:rsidRPr="007666A1">
        <w:rPr>
          <w:rFonts w:ascii="Times New Roman" w:hAnsi="Times New Roman" w:cs="Times New Roman"/>
          <w:sz w:val="28"/>
          <w:szCs w:val="28"/>
        </w:rPr>
        <w:t xml:space="preserve">5 по ул. </w:t>
      </w:r>
      <w:proofErr w:type="spellStart"/>
      <w:r w:rsidR="00471536" w:rsidRPr="007666A1">
        <w:rPr>
          <w:rFonts w:ascii="Times New Roman" w:hAnsi="Times New Roman" w:cs="Times New Roman"/>
          <w:sz w:val="28"/>
          <w:szCs w:val="28"/>
        </w:rPr>
        <w:t>Лужская</w:t>
      </w:r>
      <w:proofErr w:type="spellEnd"/>
      <w:r w:rsidRPr="007666A1">
        <w:rPr>
          <w:rFonts w:ascii="Times New Roman" w:hAnsi="Times New Roman" w:cs="Times New Roman"/>
          <w:sz w:val="28"/>
          <w:szCs w:val="28"/>
        </w:rPr>
        <w:t xml:space="preserve"> пос. Серебрянский.</w:t>
      </w:r>
    </w:p>
    <w:p w:rsidR="001B19AC" w:rsidRPr="007666A1" w:rsidRDefault="001B19AC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666A1">
        <w:rPr>
          <w:rFonts w:ascii="Times New Roman" w:hAnsi="Times New Roman" w:cs="Times New Roman"/>
          <w:sz w:val="28"/>
          <w:szCs w:val="28"/>
        </w:rPr>
        <w:t>проведение капитального ремонта крыши многоквартирного дома № 19 по ул. Совхозная пос. Серебрянский.</w:t>
      </w:r>
    </w:p>
    <w:p w:rsidR="00422CA8" w:rsidRPr="007666A1" w:rsidRDefault="00422CA8" w:rsidP="007666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6A1">
        <w:rPr>
          <w:rFonts w:ascii="Times New Roman" w:eastAsia="Times-Roman" w:hAnsi="Times New Roman" w:cs="Times New Roman"/>
          <w:sz w:val="28"/>
          <w:szCs w:val="28"/>
        </w:rPr>
        <w:t xml:space="preserve">На субсидии выделенные на поддержку развития общественной инфраструктуры муниципального значения выполнить </w:t>
      </w:r>
      <w:r w:rsidRPr="007666A1">
        <w:rPr>
          <w:rFonts w:ascii="Times New Roman" w:eastAsia="Calibri" w:hAnsi="Times New Roman" w:cs="Times New Roman"/>
          <w:sz w:val="28"/>
          <w:szCs w:val="28"/>
        </w:rPr>
        <w:t xml:space="preserve">обустройство уличного освещения </w:t>
      </w:r>
      <w:r w:rsidR="000B3163">
        <w:rPr>
          <w:rFonts w:ascii="Times New Roman" w:eastAsia="Calibri" w:hAnsi="Times New Roman" w:cs="Times New Roman"/>
          <w:sz w:val="28"/>
          <w:szCs w:val="28"/>
        </w:rPr>
        <w:t xml:space="preserve">с установкой приборов учета </w:t>
      </w:r>
      <w:r w:rsidRPr="007666A1">
        <w:rPr>
          <w:rFonts w:ascii="Times New Roman" w:eastAsia="Calibri" w:hAnsi="Times New Roman" w:cs="Times New Roman"/>
          <w:sz w:val="28"/>
          <w:szCs w:val="28"/>
        </w:rPr>
        <w:t xml:space="preserve">в д. Малая Пустошка, д. Рябиновка, пос. Серебрянский ул. Малая </w:t>
      </w:r>
      <w:proofErr w:type="spellStart"/>
      <w:r w:rsidR="006A25AC" w:rsidRPr="007666A1">
        <w:rPr>
          <w:rFonts w:ascii="Times New Roman" w:eastAsia="Calibri" w:hAnsi="Times New Roman" w:cs="Times New Roman"/>
          <w:sz w:val="28"/>
          <w:szCs w:val="28"/>
        </w:rPr>
        <w:t>Клобутицка</w:t>
      </w:r>
      <w:r w:rsidRPr="007666A1">
        <w:rPr>
          <w:rFonts w:ascii="Times New Roman" w:eastAsia="Calibri" w:hAnsi="Times New Roman" w:cs="Times New Roman"/>
          <w:sz w:val="28"/>
          <w:szCs w:val="28"/>
        </w:rPr>
        <w:t>я</w:t>
      </w:r>
      <w:proofErr w:type="spellEnd"/>
      <w:r w:rsidRPr="007666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4221" w:rsidRPr="007666A1" w:rsidRDefault="006A25AC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В рамках</w:t>
      </w:r>
      <w:r w:rsidR="00C74221" w:rsidRPr="007666A1">
        <w:rPr>
          <w:rFonts w:ascii="Times New Roman" w:hAnsi="Times New Roman" w:cs="Times New Roman"/>
          <w:sz w:val="28"/>
          <w:szCs w:val="28"/>
        </w:rPr>
        <w:t xml:space="preserve"> реализ</w:t>
      </w:r>
      <w:r w:rsidRPr="007666A1">
        <w:rPr>
          <w:rFonts w:ascii="Times New Roman" w:hAnsi="Times New Roman" w:cs="Times New Roman"/>
          <w:sz w:val="28"/>
          <w:szCs w:val="28"/>
        </w:rPr>
        <w:t>ации</w:t>
      </w:r>
      <w:r w:rsidR="00C74221" w:rsidRPr="007666A1">
        <w:rPr>
          <w:rFonts w:ascii="Times New Roman" w:hAnsi="Times New Roman" w:cs="Times New Roman"/>
          <w:sz w:val="28"/>
          <w:szCs w:val="28"/>
        </w:rPr>
        <w:t> </w:t>
      </w:r>
      <w:r w:rsidRPr="007666A1">
        <w:rPr>
          <w:rFonts w:ascii="Times New Roman" w:hAnsi="Times New Roman" w:cs="Times New Roman"/>
          <w:bCs/>
          <w:sz w:val="28"/>
          <w:szCs w:val="28"/>
        </w:rPr>
        <w:t>Закона Ленинградской области от 16.02.2024 № 10-оз «О содействии участию населения в осуществлении местного самоуправления в Ленинградской области»</w:t>
      </w:r>
      <w:r w:rsidRPr="007666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4221" w:rsidRPr="007666A1">
        <w:rPr>
          <w:rFonts w:ascii="Times New Roman" w:hAnsi="Times New Roman" w:cs="Times New Roman"/>
          <w:sz w:val="28"/>
          <w:szCs w:val="28"/>
        </w:rPr>
        <w:t>провести:</w:t>
      </w:r>
    </w:p>
    <w:p w:rsidR="006A25AC" w:rsidRPr="007666A1" w:rsidRDefault="006A25AC" w:rsidP="007666A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6A1">
        <w:rPr>
          <w:rFonts w:ascii="Times New Roman" w:hAnsi="Times New Roman"/>
          <w:sz w:val="28"/>
          <w:szCs w:val="28"/>
        </w:rPr>
        <w:t>Обустройство тротуара по ул. Совхозная от д. 17 до д. 11 в п. Серебрянский.</w:t>
      </w:r>
    </w:p>
    <w:p w:rsidR="006A25AC" w:rsidRPr="007666A1" w:rsidRDefault="006A25AC" w:rsidP="007666A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6A1">
        <w:rPr>
          <w:rFonts w:ascii="Times New Roman" w:hAnsi="Times New Roman"/>
          <w:sz w:val="28"/>
          <w:szCs w:val="28"/>
        </w:rPr>
        <w:t>Обустройство тротуара по ул. Школьная от д. 3 до д. 6а в п. Серебрянский.</w:t>
      </w:r>
    </w:p>
    <w:p w:rsidR="006A25AC" w:rsidRPr="007666A1" w:rsidRDefault="006A25AC" w:rsidP="007666A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6A1">
        <w:rPr>
          <w:rFonts w:ascii="Times New Roman" w:hAnsi="Times New Roman"/>
          <w:sz w:val="28"/>
          <w:szCs w:val="28"/>
        </w:rPr>
        <w:t xml:space="preserve">Ремонт колодцев в д. </w:t>
      </w:r>
      <w:proofErr w:type="spellStart"/>
      <w:r w:rsidRPr="007666A1">
        <w:rPr>
          <w:rFonts w:ascii="Times New Roman" w:hAnsi="Times New Roman"/>
          <w:sz w:val="28"/>
          <w:szCs w:val="28"/>
        </w:rPr>
        <w:t>Бараново</w:t>
      </w:r>
      <w:proofErr w:type="spellEnd"/>
      <w:r w:rsidRPr="007666A1">
        <w:rPr>
          <w:rFonts w:ascii="Times New Roman" w:hAnsi="Times New Roman"/>
          <w:sz w:val="28"/>
          <w:szCs w:val="28"/>
        </w:rPr>
        <w:t>, ул. Озерная у д. 42, ул. Озерная у детской площадки.</w:t>
      </w:r>
    </w:p>
    <w:p w:rsidR="006A25AC" w:rsidRPr="007666A1" w:rsidRDefault="006A25AC" w:rsidP="007666A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6A1">
        <w:rPr>
          <w:rFonts w:ascii="Times New Roman" w:hAnsi="Times New Roman"/>
          <w:sz w:val="28"/>
          <w:szCs w:val="28"/>
        </w:rPr>
        <w:t>Ремонт колодца в д. Алексеевка, ул. Полевая у д. 2.</w:t>
      </w:r>
    </w:p>
    <w:p w:rsidR="006A25AC" w:rsidRPr="007666A1" w:rsidRDefault="006A25AC" w:rsidP="007666A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6A1">
        <w:rPr>
          <w:rFonts w:ascii="Times New Roman" w:hAnsi="Times New Roman"/>
          <w:sz w:val="28"/>
          <w:szCs w:val="28"/>
        </w:rPr>
        <w:t>Ремонт колодца в д. Новоселье, ул. Ветеранов.</w:t>
      </w:r>
    </w:p>
    <w:p w:rsidR="006A25AC" w:rsidRPr="007666A1" w:rsidRDefault="006A25AC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 xml:space="preserve">Продолжить реализацию программы «Охрана окружающей среды Ленинградской области» на территории Серебрянского сельского поселения. </w:t>
      </w:r>
    </w:p>
    <w:p w:rsidR="006A25AC" w:rsidRPr="007666A1" w:rsidRDefault="006A25AC" w:rsidP="007666A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6A1">
        <w:rPr>
          <w:rFonts w:ascii="Times New Roman" w:hAnsi="Times New Roman"/>
          <w:sz w:val="28"/>
          <w:szCs w:val="28"/>
        </w:rPr>
        <w:t>Запланировано обустройство контейнерных площадок:</w:t>
      </w:r>
    </w:p>
    <w:p w:rsidR="006A25AC" w:rsidRPr="007666A1" w:rsidRDefault="006A25AC" w:rsidP="007666A1">
      <w:pPr>
        <w:pStyle w:val="a3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666A1">
        <w:rPr>
          <w:rFonts w:ascii="Times New Roman" w:hAnsi="Times New Roman"/>
          <w:sz w:val="28"/>
          <w:szCs w:val="28"/>
        </w:rPr>
        <w:t xml:space="preserve">на въезде в деревню </w:t>
      </w:r>
      <w:proofErr w:type="spellStart"/>
      <w:r w:rsidRPr="007666A1">
        <w:rPr>
          <w:rFonts w:ascii="Times New Roman" w:hAnsi="Times New Roman"/>
          <w:sz w:val="28"/>
          <w:szCs w:val="28"/>
        </w:rPr>
        <w:t>Дергово</w:t>
      </w:r>
      <w:proofErr w:type="spellEnd"/>
      <w:r w:rsidRPr="007666A1">
        <w:rPr>
          <w:rFonts w:ascii="Times New Roman" w:hAnsi="Times New Roman"/>
          <w:sz w:val="28"/>
          <w:szCs w:val="28"/>
        </w:rPr>
        <w:t xml:space="preserve">. </w:t>
      </w:r>
    </w:p>
    <w:p w:rsidR="006A25AC" w:rsidRPr="007666A1" w:rsidRDefault="006A25AC" w:rsidP="007666A1">
      <w:pPr>
        <w:pStyle w:val="a3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666A1">
        <w:rPr>
          <w:rFonts w:ascii="Times New Roman" w:hAnsi="Times New Roman"/>
          <w:sz w:val="28"/>
          <w:szCs w:val="28"/>
        </w:rPr>
        <w:t xml:space="preserve">на перекрестке ул. </w:t>
      </w:r>
      <w:proofErr w:type="spellStart"/>
      <w:r w:rsidRPr="007666A1">
        <w:rPr>
          <w:rFonts w:ascii="Times New Roman" w:hAnsi="Times New Roman"/>
          <w:sz w:val="28"/>
          <w:szCs w:val="28"/>
        </w:rPr>
        <w:t>Лужская</w:t>
      </w:r>
      <w:proofErr w:type="spellEnd"/>
      <w:r w:rsidRPr="007666A1">
        <w:rPr>
          <w:rFonts w:ascii="Times New Roman" w:hAnsi="Times New Roman"/>
          <w:sz w:val="28"/>
          <w:szCs w:val="28"/>
        </w:rPr>
        <w:t xml:space="preserve"> в д. Смерди и дороги на д. Дубровка.</w:t>
      </w:r>
    </w:p>
    <w:p w:rsidR="006A25AC" w:rsidRPr="007666A1" w:rsidRDefault="006A25AC" w:rsidP="007666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6A1">
        <w:rPr>
          <w:rFonts w:ascii="Times New Roman" w:eastAsia="Calibri" w:hAnsi="Times New Roman" w:cs="Times New Roman"/>
          <w:sz w:val="28"/>
          <w:szCs w:val="28"/>
        </w:rPr>
        <w:t>Р</w:t>
      </w:r>
      <w:r w:rsidR="001B19AC" w:rsidRPr="007666A1">
        <w:rPr>
          <w:rFonts w:ascii="Times New Roman" w:eastAsia="Calibri" w:hAnsi="Times New Roman" w:cs="Times New Roman"/>
          <w:sz w:val="28"/>
          <w:szCs w:val="28"/>
        </w:rPr>
        <w:t>еализовать</w:t>
      </w:r>
      <w:r w:rsidRPr="007666A1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1B19AC" w:rsidRPr="007666A1">
        <w:rPr>
          <w:rFonts w:ascii="Times New Roman" w:eastAsia="Calibri" w:hAnsi="Times New Roman" w:cs="Times New Roman"/>
          <w:sz w:val="28"/>
          <w:szCs w:val="28"/>
        </w:rPr>
        <w:t>я</w:t>
      </w:r>
      <w:r w:rsidRPr="007666A1">
        <w:rPr>
          <w:rFonts w:ascii="Times New Roman" w:eastAsia="Calibri" w:hAnsi="Times New Roman" w:cs="Times New Roman"/>
          <w:sz w:val="28"/>
          <w:szCs w:val="28"/>
        </w:rPr>
        <w:t xml:space="preserve"> по ликвидации несанкционированных свалок</w:t>
      </w:r>
      <w:r w:rsidR="001B19AC" w:rsidRPr="007666A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B19AC" w:rsidRPr="007666A1" w:rsidRDefault="001B19AC" w:rsidP="007666A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6A1">
        <w:rPr>
          <w:rFonts w:ascii="Times New Roman" w:hAnsi="Times New Roman"/>
          <w:sz w:val="28"/>
          <w:szCs w:val="28"/>
        </w:rPr>
        <w:t xml:space="preserve">Несанкционированная свалка в д. Старые </w:t>
      </w:r>
      <w:proofErr w:type="spellStart"/>
      <w:r w:rsidRPr="007666A1">
        <w:rPr>
          <w:rFonts w:ascii="Times New Roman" w:hAnsi="Times New Roman"/>
          <w:sz w:val="28"/>
          <w:szCs w:val="28"/>
        </w:rPr>
        <w:t>Полицы</w:t>
      </w:r>
      <w:proofErr w:type="spellEnd"/>
      <w:r w:rsidRPr="007666A1">
        <w:rPr>
          <w:rFonts w:ascii="Times New Roman" w:hAnsi="Times New Roman"/>
          <w:sz w:val="28"/>
          <w:szCs w:val="28"/>
        </w:rPr>
        <w:t>, ул. Нагорная.</w:t>
      </w:r>
    </w:p>
    <w:p w:rsidR="001B19AC" w:rsidRPr="007666A1" w:rsidRDefault="001B19AC" w:rsidP="007666A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6A1">
        <w:rPr>
          <w:rFonts w:ascii="Times New Roman" w:hAnsi="Times New Roman"/>
          <w:sz w:val="28"/>
          <w:szCs w:val="28"/>
        </w:rPr>
        <w:t xml:space="preserve">Две несанкционированная свалка в п. Серебрянский, ул. </w:t>
      </w:r>
      <w:proofErr w:type="spellStart"/>
      <w:r w:rsidRPr="007666A1">
        <w:rPr>
          <w:rFonts w:ascii="Times New Roman" w:hAnsi="Times New Roman"/>
          <w:sz w:val="28"/>
          <w:szCs w:val="28"/>
        </w:rPr>
        <w:t>Лужская</w:t>
      </w:r>
      <w:proofErr w:type="spellEnd"/>
      <w:r w:rsidRPr="007666A1">
        <w:rPr>
          <w:rFonts w:ascii="Times New Roman" w:hAnsi="Times New Roman"/>
          <w:sz w:val="28"/>
          <w:szCs w:val="28"/>
        </w:rPr>
        <w:t>.</w:t>
      </w:r>
    </w:p>
    <w:p w:rsidR="00942552" w:rsidRDefault="006A25AC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В рамках муниципальной программы «Борьба с борщевиком Сосновского на территории Серебрянского сельского поселения на 2024-2028 годы» произвести обработку 128,7 га территории Серебрянского сельского поселения</w:t>
      </w:r>
      <w:r w:rsidRPr="007666A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7666A1">
        <w:rPr>
          <w:rFonts w:ascii="Times New Roman" w:hAnsi="Times New Roman" w:cs="Times New Roman"/>
          <w:sz w:val="28"/>
          <w:szCs w:val="28"/>
        </w:rPr>
        <w:t>от борщевика Сосновского.</w:t>
      </w:r>
    </w:p>
    <w:p w:rsidR="000811A5" w:rsidRDefault="000811A5" w:rsidP="000811A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0F7">
        <w:rPr>
          <w:rFonts w:ascii="Times New Roman" w:hAnsi="Times New Roman" w:cs="Times New Roman"/>
          <w:sz w:val="28"/>
          <w:szCs w:val="28"/>
        </w:rPr>
        <w:t>В рамках мероприятий государственной программы Ленинградской области «Комплексное развитие сельских территорий Ленинградской области» сформировать заявку на проведение капитального ремонта здания дома культуры и благоустройства прилегающей территории в пос. Серебрянский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4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13C" w:rsidRPr="007666A1" w:rsidRDefault="002B3E75" w:rsidP="00A821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</w:t>
      </w:r>
      <w:r w:rsidR="00A8213C" w:rsidRPr="00A8213C">
        <w:rPr>
          <w:rFonts w:ascii="Times New Roman" w:hAnsi="Times New Roman" w:cs="Times New Roman"/>
          <w:sz w:val="28"/>
          <w:szCs w:val="28"/>
        </w:rPr>
        <w:t xml:space="preserve">мероприятий муниципальной программы «Комплексное развитие территории Серебрянского сельского поселения» выполнить обустройство уличного освещения в д. Смерди, ул. </w:t>
      </w:r>
      <w:proofErr w:type="spellStart"/>
      <w:r w:rsidR="00A8213C" w:rsidRPr="00A8213C">
        <w:rPr>
          <w:rFonts w:ascii="Times New Roman" w:hAnsi="Times New Roman" w:cs="Times New Roman"/>
          <w:sz w:val="28"/>
          <w:szCs w:val="28"/>
        </w:rPr>
        <w:t>Лужская</w:t>
      </w:r>
      <w:proofErr w:type="spellEnd"/>
      <w:r w:rsidR="00A8213C" w:rsidRPr="00A8213C">
        <w:rPr>
          <w:rFonts w:ascii="Times New Roman" w:hAnsi="Times New Roman" w:cs="Times New Roman"/>
          <w:sz w:val="28"/>
          <w:szCs w:val="28"/>
        </w:rPr>
        <w:t xml:space="preserve"> у домов 2, 2а, 2б, 4, 4а.</w:t>
      </w:r>
    </w:p>
    <w:p w:rsidR="00742EF9" w:rsidRDefault="00EE0DA3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lastRenderedPageBreak/>
        <w:t xml:space="preserve">В рамках проведения мероприятий, посвященных празднованию 80-летия Победы, </w:t>
      </w:r>
      <w:r w:rsidR="00742EF9">
        <w:rPr>
          <w:rFonts w:ascii="Times New Roman" w:hAnsi="Times New Roman" w:cs="Times New Roman"/>
          <w:sz w:val="28"/>
          <w:szCs w:val="28"/>
        </w:rPr>
        <w:t xml:space="preserve">на кладбище в дер. Малая Пустошка </w:t>
      </w:r>
      <w:r w:rsidRPr="007666A1">
        <w:rPr>
          <w:rFonts w:ascii="Times New Roman" w:hAnsi="Times New Roman" w:cs="Times New Roman"/>
          <w:sz w:val="28"/>
          <w:szCs w:val="28"/>
        </w:rPr>
        <w:t xml:space="preserve">провести работы </w:t>
      </w:r>
      <w:r w:rsidR="00742EF9" w:rsidRPr="007666A1">
        <w:rPr>
          <w:rFonts w:ascii="Times New Roman" w:hAnsi="Times New Roman" w:cs="Times New Roman"/>
          <w:sz w:val="28"/>
          <w:szCs w:val="28"/>
        </w:rPr>
        <w:t>благоустройству братского захоронения местных жителей, расстрелянных фашистами за связь с партизанами в годы Великой Отечественной войны</w:t>
      </w:r>
      <w:r w:rsidR="00742EF9">
        <w:rPr>
          <w:rFonts w:ascii="Times New Roman" w:hAnsi="Times New Roman" w:cs="Times New Roman"/>
          <w:sz w:val="28"/>
          <w:szCs w:val="28"/>
        </w:rPr>
        <w:t>, с установкой памятных досок, укладкой тротуарной плитки и спилом опасных деревьев.</w:t>
      </w:r>
      <w:r w:rsidR="00742EF9" w:rsidRPr="007666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552" w:rsidRPr="007666A1" w:rsidRDefault="00942552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 xml:space="preserve">В заключение доклада, говорю огромное спасибо губернатору Ленинградской области Дрозденко Александру Юрьевичу, Правительству Ленинградской области, главе Лужского муниципального района Иванову Андрею Владимировичу, главе администрации </w:t>
      </w:r>
      <w:proofErr w:type="spellStart"/>
      <w:r w:rsidRPr="007666A1">
        <w:rPr>
          <w:rFonts w:ascii="Times New Roman" w:hAnsi="Times New Roman" w:cs="Times New Roman"/>
          <w:sz w:val="28"/>
          <w:szCs w:val="28"/>
        </w:rPr>
        <w:t>Намлиеву</w:t>
      </w:r>
      <w:proofErr w:type="spellEnd"/>
      <w:r w:rsidRPr="007666A1">
        <w:rPr>
          <w:rFonts w:ascii="Times New Roman" w:hAnsi="Times New Roman" w:cs="Times New Roman"/>
          <w:sz w:val="28"/>
          <w:szCs w:val="28"/>
        </w:rPr>
        <w:t xml:space="preserve"> Юрию Владимировичу, депутатам Законодательного собрания Ленинградской области, депутатам Серебрянского сельского поселения, всем работникам администрации, руководителям предприятий и организаций, предпринимателям и всем активным жителям поселения за помощь в решении вопросов местного значения, подготовке к значимым событиям в поселении</w:t>
      </w:r>
      <w:r w:rsidRPr="007666A1">
        <w:rPr>
          <w:rFonts w:ascii="Times New Roman" w:hAnsi="Times New Roman" w:cs="Times New Roman"/>
          <w:bCs/>
          <w:sz w:val="28"/>
          <w:szCs w:val="28"/>
        </w:rPr>
        <w:t>.</w:t>
      </w:r>
    </w:p>
    <w:p w:rsidR="00422CA8" w:rsidRPr="007666A1" w:rsidRDefault="00422CA8" w:rsidP="00766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221" w:rsidRPr="007666A1" w:rsidRDefault="00C74221" w:rsidP="007666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6A1">
        <w:rPr>
          <w:rFonts w:ascii="Times New Roman" w:hAnsi="Times New Roman" w:cs="Times New Roman"/>
          <w:sz w:val="28"/>
          <w:szCs w:val="28"/>
        </w:rPr>
        <w:t>Доклад окончен.</w:t>
      </w:r>
      <w:r w:rsidRPr="007666A1">
        <w:rPr>
          <w:rFonts w:ascii="Times New Roman" w:hAnsi="Times New Roman" w:cs="Times New Roman"/>
          <w:sz w:val="28"/>
          <w:szCs w:val="28"/>
        </w:rPr>
        <w:br/>
        <w:t>Спасибо за внимание!</w:t>
      </w:r>
    </w:p>
    <w:p w:rsidR="00B2552C" w:rsidRPr="007666A1" w:rsidRDefault="00B2552C" w:rsidP="00766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2552C" w:rsidRPr="007666A1" w:rsidSect="0094255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BA1"/>
    <w:multiLevelType w:val="hybridMultilevel"/>
    <w:tmpl w:val="7E70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87627"/>
    <w:multiLevelType w:val="hybridMultilevel"/>
    <w:tmpl w:val="FBFA30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6B5786"/>
    <w:multiLevelType w:val="hybridMultilevel"/>
    <w:tmpl w:val="8A58F9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0045A"/>
    <w:multiLevelType w:val="hybridMultilevel"/>
    <w:tmpl w:val="4E1AB7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D6264C"/>
    <w:multiLevelType w:val="hybridMultilevel"/>
    <w:tmpl w:val="C7D02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D1749"/>
    <w:multiLevelType w:val="hybridMultilevel"/>
    <w:tmpl w:val="1304C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D7747"/>
    <w:multiLevelType w:val="hybridMultilevel"/>
    <w:tmpl w:val="5B9A8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E22B4"/>
    <w:multiLevelType w:val="hybridMultilevel"/>
    <w:tmpl w:val="4BF8BEA2"/>
    <w:lvl w:ilvl="0" w:tplc="BD481DE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23E0D65"/>
    <w:multiLevelType w:val="hybridMultilevel"/>
    <w:tmpl w:val="202ED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32A4E"/>
    <w:multiLevelType w:val="hybridMultilevel"/>
    <w:tmpl w:val="46A6E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61DFD"/>
    <w:multiLevelType w:val="hybridMultilevel"/>
    <w:tmpl w:val="3EAE2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B603C"/>
    <w:multiLevelType w:val="hybridMultilevel"/>
    <w:tmpl w:val="31526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97702"/>
    <w:multiLevelType w:val="hybridMultilevel"/>
    <w:tmpl w:val="AFE687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6446CA5"/>
    <w:multiLevelType w:val="hybridMultilevel"/>
    <w:tmpl w:val="9EB04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933EF"/>
    <w:multiLevelType w:val="hybridMultilevel"/>
    <w:tmpl w:val="290C2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10"/>
  </w:num>
  <w:num w:numId="5">
    <w:abstractNumId w:val="8"/>
  </w:num>
  <w:num w:numId="6">
    <w:abstractNumId w:val="12"/>
  </w:num>
  <w:num w:numId="7">
    <w:abstractNumId w:val="11"/>
  </w:num>
  <w:num w:numId="8">
    <w:abstractNumId w:val="6"/>
  </w:num>
  <w:num w:numId="9">
    <w:abstractNumId w:val="7"/>
  </w:num>
  <w:num w:numId="10">
    <w:abstractNumId w:val="2"/>
  </w:num>
  <w:num w:numId="11">
    <w:abstractNumId w:val="13"/>
  </w:num>
  <w:num w:numId="12">
    <w:abstractNumId w:val="0"/>
  </w:num>
  <w:num w:numId="13">
    <w:abstractNumId w:val="3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97"/>
    <w:rsid w:val="000040EC"/>
    <w:rsid w:val="000065A1"/>
    <w:rsid w:val="0001702C"/>
    <w:rsid w:val="00017033"/>
    <w:rsid w:val="00024268"/>
    <w:rsid w:val="000316AF"/>
    <w:rsid w:val="000353D2"/>
    <w:rsid w:val="000355F5"/>
    <w:rsid w:val="00076F4A"/>
    <w:rsid w:val="00080A0D"/>
    <w:rsid w:val="000811A5"/>
    <w:rsid w:val="00084AE8"/>
    <w:rsid w:val="0009027F"/>
    <w:rsid w:val="00097F57"/>
    <w:rsid w:val="000A5B87"/>
    <w:rsid w:val="000B19C4"/>
    <w:rsid w:val="000B3163"/>
    <w:rsid w:val="000B505D"/>
    <w:rsid w:val="000B71B6"/>
    <w:rsid w:val="000C5649"/>
    <w:rsid w:val="000D277F"/>
    <w:rsid w:val="000E1C19"/>
    <w:rsid w:val="000E1ED0"/>
    <w:rsid w:val="000F48E5"/>
    <w:rsid w:val="001016D4"/>
    <w:rsid w:val="001415B8"/>
    <w:rsid w:val="0014263D"/>
    <w:rsid w:val="00145C9D"/>
    <w:rsid w:val="00152C8F"/>
    <w:rsid w:val="00165504"/>
    <w:rsid w:val="0017425F"/>
    <w:rsid w:val="001939A3"/>
    <w:rsid w:val="001A321F"/>
    <w:rsid w:val="001B07A7"/>
    <w:rsid w:val="001B19AC"/>
    <w:rsid w:val="001C24F4"/>
    <w:rsid w:val="001C3FC4"/>
    <w:rsid w:val="001D58FC"/>
    <w:rsid w:val="001E4551"/>
    <w:rsid w:val="001F4920"/>
    <w:rsid w:val="00211F76"/>
    <w:rsid w:val="0021442A"/>
    <w:rsid w:val="00227E7A"/>
    <w:rsid w:val="00230E2B"/>
    <w:rsid w:val="0024239D"/>
    <w:rsid w:val="002433E7"/>
    <w:rsid w:val="00244A8C"/>
    <w:rsid w:val="00250563"/>
    <w:rsid w:val="002549FC"/>
    <w:rsid w:val="00272516"/>
    <w:rsid w:val="00285EE3"/>
    <w:rsid w:val="00293710"/>
    <w:rsid w:val="002A51F8"/>
    <w:rsid w:val="002B3E75"/>
    <w:rsid w:val="002C1ECC"/>
    <w:rsid w:val="002F2D10"/>
    <w:rsid w:val="0030136E"/>
    <w:rsid w:val="00303791"/>
    <w:rsid w:val="00307385"/>
    <w:rsid w:val="00336709"/>
    <w:rsid w:val="003473EB"/>
    <w:rsid w:val="003529F2"/>
    <w:rsid w:val="00377AB5"/>
    <w:rsid w:val="00384228"/>
    <w:rsid w:val="003A09D1"/>
    <w:rsid w:val="003A3C83"/>
    <w:rsid w:val="003D53B1"/>
    <w:rsid w:val="003E4D1F"/>
    <w:rsid w:val="003E761E"/>
    <w:rsid w:val="003F750A"/>
    <w:rsid w:val="004113CA"/>
    <w:rsid w:val="00412A7B"/>
    <w:rsid w:val="00415618"/>
    <w:rsid w:val="00422CA8"/>
    <w:rsid w:val="00431390"/>
    <w:rsid w:val="004541E8"/>
    <w:rsid w:val="00471536"/>
    <w:rsid w:val="00474D87"/>
    <w:rsid w:val="00483031"/>
    <w:rsid w:val="0048382C"/>
    <w:rsid w:val="004850CC"/>
    <w:rsid w:val="0048669A"/>
    <w:rsid w:val="004A1E1D"/>
    <w:rsid w:val="004A72FD"/>
    <w:rsid w:val="004D22E4"/>
    <w:rsid w:val="00532B23"/>
    <w:rsid w:val="005332BF"/>
    <w:rsid w:val="005518F7"/>
    <w:rsid w:val="00553056"/>
    <w:rsid w:val="00555EB5"/>
    <w:rsid w:val="00557F7E"/>
    <w:rsid w:val="00566066"/>
    <w:rsid w:val="005B167B"/>
    <w:rsid w:val="005B606C"/>
    <w:rsid w:val="005C763B"/>
    <w:rsid w:val="005D769B"/>
    <w:rsid w:val="005F1EB0"/>
    <w:rsid w:val="00602461"/>
    <w:rsid w:val="00621405"/>
    <w:rsid w:val="00634E6B"/>
    <w:rsid w:val="006359FC"/>
    <w:rsid w:val="00642D23"/>
    <w:rsid w:val="006472F5"/>
    <w:rsid w:val="00650C1F"/>
    <w:rsid w:val="00654E3D"/>
    <w:rsid w:val="0068065C"/>
    <w:rsid w:val="006966CE"/>
    <w:rsid w:val="006A25AC"/>
    <w:rsid w:val="006A2774"/>
    <w:rsid w:val="006B7F98"/>
    <w:rsid w:val="006D58B7"/>
    <w:rsid w:val="006E4C87"/>
    <w:rsid w:val="006E4F9E"/>
    <w:rsid w:val="006E7652"/>
    <w:rsid w:val="006E7B5E"/>
    <w:rsid w:val="006F1632"/>
    <w:rsid w:val="006F2119"/>
    <w:rsid w:val="0072013D"/>
    <w:rsid w:val="00735C0A"/>
    <w:rsid w:val="00742EF9"/>
    <w:rsid w:val="00745B2E"/>
    <w:rsid w:val="00760C97"/>
    <w:rsid w:val="0076306E"/>
    <w:rsid w:val="007666A1"/>
    <w:rsid w:val="00773405"/>
    <w:rsid w:val="007802E4"/>
    <w:rsid w:val="0078107D"/>
    <w:rsid w:val="00791EBA"/>
    <w:rsid w:val="007960DC"/>
    <w:rsid w:val="00797AC4"/>
    <w:rsid w:val="007A5C91"/>
    <w:rsid w:val="007F58BA"/>
    <w:rsid w:val="00804790"/>
    <w:rsid w:val="00822684"/>
    <w:rsid w:val="00842EDB"/>
    <w:rsid w:val="008677C1"/>
    <w:rsid w:val="00870ED2"/>
    <w:rsid w:val="00890AAE"/>
    <w:rsid w:val="008A0539"/>
    <w:rsid w:val="008A348B"/>
    <w:rsid w:val="008C6EBE"/>
    <w:rsid w:val="008D334F"/>
    <w:rsid w:val="008E457B"/>
    <w:rsid w:val="009201AC"/>
    <w:rsid w:val="00926C54"/>
    <w:rsid w:val="00926E83"/>
    <w:rsid w:val="00942552"/>
    <w:rsid w:val="0095284F"/>
    <w:rsid w:val="00964280"/>
    <w:rsid w:val="00975E7A"/>
    <w:rsid w:val="009812DC"/>
    <w:rsid w:val="009819B3"/>
    <w:rsid w:val="00985536"/>
    <w:rsid w:val="009937E8"/>
    <w:rsid w:val="0099405C"/>
    <w:rsid w:val="009A09FC"/>
    <w:rsid w:val="009B3BA4"/>
    <w:rsid w:val="009D1B1B"/>
    <w:rsid w:val="009D2651"/>
    <w:rsid w:val="00A22077"/>
    <w:rsid w:val="00A23409"/>
    <w:rsid w:val="00A4223D"/>
    <w:rsid w:val="00A66763"/>
    <w:rsid w:val="00A70E6E"/>
    <w:rsid w:val="00A767D8"/>
    <w:rsid w:val="00A8213C"/>
    <w:rsid w:val="00A87DC6"/>
    <w:rsid w:val="00A92423"/>
    <w:rsid w:val="00A93726"/>
    <w:rsid w:val="00AF4480"/>
    <w:rsid w:val="00AF5DA7"/>
    <w:rsid w:val="00AF6441"/>
    <w:rsid w:val="00B2552C"/>
    <w:rsid w:val="00B33B42"/>
    <w:rsid w:val="00B5119C"/>
    <w:rsid w:val="00B5645A"/>
    <w:rsid w:val="00B57D55"/>
    <w:rsid w:val="00B71BC8"/>
    <w:rsid w:val="00B83C9D"/>
    <w:rsid w:val="00BA3E83"/>
    <w:rsid w:val="00BD4000"/>
    <w:rsid w:val="00BE6EFA"/>
    <w:rsid w:val="00BF1D44"/>
    <w:rsid w:val="00C069C2"/>
    <w:rsid w:val="00C247BB"/>
    <w:rsid w:val="00C27650"/>
    <w:rsid w:val="00C3595B"/>
    <w:rsid w:val="00C35ADB"/>
    <w:rsid w:val="00C37BFC"/>
    <w:rsid w:val="00C42800"/>
    <w:rsid w:val="00C54877"/>
    <w:rsid w:val="00C602E9"/>
    <w:rsid w:val="00C66425"/>
    <w:rsid w:val="00C67EC6"/>
    <w:rsid w:val="00C71586"/>
    <w:rsid w:val="00C74221"/>
    <w:rsid w:val="00C8209F"/>
    <w:rsid w:val="00C8344E"/>
    <w:rsid w:val="00C9588A"/>
    <w:rsid w:val="00CB454D"/>
    <w:rsid w:val="00CC06DA"/>
    <w:rsid w:val="00CD2811"/>
    <w:rsid w:val="00D3158E"/>
    <w:rsid w:val="00D31730"/>
    <w:rsid w:val="00D417C9"/>
    <w:rsid w:val="00D64EE8"/>
    <w:rsid w:val="00D6640B"/>
    <w:rsid w:val="00D71E22"/>
    <w:rsid w:val="00D74A82"/>
    <w:rsid w:val="00DB2738"/>
    <w:rsid w:val="00DB36A0"/>
    <w:rsid w:val="00DC054B"/>
    <w:rsid w:val="00DC42E0"/>
    <w:rsid w:val="00DC461C"/>
    <w:rsid w:val="00DC4F17"/>
    <w:rsid w:val="00DF16A9"/>
    <w:rsid w:val="00E13E83"/>
    <w:rsid w:val="00E41CCE"/>
    <w:rsid w:val="00E626A7"/>
    <w:rsid w:val="00E639B2"/>
    <w:rsid w:val="00E97923"/>
    <w:rsid w:val="00EC0C94"/>
    <w:rsid w:val="00EE0DA3"/>
    <w:rsid w:val="00F071A2"/>
    <w:rsid w:val="00F16076"/>
    <w:rsid w:val="00F17AE7"/>
    <w:rsid w:val="00F34215"/>
    <w:rsid w:val="00F34530"/>
    <w:rsid w:val="00F34D8D"/>
    <w:rsid w:val="00F47452"/>
    <w:rsid w:val="00F52CF0"/>
    <w:rsid w:val="00F54D0E"/>
    <w:rsid w:val="00F811C0"/>
    <w:rsid w:val="00F86AC6"/>
    <w:rsid w:val="00FB1254"/>
    <w:rsid w:val="00FB72CB"/>
    <w:rsid w:val="00FC3553"/>
    <w:rsid w:val="00FD3145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22428-08F3-4674-979D-2D2972E3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48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10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1D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locked/>
    <w:rsid w:val="00BF1D44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9A0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0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0C9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548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Emphasis"/>
    <w:uiPriority w:val="20"/>
    <w:qFormat/>
    <w:rsid w:val="00084AE8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810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7810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16</Pages>
  <Words>5390</Words>
  <Characters>30729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2025-02-11T08:34:00Z</cp:lastPrinted>
  <dcterms:created xsi:type="dcterms:W3CDTF">2025-02-11T08:34:00Z</dcterms:created>
  <dcterms:modified xsi:type="dcterms:W3CDTF">2025-02-24T05:44:00Z</dcterms:modified>
</cp:coreProperties>
</file>