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33896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3896">
        <w:rPr>
          <w:rFonts w:ascii="Times New Roman" w:hAnsi="Times New Roman" w:cs="Times New Roman"/>
          <w:sz w:val="24"/>
          <w:szCs w:val="28"/>
        </w:rPr>
        <w:t>Ленинградская область</w:t>
      </w:r>
    </w:p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333896">
        <w:rPr>
          <w:rFonts w:ascii="Times New Roman" w:hAnsi="Times New Roman" w:cs="Times New Roman"/>
          <w:sz w:val="24"/>
          <w:szCs w:val="28"/>
        </w:rPr>
        <w:t>Лужский</w:t>
      </w:r>
      <w:proofErr w:type="spellEnd"/>
      <w:r w:rsidRPr="00333896">
        <w:rPr>
          <w:rFonts w:ascii="Times New Roman" w:hAnsi="Times New Roman" w:cs="Times New Roman"/>
          <w:sz w:val="24"/>
          <w:szCs w:val="28"/>
        </w:rPr>
        <w:t xml:space="preserve"> муниципальный район</w:t>
      </w:r>
    </w:p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3896">
        <w:rPr>
          <w:rFonts w:ascii="Times New Roman" w:hAnsi="Times New Roman" w:cs="Times New Roman"/>
          <w:sz w:val="24"/>
          <w:szCs w:val="28"/>
        </w:rPr>
        <w:t>Совет депутатов Серебрянского сельского поселения</w:t>
      </w:r>
    </w:p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33896" w:rsidRPr="00333896" w:rsidRDefault="00333896" w:rsidP="003338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3896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0D4315" w:rsidRPr="00333896" w:rsidRDefault="00333896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D4315" w:rsidRPr="0033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 февраля 2018 года </w:t>
      </w:r>
      <w:r w:rsidR="000D4315" w:rsidRPr="0033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</w:t>
      </w:r>
    </w:p>
    <w:p w:rsid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списания 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Серебрянского сельского поселения</w:t>
      </w:r>
    </w:p>
    <w:p w:rsidR="000D4315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896" w:rsidRPr="00333896" w:rsidRDefault="00333896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15" w:rsidRPr="00333896" w:rsidRDefault="000D4315" w:rsidP="00333896">
      <w:pPr>
        <w:shd w:val="clear" w:color="auto" w:fill="F7F7F7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numPr>
          <w:ilvl w:val="0"/>
          <w:numId w:val="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списания муниципального имущества, 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315" w:rsidRPr="00333896" w:rsidRDefault="000D4315" w:rsidP="00333896">
      <w:pPr>
        <w:numPr>
          <w:ilvl w:val="0"/>
          <w:numId w:val="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(обнародования).</w:t>
      </w:r>
    </w:p>
    <w:p w:rsidR="000D4315" w:rsidRPr="00333896" w:rsidRDefault="000D4315" w:rsidP="00333896">
      <w:pPr>
        <w:numPr>
          <w:ilvl w:val="0"/>
          <w:numId w:val="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Серебрянского сельского поселения: </w:t>
      </w:r>
      <w:proofErr w:type="spellStart"/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Серебрянское</w:t>
      </w:r>
      <w:proofErr w:type="gramStart"/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0D4315" w:rsidRPr="00333896" w:rsidRDefault="000D4315" w:rsidP="00333896">
      <w:pPr>
        <w:numPr>
          <w:ilvl w:val="0"/>
          <w:numId w:val="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896" w:rsidRDefault="00333896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96" w:rsidRPr="00333896" w:rsidRDefault="00333896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96" w:rsidRPr="00333896" w:rsidRDefault="00333896" w:rsidP="0033389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33896">
        <w:rPr>
          <w:rFonts w:ascii="Times New Roman" w:hAnsi="Times New Roman" w:cs="Times New Roman"/>
          <w:sz w:val="24"/>
          <w:szCs w:val="28"/>
        </w:rPr>
        <w:t>Глава  Серебрянского сельского поселения,</w:t>
      </w:r>
    </w:p>
    <w:p w:rsidR="00333896" w:rsidRPr="00333896" w:rsidRDefault="00333896" w:rsidP="0033389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333896">
        <w:rPr>
          <w:rFonts w:ascii="Times New Roman" w:hAnsi="Times New Roman" w:cs="Times New Roman"/>
          <w:sz w:val="24"/>
          <w:szCs w:val="28"/>
        </w:rPr>
        <w:t>исполняющий</w:t>
      </w:r>
      <w:proofErr w:type="gramEnd"/>
      <w:r w:rsidRPr="00333896">
        <w:rPr>
          <w:rFonts w:ascii="Times New Roman" w:hAnsi="Times New Roman" w:cs="Times New Roman"/>
          <w:sz w:val="24"/>
          <w:szCs w:val="28"/>
        </w:rPr>
        <w:t xml:space="preserve">  полномочия председателя</w:t>
      </w:r>
      <w:r w:rsidRPr="00333896">
        <w:rPr>
          <w:rFonts w:ascii="Times New Roman" w:hAnsi="Times New Roman" w:cs="Times New Roman"/>
          <w:sz w:val="24"/>
          <w:szCs w:val="28"/>
        </w:rPr>
        <w:br/>
        <w:t>совета депутатов                                                                                             А.В. Александрова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896" w:rsidRDefault="000D4315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333896" w:rsidRDefault="00333896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96" w:rsidRDefault="00333896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C6" w:rsidRDefault="00A546C6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6C6" w:rsidRDefault="00A546C6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96" w:rsidRDefault="00333896" w:rsidP="00333896">
      <w:pPr>
        <w:shd w:val="clear" w:color="auto" w:fill="F7F7F7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15" w:rsidRPr="00333896" w:rsidRDefault="00333896" w:rsidP="00333896">
      <w:pPr>
        <w:shd w:val="clear" w:color="auto" w:fill="F7F7F7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№ 109 от 01.02.2018г.</w:t>
      </w:r>
      <w:r w:rsidR="000D4315"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списании муниципального имущества</w:t>
      </w:r>
    </w:p>
    <w:p w:rsidR="000D4315" w:rsidRPr="00333896" w:rsidRDefault="00333896" w:rsidP="00333896">
      <w:pPr>
        <w:shd w:val="clear" w:color="auto" w:fill="F7F7F7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Серебрянского</w:t>
      </w:r>
      <w:r w:rsidR="000D4315" w:rsidRPr="00333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сельского поселения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15" w:rsidRPr="00333896" w:rsidRDefault="000D4315" w:rsidP="00333896">
      <w:pPr>
        <w:shd w:val="clear" w:color="auto" w:fill="F7F7F7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Раздел 1. </w:t>
      </w:r>
      <w:r w:rsidR="003338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  <w:t>«</w:t>
      </w:r>
      <w:r w:rsidRPr="003338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Общие положения»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 </w:t>
      </w:r>
      <w:hyperlink r:id="rId6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 законом от  06.12.2011  N 402-ФЗ «О бухгалтерском учете», </w:t>
      </w:r>
      <w:hyperlink r:id="rId7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Инструкцией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бюджетному учету, утвержденной Приказом Министерства финансов РФ от 01.12.2010  N 157н, </w:t>
      </w:r>
      <w:hyperlink r:id="rId8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ведению бухгалтерского учета и бухгалтерской отчетности в Российской Федерации, утвержденным </w:t>
      </w:r>
      <w:hyperlink r:id="rId9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финансов РФ от 29.07.1998 N 34н, </w:t>
      </w:r>
      <w:hyperlink r:id="rId10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бухгалтерскому учету «Учет основных средств» ПБУ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6/01, утвержденным </w:t>
      </w:r>
      <w:hyperlink r:id="rId11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финансов  РФ от 30.03.2001 N 26н, </w:t>
      </w:r>
      <w:hyperlink r:id="rId12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бухгалтерскому учету основных средств, утвержденными </w:t>
      </w:r>
      <w:hyperlink r:id="rId13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финансов РФ от 13.10.2003 N 91н,  и определяет порядок списания муниципального имущества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— сельского поселения).</w:t>
      </w:r>
    </w:p>
    <w:p w:rsidR="000D4315" w:rsidRPr="00333896" w:rsidRDefault="000D4315" w:rsidP="00333896">
      <w:pPr>
        <w:numPr>
          <w:ilvl w:val="0"/>
          <w:numId w:val="2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применяется в случаях списания муниципального имущества: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закрепленного на праве хозяйственного ведения за муниципальными унитарными предприятиями;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закрепленного на праве оперативного управления за муниципальными казенными учреждениями;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переданное в пользование (в том числе аренду, доверительное управление, безвозмездное пользование и т.п.) юридическим и физическим лицам;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имеющего балансодержателя муниципального имущества, находящегося в казне сельского поселения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находящегося на балансе администрации сельского поселения</w:t>
      </w:r>
    </w:p>
    <w:p w:rsidR="000D4315" w:rsidRPr="00333896" w:rsidRDefault="000D4315" w:rsidP="00333896">
      <w:pPr>
        <w:numPr>
          <w:ilvl w:val="0"/>
          <w:numId w:val="3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Положения распространяется на муниципальное имущество, 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отнесенное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группе основных средств в соответствии с нормативно-правовыми актами Российской Федерации, законодательством о бухгалтерском учете, в том числе: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здания, строения, сооружения;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рабочие, силовые машины и оборудование;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измерительные и регулирующие приборы и устройства;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вычислительная техника;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транспортные средства;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инструмент;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производственный и хозяйственный инвентарь и принадлежности;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прочие основные средства.</w:t>
      </w:r>
    </w:p>
    <w:p w:rsidR="000D4315" w:rsidRPr="00333896" w:rsidRDefault="000D4315" w:rsidP="00333896">
      <w:pPr>
        <w:numPr>
          <w:ilvl w:val="0"/>
          <w:numId w:val="4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объекты основных средств балансовой стоимостью до 10000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муниципальными унитарными предприятиями, муниципальными казенными учреждениями и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Default="000D4315" w:rsidP="00333896">
      <w:pPr>
        <w:shd w:val="clear" w:color="auto" w:fill="F7F7F7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Раздел 2.  Порядок списания муниципального имущества, закрепленного на праве хозяйственного ведения, оперативного управления</w:t>
      </w:r>
    </w:p>
    <w:p w:rsidR="00333896" w:rsidRPr="00333896" w:rsidRDefault="00333896" w:rsidP="00333896">
      <w:pPr>
        <w:shd w:val="clear" w:color="auto" w:fill="F7F7F7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15" w:rsidRPr="00333896" w:rsidRDefault="000D4315" w:rsidP="00333896">
      <w:pPr>
        <w:numPr>
          <w:ilvl w:val="0"/>
          <w:numId w:val="5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муниципального имущества, которое выбывает или постоянно не используется для производства продукции, выполнения работ и оказания услуг, для достижения целей создания муниципального казенного учреждения подлежит списанию с бухгалтерского учета муниципального казенного учреждения. Списание муниципального имущества осуществляется в случае, когда восстановить его невозможно или экономически нецелесообразно, а также когда оно не может быть в установленном порядке реализовано. Муниципальное имущество подлежит списанию, также, если ему нанесен ущерб при авариях, стихийных бедствиях и иных чрезвычайных ситуациях и дальнейшее использование имущества невозможно, либо при утрате материальных ценностей (досрочное списание).</w:t>
      </w:r>
    </w:p>
    <w:p w:rsidR="000D4315" w:rsidRPr="00333896" w:rsidRDefault="000D4315" w:rsidP="00333896">
      <w:pPr>
        <w:numPr>
          <w:ilvl w:val="0"/>
          <w:numId w:val="5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каждом муниципальном казенном учреждении создается постоянно действующая комиссия, которая утверждается приказом руководителя муниципального казенного учреждения (далее — комиссия).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 обязательном порядке включаются: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руководитель или заместитель руководителя муниципального казенного учреждения;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главный бухгалтер муниципального казенного учреждения;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лица, на которых возложена ответственность за сохранность муниципального имущества.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муниципального автотранспорта в состав комиссии могут привлекаться представители государственной инспекции безопасности дорожного движения, государственного технического надзора.</w:t>
      </w:r>
    </w:p>
    <w:p w:rsidR="000D4315" w:rsidRPr="00333896" w:rsidRDefault="000D4315" w:rsidP="00333896">
      <w:pPr>
        <w:numPr>
          <w:ilvl w:val="0"/>
          <w:numId w:val="6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комиссии входит: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установление причин списания объекта (физический износ, авария, разрушение,  реконструкция и т.д.);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возможность использования отдельных узлов, деталей, материалов списываемого объекта, их оценка исходя из текущей рыночной стоимости;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изъятием из списываемых объектов цветных и драгоценных металлов, определением их количества и веса;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акта на списание основных средств, акта на списание автотранспортных средств (с приложением актов об авариях, причинах, вызвавших аварию, если они имели место), утвержденными Государственным комитетом статистики Российской Федерации (далее – Госкомстатом РФ).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0D4315" w:rsidRPr="00333896" w:rsidRDefault="000D4315" w:rsidP="00333896">
      <w:pPr>
        <w:numPr>
          <w:ilvl w:val="0"/>
          <w:numId w:val="7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0D4315" w:rsidRPr="00333896" w:rsidRDefault="000D4315" w:rsidP="00333896">
      <w:pPr>
        <w:numPr>
          <w:ilvl w:val="0"/>
          <w:numId w:val="7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принятого комиссией решения оформляются актом на списание по форме утвержденным Госкомстатом РФ, который оформляется в установленном законодательством Российской Федерации порядке и утверждается руководителем муниципального казенного учреждения.</w:t>
      </w:r>
    </w:p>
    <w:p w:rsidR="000D4315" w:rsidRPr="00333896" w:rsidRDefault="000D4315" w:rsidP="00333896">
      <w:pPr>
        <w:numPr>
          <w:ilvl w:val="0"/>
          <w:numId w:val="7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подписавшие акт о списании имущества, а также руководитель муниципального казенного учреждения,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0D4315" w:rsidRPr="00333896" w:rsidRDefault="000D4315" w:rsidP="00333896">
      <w:pPr>
        <w:numPr>
          <w:ilvl w:val="0"/>
          <w:numId w:val="7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муниципального казенного учреждения в течение 10 рабочих дней с момента утверждения акта на списание подает в Администрацию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— Администрация поселения)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7.1 Администрацией ведется прием и регистрация заявления на списание муниципального имущества. Срок регистрации заявления составляет 15 минут. Специалистом администрации, ведущим прием заявления, осуществляется: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заявлений в специальном журнале;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принятое и зарегистрированное заявление.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7.2 Перечень документов на списание муниципального имущества: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Письмо о списании на имя руководителя Администрации </w:t>
      </w:r>
      <w:r w:rsid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="00A5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подписанное руководителем и ведущим бухгалтером муниципального 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казенного учреждения, с указанием причин списания и предложениями о дальнейшем использовании списанного муниципального имущества.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Приказ муниципального казенного учреждения            о создании комиссии по списанию.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Перечень имущества, предлагаемого к списанию.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специализированной организации, осуществляющей ремонтные работы, имеющей лицензию на обслуживание и ремонт этого типа оборудования (техники), имеющей право оказывать такие услуги (при списании электрооборудования и иных приборов бытовой техники, компьютерной техники), организации, осуществляющей независимую экспертизу, независимую оценку имущества, о техническом состоянии имущества, подтверждающее непригодность объекта к восстановлению и дальнейшему использованию и необходимость его списания, с приложением:</w:t>
      </w:r>
      <w:proofErr w:type="gramEnd"/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копий учредительных документов организации, проводившей экспертизу, заверенных указанной организацией;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копий лицензии или иного разрешительного документа организации на право проведения экспертизы (в том числе при списании объектов недвижимого имущества, транспортных средств), заверенных указанной организацией;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копий выписки из Единого государственного реестра юридических лиц, для индивидуальных предпринимателей — выписки из Единого государственного реестра индивидуальных предпринимателей, заверенных указанной организацией.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Фотографии с различных позиций (не менее чем с четырех позиций) объектов капитального строительства, подлежащих списанию.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списании объекта недвижимости (здания, сооружения) комиссия по списанию к документам, указанным в пункте 6.1 настоящего Порядка, дополнительно прилагает: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Справку специализированной организации, осуществляющей деятельность по технической инвентаризации объектов недвижимого имущества, о проценте износа или проценте сохранности списываемого объекта недвижимости.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Заверенные учреждением, предприятием копии документов технического учета (кадастровый и/или технический паспорт, поэтажный план, экспликация).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Заверенные учреждением, предприятием копии правоустанавливающих документов на земельный участок, на котором располагается объект, подлежащий списанию (с приложением заверенной копии кадастрового плана земельного участка или ситуационного плана (при отсутствии кадастрового плана).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4). Выписки из Единого государственного реестра недвижимости на объект недвижимого имущества, подлежащий списанию, выданные не ранее чем за три месяца до дня их направления.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Заверенную учреждением, предприятием копию заключения технической экспертизы (при списании объектов незавершенного строительства) с приложением заверенных копий документов, подтверждающих полномочия эксперта по осуществлению соответствующей деятельности на территории Российской Федерации.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При списании транспортных сре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 документов, указанных в пункте 6.1 настоящего Порядка, дополнительно прилагаются: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заверенная учреждением, предприятием копия технического паспорта транспортного средства;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заверенная учреждением, предприятием копия свидетельства о регистрации автотранспортного средства;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заверенная учреждением, предприятием копия документа о прохождении последнего техосмотра (при наличии);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об оценочной стоимости объекта основных средств.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списании основных средств, выбывших вследствие аварии, кроме документов, указанных в пунктах 6.1 и 6.3 настоящего Порядка, дополнительно прилагается заверенная учреждением, предприятием копия акта об аварии.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случае списания основных средств, пришедших в негодность в результате стихийного бедствия, аварии, пожара или чрезвычайной ситуации, кроме документов, указанных в пунктах 6.1-6.4 настоящего Порядка, представляются заверенные муниципальным казенным учреждением копии документов, подтверждающие факт указанных обстоятельств.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списании муниципального имущества, утраченного вследствие хищения, действий непреодолимой силы, кроме документов, указанных в пунктах 3.1 и 3.5 настоящего Порядка, дополнительно прилагаются: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7.7.1. Документ, подтверждающий факт утраты имущества (заверенная муниципальным казенным учреждением копия постановления о возбуждении уголовного дела либо отказе в его возбуждении, документы, подтверждающие факт утраты имущества, документы, свидетельствующие о принятии мер по защите интересов организации или возмещению причиненного ущерба).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7.7.2. Заверенная муниципальным казенным учреждением копия приказа руководителя учреждения (предприятия) о принятии мер в отношении виновных лиц, допустивших повреждение объекта основных средств.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7.7.3. Объяснительные записки руководителя и материально-ответственных лиц о факте утраты имущества.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7.7.4. Справка о возмещении ущерба виновными лицами. Администрация поселения не позднее чем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списание муниципального имущества оформляется Администрацией поселения в следующем порядке: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здания, сооружения, транспортные средства, независимо от стоимости, с учетом п.13 Положения, списываются на основании распоряжения администрации сельского поселения;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прочие виды основных средств, списываются на основании приказа руководителя муниципального унитарного предприятия  и   закрепленного за муниципальными казенными  учреждениями по письменному согласованию с Администрацией поселения. 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осуществляется проставлением оттиска штампа Администрации поселения, заверенного подписью Главы Администрации поселения и печатью Администрации поселения.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на списание муниципального имущества и имуществам закрепленного за муниципальными казенными учреждениями  дается муниципальному унитарному предприятию и муниципальному казенному учреждению  в письменном виде с указанием причин отказа.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списании муниципального имущества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списании имущества может быть отказано по следующим основаниям: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списании имущества обратилось ненадлежащее лицо;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на списание имущества не соответствуют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действующего законодательства Российской Федерации, настоящего Положения;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содержат недостоверную и (или) неполную информацию о предлагаемом к списанию имуществе;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умышленного искажения данных в представленных к списанию документах;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Ареста имущества организации судебными органами;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Арбитражным судом о признании муниципального казенного учреждения банкротом, а также о ликвидации юридического лица</w:t>
      </w:r>
    </w:p>
    <w:p w:rsidR="000D4315" w:rsidRPr="00333896" w:rsidRDefault="000D4315" w:rsidP="00333896">
      <w:pPr>
        <w:numPr>
          <w:ilvl w:val="0"/>
          <w:numId w:val="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действующим законодательством Российской Федерации</w:t>
      </w:r>
    </w:p>
    <w:p w:rsidR="000D4315" w:rsidRPr="00333896" w:rsidRDefault="000D4315" w:rsidP="00333896">
      <w:pPr>
        <w:numPr>
          <w:ilvl w:val="0"/>
          <w:numId w:val="9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разрешения на списание муниципального имущества муниципальное унитарное предприятие, муниципальное казенное учреждение в течени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 момента получения разрешения вносит отметки в инвентарные карточки (инвентарные книги) о выбытии соответствующих объектов.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муниципального автотранспорта муниципальное предприятие, учреждение в течени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момента получения разрешения на списание направляет документы в государственную инспекцию безопасности дорожного движения для снятия с учета соответствующих объектов.</w:t>
      </w:r>
    </w:p>
    <w:p w:rsidR="000D4315" w:rsidRPr="00333896" w:rsidRDefault="000D4315" w:rsidP="00333896">
      <w:pPr>
        <w:numPr>
          <w:ilvl w:val="0"/>
          <w:numId w:val="1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муниципального унитарного предприятия, муниципального казенного учреждения, а непригодные детали и материалы приходуются как вторичное сырье с последующей сдачей в металлолом.</w:t>
      </w:r>
      <w:proofErr w:type="gramEnd"/>
    </w:p>
    <w:p w:rsidR="000D4315" w:rsidRPr="00333896" w:rsidRDefault="000D4315" w:rsidP="00333896">
      <w:pPr>
        <w:numPr>
          <w:ilvl w:val="0"/>
          <w:numId w:val="1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подписания распоряжения по списанию муниципального имущества вносит соответствующие изменения в Реестр муниципальной собственности сельского поселения</w:t>
      </w:r>
    </w:p>
    <w:p w:rsidR="000D4315" w:rsidRPr="00333896" w:rsidRDefault="000D4315" w:rsidP="00333896">
      <w:pPr>
        <w:numPr>
          <w:ilvl w:val="0"/>
          <w:numId w:val="1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(разборка) материальных ценностей, а также их ликвидация до согласования актов о списании с Администрацией поселения не разрешаются.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согласования на списание материальных ценностей в Администрацию поселения необходимо представить следующие документы: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ходатайство с приложением списка материальных ценностей, подлежащих списанию, в двух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акты о списании муниципального имущества в трех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непригодность материальных ценностей к дальнейшему использованию (заключения специализированных организаций, акты комиссионного обследования и т.д.).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унитарным предприятием, муниципальным казенным учреждением  документов учредителем принимается решение о согласовании или об отказе в согласовании списания. Решение должно быть направлено унитарному предприятию, муниципальному казенному учреждению в срок не позднее 30 календарных дней с момента поступления учредителю указанных документов. В случае принятия решения об отказе в согласовании причины отказа должны быть также доведены до унитарного учреждения, муниципального казенного учреждения.</w:t>
      </w:r>
    </w:p>
    <w:p w:rsidR="000D4315" w:rsidRPr="00333896" w:rsidRDefault="000D4315" w:rsidP="00333896">
      <w:pPr>
        <w:numPr>
          <w:ilvl w:val="0"/>
          <w:numId w:val="1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возвращает в муниципальное унитарное предприятие, муниципальное казенное учреждение акты о списании материальных ценностей с отметкой о согласовании, которые и служат основанием для списания, </w:t>
      </w:r>
      <w:proofErr w:type="spell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оприходования</w:t>
      </w:r>
      <w:proofErr w:type="spell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от демонтажа материальных ценностей.</w:t>
      </w:r>
    </w:p>
    <w:p w:rsidR="000D4315" w:rsidRPr="00333896" w:rsidRDefault="000D4315" w:rsidP="00333896">
      <w:pPr>
        <w:numPr>
          <w:ilvl w:val="0"/>
          <w:numId w:val="1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зданий, сооружений и автотранспортных средств согласование оформляется Администрацией поселения в виде распоряжения администрации.</w:t>
      </w:r>
    </w:p>
    <w:p w:rsidR="000D4315" w:rsidRPr="00333896" w:rsidRDefault="000D4315" w:rsidP="00333896">
      <w:pPr>
        <w:numPr>
          <w:ilvl w:val="0"/>
          <w:numId w:val="1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бухгалтерские записи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0D4315" w:rsidRPr="00333896" w:rsidRDefault="000D4315" w:rsidP="00333896">
      <w:pPr>
        <w:numPr>
          <w:ilvl w:val="0"/>
          <w:numId w:val="11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бухгалтерские записи по списанию с учета зданий и сооружений осуществляются на основании документов, подтверждающих их разбор (демонтаж).</w:t>
      </w:r>
    </w:p>
    <w:p w:rsidR="00333896" w:rsidRDefault="00333896" w:rsidP="00333896">
      <w:pPr>
        <w:shd w:val="clear" w:color="auto" w:fill="F7F7F7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</w:pPr>
    </w:p>
    <w:p w:rsidR="000D4315" w:rsidRPr="00333896" w:rsidRDefault="00333896" w:rsidP="00333896">
      <w:pPr>
        <w:shd w:val="clear" w:color="auto" w:fill="F7F7F7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br/>
        <w:t>«</w:t>
      </w:r>
      <w:r w:rsidR="000D4315"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Списание утраченных материальных ценностей (досрочное списание)</w:t>
      </w:r>
      <w:r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15" w:rsidRPr="00333896" w:rsidRDefault="000D4315" w:rsidP="00333896">
      <w:pPr>
        <w:numPr>
          <w:ilvl w:val="0"/>
          <w:numId w:val="12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утраченным материальным ценностям относятся недостачи и потери материальных ценностей, возникшие в результате: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гибели или порчи (полной или частичной) вследствие стихийных бедствий, пожаров, аварий, катастроф, дорожно-транспортных происшествий, нарушений правил технической эксплуатации;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хищения, присвоения, незаконного расхода;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порчи вследствие нарушения правил приемки и выдачи, хранения и перевозок.</w:t>
      </w:r>
    </w:p>
    <w:p w:rsidR="000D4315" w:rsidRPr="00333896" w:rsidRDefault="000D4315" w:rsidP="00333896">
      <w:pPr>
        <w:numPr>
          <w:ilvl w:val="0"/>
          <w:numId w:val="13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утраты материальных ценностей, руководителем муниципального казенного учреждения назначается административное расследование, которое производится незаинтересованными должностными лицами.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Расследованием устанавливаются причины и размер фактического ущерба, причиненного муниципальному казенному учреждению, а также лица, виновные в утрате материальных ценностей.</w:t>
      </w:r>
    </w:p>
    <w:p w:rsidR="000D4315" w:rsidRPr="00333896" w:rsidRDefault="000D4315" w:rsidP="00333896">
      <w:pPr>
        <w:numPr>
          <w:ilvl w:val="0"/>
          <w:numId w:val="14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Списание сумм материального ущерба по утратам материальных ценностей осуществляется в следующих случаях: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которую по 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взыскать с виновного;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смерти виновного, подтвержденной соответствующими документами.</w:t>
      </w:r>
    </w:p>
    <w:p w:rsidR="000D4315" w:rsidRPr="00333896" w:rsidRDefault="000D4315" w:rsidP="00333896">
      <w:pPr>
        <w:numPr>
          <w:ilvl w:val="0"/>
          <w:numId w:val="15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утраченных материальных ценностей осуществляется на основании заключений (справок) следственных и судебных органов, органов Министерства по чрезвычайным ситуациям Ленинградской области.</w:t>
      </w:r>
    </w:p>
    <w:p w:rsidR="000D4315" w:rsidRPr="00333896" w:rsidRDefault="000D4315" w:rsidP="00333896">
      <w:pPr>
        <w:numPr>
          <w:ilvl w:val="0"/>
          <w:numId w:val="15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утраченных материальных ценностей муниципальным казенным учреждением, должны быть представлены в Администрацию поселения следующие документы: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ходатайство с приложением списка утраченных материальных ценностей, подлежащих списанию, в двух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 о списании утраченных материальных ценностей, в трех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свидетельства, подтверждающие непригодность материальных ценностей к дальнейшему использованию;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материалы административного расследования;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частичном возмещении ущерба за счет виновных лиц, если таковые имеются;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 виновным лицам.</w:t>
      </w:r>
    </w:p>
    <w:p w:rsidR="000D4315" w:rsidRPr="00333896" w:rsidRDefault="000D4315" w:rsidP="00333896">
      <w:pPr>
        <w:numPr>
          <w:ilvl w:val="0"/>
          <w:numId w:val="16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материальных ценностей, уничтоженных в результате пожара, муниципальным казенным учреждением должны быть представлены в Администрацию поселения следующие документы: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двух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 о списании материальных ценностей, уничтоженных в результате пожара, в трех экземплярах;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план здания (помещения), где возник пожар, с указанием расположения материальных ценностей;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материальном ущербе в результате пожара;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 о пожаре, выданный Государственным пожарным надзором, ведомости материальных ценностей, уничтоженных в результате пожара, инвентарные карточки на здания и сооружения, пострадавшие от пожара.</w:t>
      </w:r>
    </w:p>
    <w:p w:rsidR="000D4315" w:rsidRPr="00333896" w:rsidRDefault="000D4315" w:rsidP="00333896">
      <w:pPr>
        <w:numPr>
          <w:ilvl w:val="0"/>
          <w:numId w:val="17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с учета утраченных материальных ценностей производится по их первоначальной стоимости (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переоцененных — по восстановительной).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0D4315" w:rsidRPr="00333896" w:rsidRDefault="000D4315" w:rsidP="00333896">
      <w:pPr>
        <w:numPr>
          <w:ilvl w:val="0"/>
          <w:numId w:val="18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материальных ценностей, инвентарные карточки по выбывшим объектам основных сре</w:t>
      </w: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хр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анятся в течение срока, устанавливаемого руководителем муниципального казенного учреждения в соответствии с правилами организации государственного архивного дела, но не менее пяти лет.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Раздел 4.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Порядок списания имущества, пер</w:t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еданного в пользование (аренду, 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доверительное управление, </w:t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безвозмездное пользов</w:t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 xml:space="preserve">ание и т.п. юридическим 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и физическим лицам), а также не имеющего балансодержателя</w:t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315" w:rsidRPr="00333896" w:rsidRDefault="000D4315" w:rsidP="00333896">
      <w:pPr>
        <w:numPr>
          <w:ilvl w:val="0"/>
          <w:numId w:val="19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производится в порядке, установленном для муниципальных казенных учреждений.</w:t>
      </w:r>
    </w:p>
    <w:p w:rsidR="000D4315" w:rsidRPr="00333896" w:rsidRDefault="000D4315" w:rsidP="00333896">
      <w:pPr>
        <w:numPr>
          <w:ilvl w:val="0"/>
          <w:numId w:val="19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течение 10 рабочих дней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муниципального имущества, в Реестр муниципальной собственности сельского поселения</w:t>
      </w:r>
    </w:p>
    <w:p w:rsidR="000D4315" w:rsidRPr="00333896" w:rsidRDefault="000D4315" w:rsidP="00333896">
      <w:pPr>
        <w:numPr>
          <w:ilvl w:val="0"/>
          <w:numId w:val="19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муниципального имущества, находящегося на балансе администрации поселения, а также не имеющего балансодержателя, находящегося в казне администрации поселения в администрации сельского поселения создается постоянно действующая комиссия, которая утверждается распоряжением администрации поселения. Компетенция комиссии определяется </w:t>
      </w:r>
      <w:hyperlink r:id="rId14" w:anchor="sub_23#sub_23" w:history="1">
        <w:r w:rsidRPr="003338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</w:t>
        </w:r>
      </w:hyperlink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 В состав комиссии включается Глава Администрации поселения. Разрешение на списание муниципального имущества оформляется распоряжением администрации поселения.</w:t>
      </w:r>
    </w:p>
    <w:p w:rsidR="000D4315" w:rsidRPr="00333896" w:rsidRDefault="000D4315" w:rsidP="00333896">
      <w:pPr>
        <w:numPr>
          <w:ilvl w:val="0"/>
          <w:numId w:val="19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и издания распоряжения о списании зданий, строений, сооружений и транспортных средств в администрации поселения создается постоянно действующая комиссия, возглавляемая Главой администрации сельского поселения, к работе в комиссии привлекаются депутаты Думы поселения, бухгалтер и специалист администрации поселения. К работе в комиссии могут привлекаться представители </w:t>
      </w: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инспекции безопасности дорожного движения, государственного технического надзора для дачи заключений в отношении транспортных средств.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течение 10 рабочих дней со дня подписания распоряжения вносит соответствующие изменения в Реестр муниципальной собственности сельского поселения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Раздел 5.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Заключительные положения</w:t>
      </w:r>
      <w:r w:rsidR="0033389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bdr w:val="none" w:sz="0" w:space="0" w:color="auto" w:frame="1"/>
          <w:lang w:eastAsia="ru-RU"/>
        </w:rPr>
        <w:t>»</w:t>
      </w:r>
    </w:p>
    <w:p w:rsidR="000D4315" w:rsidRPr="00333896" w:rsidRDefault="000D4315" w:rsidP="00333896">
      <w:pPr>
        <w:numPr>
          <w:ilvl w:val="0"/>
          <w:numId w:val="2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казенных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</w:p>
    <w:p w:rsidR="000D4315" w:rsidRPr="00333896" w:rsidRDefault="000D4315" w:rsidP="00333896">
      <w:pPr>
        <w:numPr>
          <w:ilvl w:val="0"/>
          <w:numId w:val="2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(демонтаж) материальных ценностей осуществляется балансодержателями за счет собственных средств, не позднее 6 месяцев с момента получения согласования Администрация поселения».</w:t>
      </w:r>
    </w:p>
    <w:p w:rsidR="000D4315" w:rsidRPr="00333896" w:rsidRDefault="000D4315" w:rsidP="00333896">
      <w:pPr>
        <w:numPr>
          <w:ilvl w:val="0"/>
          <w:numId w:val="20"/>
        </w:numPr>
        <w:shd w:val="clear" w:color="auto" w:fill="F7F7F7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Положения осуществляет Администрация поселения.</w:t>
      </w:r>
    </w:p>
    <w:p w:rsidR="000D4315" w:rsidRPr="00333896" w:rsidRDefault="000D4315" w:rsidP="00333896">
      <w:pPr>
        <w:shd w:val="clear" w:color="auto" w:fill="F7F7F7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C8F" w:rsidRPr="00333896" w:rsidRDefault="00074C8F" w:rsidP="00333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4C8F" w:rsidRPr="00333896" w:rsidSect="00A54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80"/>
    <w:multiLevelType w:val="multilevel"/>
    <w:tmpl w:val="B4384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7B8A"/>
    <w:multiLevelType w:val="multilevel"/>
    <w:tmpl w:val="6C4C3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90813"/>
    <w:multiLevelType w:val="multilevel"/>
    <w:tmpl w:val="D318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948F3"/>
    <w:multiLevelType w:val="multilevel"/>
    <w:tmpl w:val="8D907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65E0"/>
    <w:multiLevelType w:val="multilevel"/>
    <w:tmpl w:val="1A36D4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442C"/>
    <w:multiLevelType w:val="multilevel"/>
    <w:tmpl w:val="06FA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22E0"/>
    <w:multiLevelType w:val="multilevel"/>
    <w:tmpl w:val="3CBEB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26DA8"/>
    <w:multiLevelType w:val="multilevel"/>
    <w:tmpl w:val="17F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6A6B"/>
    <w:multiLevelType w:val="multilevel"/>
    <w:tmpl w:val="C2B6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E1DDF"/>
    <w:multiLevelType w:val="multilevel"/>
    <w:tmpl w:val="31CA9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01749"/>
    <w:multiLevelType w:val="multilevel"/>
    <w:tmpl w:val="FB8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415C07"/>
    <w:multiLevelType w:val="multilevel"/>
    <w:tmpl w:val="7840CB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2729D"/>
    <w:multiLevelType w:val="multilevel"/>
    <w:tmpl w:val="779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455C2"/>
    <w:multiLevelType w:val="multilevel"/>
    <w:tmpl w:val="5F165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F4ED8"/>
    <w:multiLevelType w:val="multilevel"/>
    <w:tmpl w:val="0C708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E4E9E"/>
    <w:multiLevelType w:val="multilevel"/>
    <w:tmpl w:val="A5682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B32E4"/>
    <w:multiLevelType w:val="multilevel"/>
    <w:tmpl w:val="065EA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577D0"/>
    <w:multiLevelType w:val="multilevel"/>
    <w:tmpl w:val="8062A3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AF55B0"/>
    <w:multiLevelType w:val="multilevel"/>
    <w:tmpl w:val="FBC2F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C4247"/>
    <w:multiLevelType w:val="multilevel"/>
    <w:tmpl w:val="DA36C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15"/>
    <w:rsid w:val="00074C8F"/>
    <w:rsid w:val="000D4315"/>
    <w:rsid w:val="00333896"/>
    <w:rsid w:val="00692274"/>
    <w:rsid w:val="00813819"/>
    <w:rsid w:val="00A546C6"/>
    <w:rsid w:val="00BD16EF"/>
    <w:rsid w:val="00DB764C"/>
    <w:rsid w:val="00E0767A"/>
    <w:rsid w:val="00E674A7"/>
    <w:rsid w:val="00FB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8F"/>
  </w:style>
  <w:style w:type="paragraph" w:styleId="1">
    <w:name w:val="heading 1"/>
    <w:basedOn w:val="a"/>
    <w:link w:val="10"/>
    <w:uiPriority w:val="9"/>
    <w:qFormat/>
    <w:rsid w:val="000D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315"/>
    <w:rPr>
      <w:b/>
      <w:bCs/>
    </w:rPr>
  </w:style>
  <w:style w:type="character" w:styleId="a5">
    <w:name w:val="Hyperlink"/>
    <w:basedOn w:val="a0"/>
    <w:uiPriority w:val="99"/>
    <w:semiHidden/>
    <w:unhideWhenUsed/>
    <w:rsid w:val="000D4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12848.1000/" TargetMode="External"/><Relationship Id="rId13" Type="http://schemas.openxmlformats.org/officeDocument/2006/relationships/hyperlink" Target="http://12033295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064298.1000/" TargetMode="External"/><Relationship Id="rId12" Type="http://schemas.openxmlformats.org/officeDocument/2006/relationships/hyperlink" Target="http://12033295.1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0064072.0/" TargetMode="External"/><Relationship Id="rId11" Type="http://schemas.openxmlformats.org/officeDocument/2006/relationships/hyperlink" Target="http://12022835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12022835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012848.0/" TargetMode="External"/><Relationship Id="rId14" Type="http://schemas.openxmlformats.org/officeDocument/2006/relationships/hyperlink" Target="http://xn--80adgfydubdsl.xn--p1ai/AppData/Local/Temp/resh-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Серебрянка</cp:lastModifiedBy>
  <cp:revision>4</cp:revision>
  <dcterms:created xsi:type="dcterms:W3CDTF">2021-11-01T11:55:00Z</dcterms:created>
  <dcterms:modified xsi:type="dcterms:W3CDTF">2021-11-01T12:03:00Z</dcterms:modified>
</cp:coreProperties>
</file>