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A0" w:rsidRDefault="00787CA0" w:rsidP="00787CA0">
      <w:pPr>
        <w:ind w:left="357"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19050" t="0" r="952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A0" w:rsidRDefault="00787CA0" w:rsidP="00787CA0">
      <w:pPr>
        <w:ind w:left="357" w:firstLine="0"/>
      </w:pPr>
    </w:p>
    <w:p w:rsidR="00787CA0" w:rsidRPr="001517DF" w:rsidRDefault="00787CA0" w:rsidP="00787CA0">
      <w:pPr>
        <w:ind w:left="0" w:firstLine="72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787CA0" w:rsidRPr="001517DF" w:rsidRDefault="00787CA0" w:rsidP="00787CA0">
      <w:pPr>
        <w:ind w:left="0" w:firstLine="72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787CA0" w:rsidRDefault="00787CA0" w:rsidP="00787CA0">
      <w:pPr>
        <w:ind w:left="0" w:firstLine="72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787CA0" w:rsidRPr="001517DF" w:rsidRDefault="00787CA0" w:rsidP="00787CA0">
      <w:pPr>
        <w:ind w:left="0" w:firstLine="720"/>
        <w:jc w:val="center"/>
        <w:rPr>
          <w:b/>
          <w:szCs w:val="28"/>
        </w:rPr>
      </w:pPr>
      <w:r>
        <w:rPr>
          <w:b/>
          <w:szCs w:val="28"/>
        </w:rPr>
        <w:t>СЕРЕБРЯН</w:t>
      </w:r>
      <w:r w:rsidRPr="001517DF">
        <w:rPr>
          <w:b/>
          <w:szCs w:val="28"/>
        </w:rPr>
        <w:t>СКОГО СЕЛЬСКОГО ПОСЕЛЕНИЯ</w:t>
      </w:r>
    </w:p>
    <w:p w:rsidR="00787CA0" w:rsidRPr="001517DF" w:rsidRDefault="00787CA0" w:rsidP="00787CA0">
      <w:pPr>
        <w:ind w:left="0" w:firstLine="720"/>
        <w:jc w:val="center"/>
        <w:rPr>
          <w:b/>
          <w:szCs w:val="28"/>
        </w:rPr>
      </w:pPr>
    </w:p>
    <w:p w:rsidR="00787CA0" w:rsidRPr="001517DF" w:rsidRDefault="00787CA0" w:rsidP="00787CA0">
      <w:pPr>
        <w:ind w:left="0" w:firstLine="72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787CA0" w:rsidRPr="001517DF" w:rsidRDefault="00787CA0" w:rsidP="00787CA0">
      <w:pPr>
        <w:ind w:left="0" w:firstLine="720"/>
        <w:rPr>
          <w:b/>
          <w:sz w:val="28"/>
          <w:szCs w:val="28"/>
        </w:rPr>
      </w:pPr>
    </w:p>
    <w:p w:rsidR="00787CA0" w:rsidRPr="00BB3BFF" w:rsidRDefault="00787CA0" w:rsidP="00781816">
      <w:pPr>
        <w:ind w:left="0" w:firstLine="0"/>
      </w:pPr>
      <w:r>
        <w:t>от</w:t>
      </w:r>
      <w:r w:rsidRPr="00BB3BFF">
        <w:t xml:space="preserve"> </w:t>
      </w:r>
      <w:r>
        <w:t>04 декабря 2017</w:t>
      </w:r>
      <w:r w:rsidR="00781816">
        <w:t xml:space="preserve"> года</w:t>
      </w:r>
      <w:r w:rsidR="00781816">
        <w:tab/>
      </w:r>
      <w:r w:rsidR="00781816">
        <w:tab/>
        <w:t>№ 196</w:t>
      </w:r>
    </w:p>
    <w:p w:rsidR="00787CA0" w:rsidRPr="00BB3BFF" w:rsidRDefault="00787CA0" w:rsidP="00781816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787CA0" w:rsidRPr="00BB3BFF" w:rsidTr="008D67B7">
        <w:tc>
          <w:tcPr>
            <w:tcW w:w="4928" w:type="dxa"/>
          </w:tcPr>
          <w:p w:rsidR="00787CA0" w:rsidRPr="00A400BE" w:rsidRDefault="00787CA0" w:rsidP="008D67B7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№34 от 28.03.2014 г. «</w:t>
            </w:r>
            <w:r w:rsidRPr="006C7DA7">
              <w:rPr>
                <w:color w:val="000000"/>
              </w:rPr>
              <w:t xml:space="preserve">Об утверждении Положения </w:t>
            </w:r>
            <w:r>
              <w:rPr>
                <w:color w:val="000000"/>
              </w:rPr>
              <w:t xml:space="preserve">о закупках товаров, работ, услуг администрацией Серебрянского сельского поселения» </w:t>
            </w:r>
          </w:p>
        </w:tc>
      </w:tr>
    </w:tbl>
    <w:p w:rsidR="00787CA0" w:rsidRPr="00BB3BFF" w:rsidRDefault="00787CA0" w:rsidP="00781816">
      <w:pPr>
        <w:ind w:left="0" w:firstLine="0"/>
      </w:pPr>
    </w:p>
    <w:p w:rsidR="00787CA0" w:rsidRPr="006C7DA7" w:rsidRDefault="00787CA0" w:rsidP="00787CA0">
      <w:pPr>
        <w:ind w:left="0" w:firstLine="720"/>
        <w:rPr>
          <w:color w:val="000000"/>
        </w:rPr>
      </w:pPr>
      <w:r>
        <w:rPr>
          <w:color w:val="000000"/>
        </w:rPr>
        <w:t xml:space="preserve">В соответствии с Федеральным законом </w:t>
      </w:r>
      <w:r w:rsidRPr="006C7DA7">
        <w:rPr>
          <w:color w:val="000000"/>
        </w:rPr>
        <w:t xml:space="preserve">Российской Федерации </w:t>
      </w:r>
      <w:r>
        <w:t xml:space="preserve"> от 5 апреля 2013 года        №44-ФЗ «</w:t>
      </w:r>
      <w:r w:rsidRPr="00267328">
        <w:t>О контрактной системе в сфере закупок товаров, работ, услуг для обеспечения государственных и муниципальных нужд</w:t>
      </w:r>
      <w:r>
        <w:t>»,</w:t>
      </w:r>
      <w:r w:rsidRPr="00267328">
        <w:t xml:space="preserve"> </w:t>
      </w:r>
      <w:r>
        <w:rPr>
          <w:color w:val="000000"/>
        </w:rPr>
        <w:t xml:space="preserve">Федеральным законом Российской Федерации </w:t>
      </w:r>
      <w:r w:rsidRPr="006C7DA7">
        <w:rPr>
          <w:color w:val="000000"/>
        </w:rPr>
        <w:t xml:space="preserve">от 6 октября 2003 года № 131-ФЗ "Об общих принципах организации местного самоуправления в Российской Федерации", Уставом </w:t>
      </w:r>
      <w:r>
        <w:rPr>
          <w:color w:val="000000"/>
        </w:rPr>
        <w:t xml:space="preserve">Серебрянского сельского поселения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</w:t>
      </w:r>
    </w:p>
    <w:p w:rsidR="00787CA0" w:rsidRPr="006C7DA7" w:rsidRDefault="00787CA0" w:rsidP="00787CA0">
      <w:pPr>
        <w:ind w:left="0" w:firstLine="720"/>
        <w:rPr>
          <w:color w:val="000000"/>
        </w:rPr>
      </w:pPr>
    </w:p>
    <w:p w:rsidR="00787CA0" w:rsidRPr="006C7DA7" w:rsidRDefault="00787CA0" w:rsidP="00787CA0">
      <w:pPr>
        <w:ind w:left="0" w:firstLine="720"/>
        <w:jc w:val="center"/>
        <w:rPr>
          <w:color w:val="000000"/>
        </w:rPr>
      </w:pPr>
      <w:r w:rsidRPr="006C7DA7">
        <w:rPr>
          <w:color w:val="000000"/>
        </w:rPr>
        <w:t>ПОСТАНОВЛЯЮ:</w:t>
      </w:r>
    </w:p>
    <w:p w:rsidR="00787CA0" w:rsidRPr="006C7DA7" w:rsidRDefault="00787CA0" w:rsidP="00787CA0">
      <w:pPr>
        <w:ind w:left="0" w:firstLine="720"/>
        <w:rPr>
          <w:color w:val="000000"/>
        </w:rPr>
      </w:pPr>
    </w:p>
    <w:p w:rsidR="00787CA0" w:rsidRDefault="005066AC" w:rsidP="00787CA0">
      <w:pPr>
        <w:ind w:left="0" w:firstLine="720"/>
        <w:rPr>
          <w:color w:val="000000"/>
        </w:rPr>
      </w:pPr>
      <w:r>
        <w:rPr>
          <w:color w:val="000000"/>
        </w:rPr>
        <w:t>1. Внести изменения в «</w:t>
      </w:r>
      <w:r w:rsidR="00787CA0" w:rsidRPr="006C7DA7">
        <w:rPr>
          <w:color w:val="000000"/>
        </w:rPr>
        <w:t xml:space="preserve">Положение </w:t>
      </w:r>
      <w:r w:rsidR="00787CA0">
        <w:rPr>
          <w:color w:val="000000"/>
        </w:rPr>
        <w:t>о закупках товаров, работ, услуг администрацией Серебрянского 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района» утвержденное постановлением № 34 от 28.03.2014 г</w:t>
      </w:r>
      <w:r w:rsidR="00787CA0" w:rsidRPr="006C7DA7">
        <w:rPr>
          <w:color w:val="000000"/>
        </w:rPr>
        <w:t>.</w:t>
      </w:r>
    </w:p>
    <w:p w:rsidR="00787CA0" w:rsidRPr="00781816" w:rsidRDefault="005066AC" w:rsidP="00781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1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375E6" w:rsidRPr="00781816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0375E6" w:rsidRPr="00781816">
        <w:rPr>
          <w:rFonts w:ascii="Times New Roman" w:hAnsi="Times New Roman" w:cs="Times New Roman"/>
          <w:sz w:val="24"/>
          <w:szCs w:val="24"/>
        </w:rPr>
        <w:t>4.1.6. изложить в следующей редакции: 4.1.6. определять перечень документов, подтверждающих соответствие указанным требованиям,  отклонять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  <w:r w:rsidR="00781816" w:rsidRPr="00781816">
        <w:rPr>
          <w:rFonts w:ascii="Times New Roman" w:hAnsi="Times New Roman" w:cs="Times New Roman"/>
          <w:sz w:val="24"/>
          <w:szCs w:val="24"/>
        </w:rPr>
        <w:t xml:space="preserve"> В случае установления недостоверности информации, содержащейся в документах, представленных участником конкурса в соответствии с </w:t>
      </w:r>
      <w:hyperlink w:anchor="Par956" w:tooltip="Ссылка на текущий документ" w:history="1">
        <w:r w:rsidR="00781816" w:rsidRPr="0078181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51</w:t>
        </w:r>
      </w:hyperlink>
      <w:r w:rsidR="00781816">
        <w:rPr>
          <w:rFonts w:ascii="Times New Roman" w:hAnsi="Times New Roman" w:cs="Times New Roman"/>
          <w:sz w:val="24"/>
          <w:szCs w:val="24"/>
        </w:rPr>
        <w:t xml:space="preserve"> </w:t>
      </w:r>
      <w:r w:rsidR="00781816" w:rsidRPr="0078181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81816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781816" w:rsidRPr="00781816">
        <w:rPr>
          <w:rFonts w:ascii="Times New Roman" w:hAnsi="Times New Roman" w:cs="Times New Roman"/>
          <w:sz w:val="24"/>
          <w:szCs w:val="24"/>
        </w:rPr>
        <w:t>, конкурсная комиссия обязана отстранить такого участника от участия в конкурсе на любом этапе его проведения.</w:t>
      </w:r>
    </w:p>
    <w:p w:rsidR="00787CA0" w:rsidRPr="006C7DA7" w:rsidRDefault="00787CA0" w:rsidP="00781816">
      <w:pPr>
        <w:ind w:left="0" w:firstLine="720"/>
        <w:rPr>
          <w:color w:val="000000"/>
        </w:rPr>
      </w:pPr>
      <w:r w:rsidRPr="006C7DA7">
        <w:rPr>
          <w:color w:val="000000"/>
        </w:rPr>
        <w:t>2. Опубликовать настоящее постановление в порядке, установленном для официального опубликования муниципальных правовых актов</w:t>
      </w:r>
      <w:r>
        <w:rPr>
          <w:color w:val="000000"/>
        </w:rPr>
        <w:t>: на официальном сайте а</w:t>
      </w:r>
      <w:r w:rsidRPr="006C7DA7">
        <w:rPr>
          <w:color w:val="000000"/>
        </w:rPr>
        <w:t xml:space="preserve">дминистрации </w:t>
      </w:r>
      <w:r>
        <w:rPr>
          <w:color w:val="000000"/>
        </w:rPr>
        <w:t>Серебрянского сельского поселения</w:t>
      </w:r>
      <w:r w:rsidR="00781816">
        <w:rPr>
          <w:color w:val="000000"/>
        </w:rPr>
        <w:t>.</w:t>
      </w:r>
    </w:p>
    <w:p w:rsidR="00787CA0" w:rsidRDefault="00787CA0" w:rsidP="00787CA0">
      <w:pPr>
        <w:ind w:left="0" w:firstLine="720"/>
        <w:rPr>
          <w:color w:val="000000"/>
        </w:rPr>
      </w:pPr>
      <w:r w:rsidRPr="006C7DA7">
        <w:rPr>
          <w:color w:val="000000"/>
        </w:rPr>
        <w:t xml:space="preserve">3. </w:t>
      </w:r>
      <w:proofErr w:type="gramStart"/>
      <w:r w:rsidRPr="006C7DA7">
        <w:rPr>
          <w:color w:val="000000"/>
        </w:rPr>
        <w:t>Контроль</w:t>
      </w:r>
      <w:r>
        <w:rPr>
          <w:color w:val="000000"/>
        </w:rPr>
        <w:t xml:space="preserve"> за</w:t>
      </w:r>
      <w:proofErr w:type="gramEnd"/>
      <w:r>
        <w:rPr>
          <w:color w:val="000000"/>
        </w:rPr>
        <w:t xml:space="preserve"> исполнением</w:t>
      </w:r>
      <w:r w:rsidRPr="006C7DA7">
        <w:rPr>
          <w:color w:val="000000"/>
        </w:rPr>
        <w:t xml:space="preserve"> настоящего постановления </w:t>
      </w:r>
      <w:r>
        <w:rPr>
          <w:color w:val="000000"/>
        </w:rPr>
        <w:t>оставляю за собой.</w:t>
      </w:r>
    </w:p>
    <w:p w:rsidR="00787CA0" w:rsidRDefault="00787CA0" w:rsidP="00787CA0">
      <w:pPr>
        <w:ind w:left="0" w:firstLine="0"/>
        <w:rPr>
          <w:color w:val="000000"/>
        </w:rPr>
      </w:pPr>
    </w:p>
    <w:p w:rsidR="00787CA0" w:rsidRDefault="00787CA0" w:rsidP="00787CA0">
      <w:pPr>
        <w:ind w:left="0" w:firstLine="0"/>
        <w:rPr>
          <w:color w:val="000000"/>
        </w:rPr>
      </w:pPr>
    </w:p>
    <w:p w:rsidR="00787CA0" w:rsidRDefault="00787CA0" w:rsidP="00787CA0">
      <w:pPr>
        <w:ind w:left="0" w:firstLine="0"/>
        <w:rPr>
          <w:color w:val="000000"/>
        </w:rPr>
      </w:pPr>
      <w:r>
        <w:rPr>
          <w:color w:val="000000"/>
        </w:rPr>
        <w:t>Глава администрации</w:t>
      </w:r>
    </w:p>
    <w:p w:rsidR="00787CA0" w:rsidRPr="006C7DA7" w:rsidRDefault="00787CA0" w:rsidP="00787CA0">
      <w:pPr>
        <w:ind w:left="0" w:firstLine="0"/>
        <w:rPr>
          <w:color w:val="000000"/>
        </w:rPr>
      </w:pPr>
      <w:r>
        <w:rPr>
          <w:color w:val="000000"/>
        </w:rPr>
        <w:t xml:space="preserve">Серебрянского сельского поселения                                                            С.А. </w:t>
      </w:r>
      <w:proofErr w:type="spellStart"/>
      <w:r>
        <w:rPr>
          <w:color w:val="000000"/>
        </w:rPr>
        <w:t>Пальок</w:t>
      </w:r>
      <w:proofErr w:type="spellEnd"/>
    </w:p>
    <w:p w:rsidR="00995A71" w:rsidRDefault="00995A71"/>
    <w:sectPr w:rsidR="00995A71" w:rsidSect="0099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A0"/>
    <w:rsid w:val="000375E6"/>
    <w:rsid w:val="005066AC"/>
    <w:rsid w:val="00781816"/>
    <w:rsid w:val="00787CA0"/>
    <w:rsid w:val="0099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0"/>
    <w:pPr>
      <w:widowControl w:val="0"/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C"/>
    <w:pPr>
      <w:ind w:left="720"/>
      <w:contextualSpacing/>
    </w:pPr>
  </w:style>
  <w:style w:type="paragraph" w:customStyle="1" w:styleId="ConsPlusNormal">
    <w:name w:val="ConsPlusNormal"/>
    <w:rsid w:val="00781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1</cp:revision>
  <cp:lastPrinted>2017-12-04T12:21:00Z</cp:lastPrinted>
  <dcterms:created xsi:type="dcterms:W3CDTF">2017-12-04T11:14:00Z</dcterms:created>
  <dcterms:modified xsi:type="dcterms:W3CDTF">2017-12-04T12:30:00Z</dcterms:modified>
</cp:coreProperties>
</file>