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3D" w:rsidRPr="00AF2FE8" w:rsidRDefault="001B0F3D" w:rsidP="001B0F3D">
      <w:pPr>
        <w:jc w:val="center"/>
        <w:rPr>
          <w:sz w:val="28"/>
          <w:szCs w:val="28"/>
        </w:rPr>
      </w:pPr>
      <w:r w:rsidRPr="00AF2FE8">
        <w:rPr>
          <w:noProof/>
          <w:sz w:val="28"/>
          <w:szCs w:val="28"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3D" w:rsidRPr="00AF2FE8" w:rsidRDefault="001B0F3D" w:rsidP="001B0F3D">
      <w:pPr>
        <w:jc w:val="center"/>
        <w:rPr>
          <w:b/>
          <w:sz w:val="28"/>
          <w:szCs w:val="28"/>
        </w:rPr>
      </w:pPr>
      <w:r w:rsidRPr="00AF2FE8">
        <w:rPr>
          <w:b/>
          <w:sz w:val="28"/>
          <w:szCs w:val="28"/>
        </w:rPr>
        <w:t>ЛЕНИНГРАДСКАЯ ОБЛАСТЬ</w:t>
      </w:r>
    </w:p>
    <w:p w:rsidR="001B0F3D" w:rsidRPr="00AF2FE8" w:rsidRDefault="001B0F3D" w:rsidP="001B0F3D">
      <w:pPr>
        <w:jc w:val="center"/>
        <w:rPr>
          <w:b/>
          <w:sz w:val="28"/>
          <w:szCs w:val="28"/>
        </w:rPr>
      </w:pPr>
      <w:r w:rsidRPr="00AF2FE8">
        <w:rPr>
          <w:b/>
          <w:sz w:val="28"/>
          <w:szCs w:val="28"/>
        </w:rPr>
        <w:t>ЛУЖСКИЙ МУНИЦИПАЛЬНЫЙ РАЙОН</w:t>
      </w:r>
    </w:p>
    <w:p w:rsidR="001B0F3D" w:rsidRPr="00AF2FE8" w:rsidRDefault="001B0F3D" w:rsidP="001B0F3D">
      <w:pPr>
        <w:jc w:val="center"/>
        <w:rPr>
          <w:b/>
          <w:sz w:val="28"/>
          <w:szCs w:val="28"/>
        </w:rPr>
      </w:pPr>
      <w:r w:rsidRPr="00AF2FE8">
        <w:rPr>
          <w:b/>
          <w:sz w:val="28"/>
          <w:szCs w:val="28"/>
        </w:rPr>
        <w:t xml:space="preserve">АДМИНИСТРАЦИЯ </w:t>
      </w:r>
    </w:p>
    <w:p w:rsidR="001B0F3D" w:rsidRPr="00AF2FE8" w:rsidRDefault="001B0F3D" w:rsidP="001B0F3D">
      <w:pPr>
        <w:jc w:val="center"/>
        <w:rPr>
          <w:b/>
          <w:sz w:val="28"/>
          <w:szCs w:val="28"/>
        </w:rPr>
      </w:pPr>
      <w:r w:rsidRPr="00AF2FE8">
        <w:rPr>
          <w:b/>
          <w:sz w:val="28"/>
          <w:szCs w:val="28"/>
        </w:rPr>
        <w:t>СЕРЕБРЯНСКОГО СЕЛЬСКОГО ПОСЕЛЕНИЯ</w:t>
      </w:r>
    </w:p>
    <w:p w:rsidR="001B0F3D" w:rsidRPr="00AF2FE8" w:rsidRDefault="001B0F3D" w:rsidP="001B0F3D">
      <w:pPr>
        <w:rPr>
          <w:sz w:val="28"/>
          <w:szCs w:val="28"/>
        </w:rPr>
      </w:pPr>
    </w:p>
    <w:p w:rsidR="001B0F3D" w:rsidRPr="00AF2FE8" w:rsidRDefault="001B0F3D" w:rsidP="001B0F3D">
      <w:pPr>
        <w:jc w:val="center"/>
        <w:rPr>
          <w:b/>
          <w:sz w:val="28"/>
          <w:szCs w:val="28"/>
        </w:rPr>
      </w:pPr>
      <w:r w:rsidRPr="00AF2FE8">
        <w:rPr>
          <w:b/>
          <w:sz w:val="28"/>
          <w:szCs w:val="28"/>
        </w:rPr>
        <w:t>ПОСТАНОВЛЕНИЕ</w:t>
      </w:r>
    </w:p>
    <w:p w:rsidR="001B0F3D" w:rsidRPr="00AF2FE8" w:rsidRDefault="001B0F3D" w:rsidP="001B0F3D">
      <w:pPr>
        <w:jc w:val="both"/>
        <w:rPr>
          <w:b/>
          <w:sz w:val="40"/>
          <w:szCs w:val="40"/>
        </w:rPr>
      </w:pPr>
    </w:p>
    <w:p w:rsidR="001B0F3D" w:rsidRPr="00AF2FE8" w:rsidRDefault="001B0F3D" w:rsidP="001B0F3D">
      <w:pPr>
        <w:jc w:val="both"/>
        <w:rPr>
          <w:b/>
          <w:sz w:val="28"/>
          <w:szCs w:val="28"/>
        </w:rPr>
      </w:pPr>
      <w:r w:rsidRPr="00AF2FE8">
        <w:rPr>
          <w:b/>
          <w:sz w:val="40"/>
          <w:szCs w:val="40"/>
        </w:rPr>
        <w:t xml:space="preserve">      </w:t>
      </w:r>
      <w:r w:rsidR="001E1B6B">
        <w:rPr>
          <w:b/>
          <w:sz w:val="28"/>
          <w:szCs w:val="28"/>
        </w:rPr>
        <w:t xml:space="preserve"> От  25 февраля  2019</w:t>
      </w:r>
      <w:r w:rsidRPr="00AF2FE8">
        <w:rPr>
          <w:b/>
          <w:sz w:val="28"/>
          <w:szCs w:val="28"/>
        </w:rPr>
        <w:t xml:space="preserve"> года № </w:t>
      </w:r>
      <w:r w:rsidR="001E1B6B">
        <w:rPr>
          <w:b/>
          <w:sz w:val="28"/>
          <w:szCs w:val="28"/>
        </w:rPr>
        <w:t>2</w:t>
      </w:r>
      <w:r w:rsidR="00596871">
        <w:rPr>
          <w:b/>
          <w:sz w:val="28"/>
          <w:szCs w:val="28"/>
        </w:rPr>
        <w:t>2</w:t>
      </w:r>
    </w:p>
    <w:p w:rsidR="001B0F3D" w:rsidRPr="00AF2FE8" w:rsidRDefault="001B0F3D" w:rsidP="00C8640B">
      <w:pPr>
        <w:pStyle w:val="a6"/>
        <w:rPr>
          <w:sz w:val="22"/>
        </w:rPr>
      </w:pPr>
      <w:r w:rsidRPr="00AF2FE8">
        <w:rPr>
          <w:sz w:val="22"/>
        </w:rPr>
        <w:t xml:space="preserve"> </w:t>
      </w:r>
    </w:p>
    <w:p w:rsidR="00C8640B" w:rsidRDefault="001B0F3D" w:rsidP="001B0F3D">
      <w:pPr>
        <w:pStyle w:val="a6"/>
        <w:ind w:left="0"/>
        <w:jc w:val="both"/>
      </w:pPr>
      <w:r>
        <w:t>О внесении изменений</w:t>
      </w:r>
    </w:p>
    <w:p w:rsidR="001B0F3D" w:rsidRDefault="001B0F3D" w:rsidP="001B0F3D">
      <w:pPr>
        <w:pStyle w:val="a6"/>
        <w:ind w:left="0"/>
        <w:jc w:val="both"/>
      </w:pPr>
      <w:r>
        <w:t xml:space="preserve">в муниципальную программу </w:t>
      </w:r>
    </w:p>
    <w:p w:rsidR="008A308D" w:rsidRPr="008A308D" w:rsidRDefault="008A308D" w:rsidP="008A308D">
      <w:pPr>
        <w:jc w:val="both"/>
      </w:pPr>
      <w:r w:rsidRPr="008A308D">
        <w:t>«Устойчивое развитие территории Серебрянского</w:t>
      </w:r>
    </w:p>
    <w:p w:rsidR="008A308D" w:rsidRDefault="008A308D" w:rsidP="008A308D">
      <w:pPr>
        <w:jc w:val="both"/>
      </w:pPr>
      <w:r w:rsidRPr="008A308D">
        <w:t>сельского поселения на период 2017-2019 годы»</w:t>
      </w:r>
      <w:r>
        <w:t>,</w:t>
      </w:r>
    </w:p>
    <w:p w:rsidR="008A308D" w:rsidRDefault="008A308D" w:rsidP="008A308D">
      <w:pPr>
        <w:jc w:val="both"/>
      </w:pPr>
      <w:r>
        <w:t>утвержденную постановлением администрации</w:t>
      </w:r>
    </w:p>
    <w:p w:rsidR="008A308D" w:rsidRDefault="008A308D" w:rsidP="008A308D">
      <w:pPr>
        <w:jc w:val="both"/>
        <w:rPr>
          <w:b/>
          <w:sz w:val="40"/>
          <w:szCs w:val="40"/>
        </w:rPr>
      </w:pPr>
      <w:r>
        <w:t>Серебрянского сельского поселения</w:t>
      </w:r>
      <w:r>
        <w:rPr>
          <w:b/>
          <w:sz w:val="40"/>
          <w:szCs w:val="40"/>
        </w:rPr>
        <w:t xml:space="preserve"> </w:t>
      </w:r>
    </w:p>
    <w:p w:rsidR="008A308D" w:rsidRDefault="008A308D" w:rsidP="008A308D">
      <w:pPr>
        <w:jc w:val="both"/>
        <w:rPr>
          <w:b/>
          <w:sz w:val="28"/>
          <w:szCs w:val="28"/>
        </w:rPr>
      </w:pPr>
      <w:r w:rsidRPr="008A308D">
        <w:rPr>
          <w:szCs w:val="28"/>
        </w:rPr>
        <w:t>о</w:t>
      </w:r>
      <w:r>
        <w:rPr>
          <w:szCs w:val="28"/>
        </w:rPr>
        <w:t xml:space="preserve">т </w:t>
      </w:r>
      <w:r w:rsidRPr="008A308D">
        <w:rPr>
          <w:szCs w:val="28"/>
        </w:rPr>
        <w:t>08 ноября</w:t>
      </w:r>
      <w:r>
        <w:rPr>
          <w:szCs w:val="28"/>
        </w:rPr>
        <w:t xml:space="preserve"> </w:t>
      </w:r>
      <w:r w:rsidRPr="008A308D">
        <w:rPr>
          <w:szCs w:val="28"/>
        </w:rPr>
        <w:t>2016 года № 162</w:t>
      </w:r>
    </w:p>
    <w:p w:rsidR="008A308D" w:rsidRPr="008A308D" w:rsidRDefault="008A308D" w:rsidP="008A308D">
      <w:pPr>
        <w:jc w:val="both"/>
      </w:pPr>
    </w:p>
    <w:p w:rsidR="005815B4" w:rsidRPr="00651E14" w:rsidRDefault="008A308D" w:rsidP="00AF2FE8">
      <w:pPr>
        <w:pStyle w:val="a6"/>
        <w:ind w:left="0" w:firstLine="567"/>
        <w:jc w:val="both"/>
      </w:pPr>
      <w:r w:rsidRPr="00651E14">
        <w:t>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Администрации поселения от 10 октября 2013 № 147</w:t>
      </w:r>
      <w:r w:rsidR="00AF2FE8" w:rsidRPr="00651E14">
        <w:t xml:space="preserve"> « </w:t>
      </w:r>
      <w:r w:rsidRPr="00651E14">
        <w:t>Об утверждении Порядка разработки, реализации и оценки эффективности муниципальных программ Серебрянского</w:t>
      </w:r>
      <w:r w:rsidR="005912ED" w:rsidRPr="00651E14">
        <w:t xml:space="preserve"> сельского поселения Лужского </w:t>
      </w:r>
      <w:r w:rsidRPr="00651E14">
        <w:t>муниципального района Ленинградской области», ПОСТАНОВЛЯЮ:</w:t>
      </w:r>
    </w:p>
    <w:p w:rsidR="00AF2FE8" w:rsidRPr="00651E14" w:rsidRDefault="00AF2FE8" w:rsidP="0015135B">
      <w:pPr>
        <w:ind w:firstLine="540"/>
        <w:jc w:val="both"/>
      </w:pPr>
    </w:p>
    <w:p w:rsidR="005815B4" w:rsidRDefault="005815B4" w:rsidP="0015135B">
      <w:pPr>
        <w:ind w:firstLine="540"/>
        <w:jc w:val="both"/>
      </w:pPr>
      <w:r w:rsidRPr="00651E14">
        <w:t>1.</w:t>
      </w:r>
      <w:r w:rsidR="0015135B" w:rsidRPr="00651E14">
        <w:t xml:space="preserve"> </w:t>
      </w:r>
      <w:r w:rsidRPr="00651E14">
        <w:t>Внести следующие изменения в муниципальную программу «Устойчивое развитие территории Серебрянского сельского поселения на период 2017-2019 годы», утвержденную постановлением администрации Серебрянского сельского поселения</w:t>
      </w:r>
      <w:r w:rsidRPr="00651E14">
        <w:rPr>
          <w:b/>
        </w:rPr>
        <w:t xml:space="preserve"> </w:t>
      </w:r>
      <w:r w:rsidRPr="00651E14">
        <w:t>от 08 ноября 2016 года № 162</w:t>
      </w:r>
      <w:r w:rsidR="009E1D9C" w:rsidRPr="00651E14">
        <w:t xml:space="preserve"> «Об утверждении муниципальной программы «Устойчивое развитие территории Серебрянского сельского поселения на период 2017-2019 годы»»</w:t>
      </w:r>
      <w:r w:rsidRPr="00651E14">
        <w:t>:</w:t>
      </w:r>
    </w:p>
    <w:p w:rsidR="008B5B11" w:rsidRPr="00651E14" w:rsidRDefault="008B5B11" w:rsidP="0015135B">
      <w:pPr>
        <w:ind w:firstLine="540"/>
        <w:jc w:val="both"/>
      </w:pPr>
    </w:p>
    <w:p w:rsidR="00651E14" w:rsidRDefault="0015135B" w:rsidP="008B5B11">
      <w:pPr>
        <w:ind w:firstLine="567"/>
        <w:jc w:val="both"/>
      </w:pPr>
      <w:r w:rsidRPr="00651E14">
        <w:t xml:space="preserve">1.1. </w:t>
      </w:r>
      <w:r w:rsidR="00651E14" w:rsidRPr="00651E14">
        <w:t>Подпрограмму 3 читать в новой редакции:</w:t>
      </w:r>
    </w:p>
    <w:p w:rsidR="008B5B11" w:rsidRPr="008B5B11" w:rsidRDefault="008B5B11" w:rsidP="008B5B11">
      <w:pPr>
        <w:ind w:firstLine="567"/>
        <w:jc w:val="both"/>
        <w:rPr>
          <w:sz w:val="28"/>
        </w:rPr>
      </w:pPr>
    </w:p>
    <w:p w:rsidR="00596871" w:rsidRPr="00651E14" w:rsidRDefault="00AF2FE8" w:rsidP="00596871">
      <w:pPr>
        <w:jc w:val="center"/>
        <w:rPr>
          <w:b/>
          <w:sz w:val="28"/>
          <w:szCs w:val="28"/>
        </w:rPr>
      </w:pPr>
      <w:r w:rsidRPr="00651E14">
        <w:t xml:space="preserve"> </w:t>
      </w:r>
      <w:r w:rsidR="00596871" w:rsidRPr="00651E14">
        <w:rPr>
          <w:b/>
          <w:sz w:val="28"/>
          <w:szCs w:val="28"/>
        </w:rPr>
        <w:t>Подпрограмма 3. «</w:t>
      </w:r>
      <w:r w:rsidR="00596871" w:rsidRPr="00651E14">
        <w:rPr>
          <w:b/>
          <w:bCs/>
          <w:sz w:val="28"/>
          <w:szCs w:val="28"/>
        </w:rPr>
        <w:t>Развитие автомобильных дорог в Серебрянском сельском поселении Лужского муниципального района</w:t>
      </w:r>
      <w:r w:rsidR="00596871" w:rsidRPr="00651E14">
        <w:rPr>
          <w:b/>
          <w:sz w:val="28"/>
          <w:szCs w:val="28"/>
        </w:rPr>
        <w:t xml:space="preserve">» </w:t>
      </w:r>
    </w:p>
    <w:p w:rsidR="00596871" w:rsidRPr="00651E14" w:rsidRDefault="00596871" w:rsidP="00596871">
      <w:pPr>
        <w:jc w:val="center"/>
        <w:rPr>
          <w:b/>
          <w:sz w:val="28"/>
          <w:szCs w:val="28"/>
        </w:rPr>
      </w:pPr>
    </w:p>
    <w:p w:rsidR="00596871" w:rsidRDefault="00596871" w:rsidP="00596871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</w:rPr>
        <w:t>ПАСПОРТ</w:t>
      </w:r>
    </w:p>
    <w:p w:rsidR="00596871" w:rsidRDefault="00596871" w:rsidP="0059687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4"/>
        <w:gridCol w:w="7370"/>
      </w:tblGrid>
      <w:tr w:rsidR="00596871" w:rsidRPr="00C65D55" w:rsidTr="009A5E29">
        <w:tc>
          <w:tcPr>
            <w:tcW w:w="2539" w:type="dxa"/>
          </w:tcPr>
          <w:p w:rsidR="00596871" w:rsidRPr="00357A31" w:rsidRDefault="00596871" w:rsidP="009A5E29">
            <w:r w:rsidRPr="00357A31">
              <w:t>Полное наименование</w:t>
            </w:r>
          </w:p>
        </w:tc>
        <w:tc>
          <w:tcPr>
            <w:tcW w:w="7882" w:type="dxa"/>
          </w:tcPr>
          <w:p w:rsidR="00596871" w:rsidRPr="00357A31" w:rsidRDefault="00596871" w:rsidP="009A5E29">
            <w:r w:rsidRPr="00357A31">
              <w:t xml:space="preserve">Развитие автомобильных дорог в </w:t>
            </w:r>
            <w:r>
              <w:t>Серебрянском</w:t>
            </w:r>
            <w:r w:rsidRPr="00357A31">
              <w:t xml:space="preserve"> сельском поселении</w:t>
            </w:r>
            <w:r>
              <w:t xml:space="preserve"> Лужского муниципального района</w:t>
            </w:r>
          </w:p>
        </w:tc>
      </w:tr>
      <w:tr w:rsidR="00596871" w:rsidRPr="00C65D55" w:rsidTr="009A5E29">
        <w:tc>
          <w:tcPr>
            <w:tcW w:w="2539" w:type="dxa"/>
          </w:tcPr>
          <w:p w:rsidR="00596871" w:rsidRPr="00357A31" w:rsidRDefault="00596871" w:rsidP="009A5E29">
            <w:r>
              <w:t>Ответственный исполнитель</w:t>
            </w:r>
          </w:p>
        </w:tc>
        <w:tc>
          <w:tcPr>
            <w:tcW w:w="7882" w:type="dxa"/>
          </w:tcPr>
          <w:p w:rsidR="00596871" w:rsidRDefault="00596871" w:rsidP="009A5E29">
            <w:r>
              <w:t>Администрация  Серебрянского сельского поселения,</w:t>
            </w:r>
          </w:p>
          <w:p w:rsidR="00596871" w:rsidRPr="00357A31" w:rsidRDefault="00596871" w:rsidP="009A5E29">
            <w:r>
              <w:t>Организации, выигравшие торги (конкурсы, запросы котировок) на проведение отдельных видов работ.</w:t>
            </w:r>
          </w:p>
        </w:tc>
      </w:tr>
      <w:tr w:rsidR="00596871" w:rsidRPr="00C65D55" w:rsidTr="009A5E29">
        <w:tc>
          <w:tcPr>
            <w:tcW w:w="2539" w:type="dxa"/>
          </w:tcPr>
          <w:p w:rsidR="00596871" w:rsidRPr="00357A31" w:rsidRDefault="00596871" w:rsidP="009A5E29">
            <w:r>
              <w:t>Цель подпрограммы</w:t>
            </w:r>
          </w:p>
        </w:tc>
        <w:tc>
          <w:tcPr>
            <w:tcW w:w="7882" w:type="dxa"/>
          </w:tcPr>
          <w:p w:rsidR="00596871" w:rsidRPr="00357A31" w:rsidRDefault="00596871" w:rsidP="009A5E29">
            <w:r>
              <w:t>Сохранение и повышение транспортно-эксплуатационного состояния улично-дорожной сети; выполнение ремонтных работ дорожного полотна с элементами благоустройства</w:t>
            </w:r>
          </w:p>
        </w:tc>
      </w:tr>
      <w:tr w:rsidR="00596871" w:rsidRPr="00C65D55" w:rsidTr="009A5E29">
        <w:tc>
          <w:tcPr>
            <w:tcW w:w="2539" w:type="dxa"/>
          </w:tcPr>
          <w:p w:rsidR="00596871" w:rsidRPr="00357A31" w:rsidRDefault="00596871" w:rsidP="009A5E29">
            <w:r>
              <w:t xml:space="preserve">Задачи подпрограммы </w:t>
            </w:r>
          </w:p>
        </w:tc>
        <w:tc>
          <w:tcPr>
            <w:tcW w:w="7882" w:type="dxa"/>
          </w:tcPr>
          <w:p w:rsidR="00596871" w:rsidRDefault="00596871" w:rsidP="009A5E29">
            <w:r>
              <w:t>- сокращение количества лиц, погибающих в результате дорожно-транспортных происшествиях;</w:t>
            </w:r>
          </w:p>
          <w:p w:rsidR="00596871" w:rsidRDefault="00596871" w:rsidP="009A5E29">
            <w:r>
              <w:t xml:space="preserve">- сокращение количества дорожно-транспортных происшествий с </w:t>
            </w:r>
            <w:r>
              <w:lastRenderedPageBreak/>
              <w:t>пострадавшими;</w:t>
            </w:r>
          </w:p>
          <w:p w:rsidR="00596871" w:rsidRDefault="00596871" w:rsidP="009A5E29">
            <w:r>
              <w:t>- сокращение детского дорожно-транспортного травматизма;</w:t>
            </w:r>
          </w:p>
          <w:p w:rsidR="00596871" w:rsidRDefault="00596871" w:rsidP="009A5E29">
            <w:r>
              <w:t>- совершенствование организации движения транспорта и пешеходов;</w:t>
            </w:r>
          </w:p>
          <w:p w:rsidR="00596871" w:rsidRDefault="00596871" w:rsidP="009A5E29">
            <w:r>
              <w:t>- обеспечение соблюдения скоростного режима водителями автотранспортных средств;</w:t>
            </w:r>
          </w:p>
          <w:p w:rsidR="00596871" w:rsidRDefault="00596871" w:rsidP="009A5E29">
            <w:r>
              <w:t>- обеспечение сохранности улично-дорожной сети и сооружений на них;</w:t>
            </w:r>
          </w:p>
          <w:p w:rsidR="00596871" w:rsidRDefault="00596871" w:rsidP="009A5E29">
            <w:r>
              <w:t>- устранение аварийно-опасных участков на муниципальных автодорогах (улицах);</w:t>
            </w:r>
          </w:p>
          <w:p w:rsidR="00596871" w:rsidRPr="00357A31" w:rsidRDefault="00596871" w:rsidP="009A5E29">
            <w:r>
              <w:t>- обеспечение содержания улично-дорожной сети и сооружений на них</w:t>
            </w:r>
          </w:p>
        </w:tc>
      </w:tr>
      <w:tr w:rsidR="00596871" w:rsidRPr="00C65D55" w:rsidTr="009A5E29">
        <w:tc>
          <w:tcPr>
            <w:tcW w:w="2539" w:type="dxa"/>
          </w:tcPr>
          <w:p w:rsidR="00596871" w:rsidRPr="004F6432" w:rsidRDefault="00596871" w:rsidP="009A5E29">
            <w:pPr>
              <w:widowControl w:val="0"/>
              <w:jc w:val="both"/>
            </w:pPr>
            <w:r w:rsidRPr="004F6432">
              <w:lastRenderedPageBreak/>
              <w:t>Этапы и сроки реализации подпрограммы</w:t>
            </w:r>
          </w:p>
        </w:tc>
        <w:tc>
          <w:tcPr>
            <w:tcW w:w="7882" w:type="dxa"/>
          </w:tcPr>
          <w:p w:rsidR="00596871" w:rsidRPr="00357A31" w:rsidRDefault="00596871" w:rsidP="009A5E29">
            <w:r>
              <w:t>2017-2019 г.г.</w:t>
            </w:r>
          </w:p>
        </w:tc>
      </w:tr>
      <w:tr w:rsidR="00596871" w:rsidRPr="00C65D55" w:rsidTr="009A5E29">
        <w:tc>
          <w:tcPr>
            <w:tcW w:w="2539" w:type="dxa"/>
          </w:tcPr>
          <w:p w:rsidR="00596871" w:rsidRPr="004F6432" w:rsidRDefault="00596871" w:rsidP="009A5E29">
            <w:pPr>
              <w:widowControl w:val="0"/>
              <w:jc w:val="both"/>
            </w:pPr>
            <w:r w:rsidRPr="004F6432">
              <w:t>Объемы финансирования подпрограммы</w:t>
            </w:r>
          </w:p>
        </w:tc>
        <w:tc>
          <w:tcPr>
            <w:tcW w:w="7882" w:type="dxa"/>
          </w:tcPr>
          <w:p w:rsidR="00596871" w:rsidRPr="001323BB" w:rsidRDefault="00596871" w:rsidP="009A5E29">
            <w:pPr>
              <w:pStyle w:val="a6"/>
              <w:ind w:left="0"/>
            </w:pPr>
            <w:r w:rsidRPr="00C65D55">
              <w:t xml:space="preserve">Общий объем финансирования за весь период реализации составит  </w:t>
            </w:r>
            <w:r w:rsidR="00AC7A34">
              <w:t>5407,4</w:t>
            </w:r>
            <w:r w:rsidRPr="00C65D55">
              <w:t xml:space="preserve"> тыс. рублей, в т.ч.:</w:t>
            </w:r>
          </w:p>
          <w:p w:rsidR="00596871" w:rsidRPr="00B33DAC" w:rsidRDefault="00596871" w:rsidP="009A5E29">
            <w:pPr>
              <w:pStyle w:val="a6"/>
              <w:ind w:left="0"/>
            </w:pPr>
            <w:r>
              <w:t>2017</w:t>
            </w:r>
            <w:r w:rsidRPr="00C65D55">
              <w:t xml:space="preserve"> г. – </w:t>
            </w:r>
            <w:r>
              <w:t xml:space="preserve"> 1353,4</w:t>
            </w:r>
            <w:r w:rsidRPr="00C65D55">
              <w:t xml:space="preserve">  тыс. рублей</w:t>
            </w:r>
            <w:r>
              <w:t>, из них:</w:t>
            </w:r>
          </w:p>
          <w:p w:rsidR="00596871" w:rsidRPr="00B33DAC" w:rsidRDefault="00596871" w:rsidP="009A5E29">
            <w:pPr>
              <w:pStyle w:val="a6"/>
              <w:ind w:left="0"/>
            </w:pPr>
            <w:r w:rsidRPr="00C65D55">
              <w:t xml:space="preserve">за счет средств местного бюджета </w:t>
            </w:r>
            <w:r>
              <w:t>Серебря</w:t>
            </w:r>
            <w:r w:rsidRPr="00C65D55">
              <w:t>нского сельского поселения</w:t>
            </w:r>
            <w:r>
              <w:t xml:space="preserve"> – 1353,4 тыс.руб.;</w:t>
            </w:r>
          </w:p>
          <w:p w:rsidR="00596871" w:rsidRPr="00B33DAC" w:rsidRDefault="00596871" w:rsidP="009A5E29">
            <w:pPr>
              <w:pStyle w:val="a6"/>
              <w:ind w:left="0"/>
            </w:pPr>
            <w:r>
              <w:t>2018</w:t>
            </w:r>
            <w:r w:rsidRPr="00A900C9">
              <w:t xml:space="preserve"> г. –  </w:t>
            </w:r>
            <w:r>
              <w:t xml:space="preserve">1394,0 </w:t>
            </w:r>
            <w:r w:rsidRPr="00A900C9">
              <w:t xml:space="preserve"> тыс. рублей</w:t>
            </w:r>
            <w:r>
              <w:t>, из них:</w:t>
            </w:r>
          </w:p>
          <w:p w:rsidR="00596871" w:rsidRPr="00B33DAC" w:rsidRDefault="00596871" w:rsidP="009A5E29">
            <w:pPr>
              <w:pStyle w:val="a6"/>
              <w:ind w:left="0"/>
            </w:pPr>
            <w:r w:rsidRPr="00C65D55">
              <w:t xml:space="preserve">за счет средств местного бюджета </w:t>
            </w:r>
            <w:r>
              <w:t>Серебря</w:t>
            </w:r>
            <w:r w:rsidRPr="00C65D55">
              <w:t>нского сельского поселения</w:t>
            </w:r>
            <w:r>
              <w:t xml:space="preserve"> – 1394,0 </w:t>
            </w:r>
            <w:r w:rsidRPr="00A900C9">
              <w:t xml:space="preserve"> </w:t>
            </w:r>
            <w:r>
              <w:t>тыс.руб.;</w:t>
            </w:r>
          </w:p>
          <w:p w:rsidR="00596871" w:rsidRDefault="005B0171" w:rsidP="009A5E29">
            <w:pPr>
              <w:pStyle w:val="a6"/>
              <w:ind w:left="0"/>
            </w:pPr>
            <w:r>
              <w:t>2019 г. –  2660,0</w:t>
            </w:r>
            <w:r w:rsidR="00596871" w:rsidRPr="00B33DAC">
              <w:t xml:space="preserve">  тыс. рублей</w:t>
            </w:r>
            <w:r w:rsidR="00596871">
              <w:t>, из них:</w:t>
            </w:r>
          </w:p>
          <w:p w:rsidR="00596871" w:rsidRDefault="00596871" w:rsidP="009A5E29">
            <w:pPr>
              <w:pStyle w:val="a6"/>
              <w:ind w:left="0"/>
            </w:pPr>
            <w:r w:rsidRPr="00C65D55">
              <w:t xml:space="preserve"> за счет средств местного бюджета </w:t>
            </w:r>
            <w:r>
              <w:t>Серебря</w:t>
            </w:r>
            <w:r w:rsidRPr="00C65D55">
              <w:t>нского сельского поселения</w:t>
            </w:r>
            <w:r w:rsidR="005B0171">
              <w:t xml:space="preserve"> – 1362,966</w:t>
            </w:r>
            <w:r>
              <w:t xml:space="preserve"> тыс.руб.,</w:t>
            </w:r>
          </w:p>
          <w:p w:rsidR="00596871" w:rsidRDefault="00596871" w:rsidP="009A5E29">
            <w:pPr>
              <w:pStyle w:val="a6"/>
              <w:ind w:left="0"/>
            </w:pPr>
            <w:r>
              <w:t>расходы на реализацию областного закона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области»:</w:t>
            </w:r>
          </w:p>
          <w:p w:rsidR="00596871" w:rsidRDefault="00596871" w:rsidP="009A5E29">
            <w:pPr>
              <w:spacing w:line="276" w:lineRule="auto"/>
            </w:pPr>
            <w:r>
              <w:t xml:space="preserve">средства областного бюджета – 693,234 тыс. руб. </w:t>
            </w:r>
          </w:p>
          <w:p w:rsidR="00596871" w:rsidRDefault="00596871" w:rsidP="009A5E29">
            <w:r>
              <w:t>средства бюджета поселения –   37,000 тыс. руб.</w:t>
            </w:r>
            <w:r w:rsidRPr="00A900C9">
              <w:t>;</w:t>
            </w:r>
          </w:p>
          <w:p w:rsidR="001E1B6B" w:rsidRDefault="001E1B6B" w:rsidP="009A5E29">
            <w:r>
              <w:t>расходы</w:t>
            </w:r>
            <w:r w:rsidR="00AC7A34">
              <w:rPr>
                <w:color w:val="000000"/>
              </w:rPr>
              <w:t xml:space="preserve"> по реализации </w:t>
            </w:r>
            <w:r w:rsidR="00AC7A34" w:rsidRPr="004F6432">
              <w:rPr>
                <w:color w:val="000000"/>
              </w:rPr>
              <w:t>государственной программы Ленинградской области "Развитие автомобильных дорог Ленинградской области"</w:t>
            </w:r>
            <w:r>
              <w:t xml:space="preserve"> на капитальный ремонт и ремонт автомобильных дорог общего пользования местного значения:</w:t>
            </w:r>
          </w:p>
          <w:p w:rsidR="001E1B6B" w:rsidRDefault="001E1B6B" w:rsidP="009A5E29">
            <w:r>
              <w:t xml:space="preserve">средства областного бюджета </w:t>
            </w:r>
            <w:r w:rsidR="005B0171">
              <w:t>–</w:t>
            </w:r>
            <w:r>
              <w:t xml:space="preserve"> </w:t>
            </w:r>
            <w:r w:rsidR="005B0171">
              <w:t>603,800 тыс.руб.</w:t>
            </w:r>
          </w:p>
          <w:p w:rsidR="005B0171" w:rsidRPr="00357A31" w:rsidRDefault="005B0171" w:rsidP="009A5E29">
            <w:r>
              <w:t>средства бюджета поселения – 297,244 тыс.руб.</w:t>
            </w:r>
          </w:p>
        </w:tc>
      </w:tr>
      <w:tr w:rsidR="00596871" w:rsidRPr="00C65D55" w:rsidTr="009A5E29">
        <w:tc>
          <w:tcPr>
            <w:tcW w:w="2539" w:type="dxa"/>
          </w:tcPr>
          <w:p w:rsidR="00596871" w:rsidRPr="004F6432" w:rsidRDefault="00596871" w:rsidP="009A5E29">
            <w:pPr>
              <w:widowControl w:val="0"/>
              <w:jc w:val="both"/>
            </w:pPr>
            <w:r w:rsidRPr="004F6432">
              <w:t>Ожидаемые результаты реализации подпрограммы</w:t>
            </w:r>
          </w:p>
        </w:tc>
        <w:tc>
          <w:tcPr>
            <w:tcW w:w="7882" w:type="dxa"/>
          </w:tcPr>
          <w:p w:rsidR="00596871" w:rsidRPr="00357A31" w:rsidRDefault="00596871" w:rsidP="009A5E29">
            <w:r>
              <w:t>Улучшение состояния улично-дорожной сети с элементами обустройства автодорог (улиц, проездов); создание комфортности водителям на автодорогах; обеспечение безопасности и жизнедеятельности пешехода и водителя.</w:t>
            </w:r>
          </w:p>
        </w:tc>
      </w:tr>
    </w:tbl>
    <w:p w:rsidR="00596871" w:rsidRDefault="00596871" w:rsidP="00596871">
      <w:pPr>
        <w:jc w:val="center"/>
        <w:rPr>
          <w:b/>
          <w:sz w:val="28"/>
          <w:szCs w:val="28"/>
        </w:rPr>
      </w:pPr>
    </w:p>
    <w:p w:rsidR="00596871" w:rsidRPr="004C715E" w:rsidRDefault="00596871" w:rsidP="0059687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225A">
        <w:rPr>
          <w:b/>
          <w:szCs w:val="28"/>
        </w:rPr>
        <w:t>Общая характеристика, основные проблемы и прогноз развития сферы реализации подпрограммы</w:t>
      </w:r>
    </w:p>
    <w:p w:rsidR="00596871" w:rsidRDefault="00596871" w:rsidP="00596871">
      <w:pPr>
        <w:ind w:firstLine="708"/>
        <w:jc w:val="both"/>
      </w:pPr>
      <w:r>
        <w:t>Данная подпрограмма проблема разработана в целях решения вопроса проблемы аварийности, связанной с автомобильным транспортом, которая приобрела особую остроту в связи с  несоответствием дорожно-транспортной инфраструктуры потребностям общества в безопасном дорожном движении, крайне низкой дисциплиной участников дорожного движения. Наиболее многочисленной и самой уязвимой группой участников дорожного движения являются пешеходы. Тенденция к ухудшению ситуации во многом объясняется постоянно возрастающей мобильностью населения; уменьшением перевозок общественным транспортом и увеличение перевозок личным автотранспортом; диспропорцией между увеличением количества автомобилей и протяженностью улично-дорожной сети, не рассчитанной на современные транспортные потоки и нагрузки.</w:t>
      </w:r>
    </w:p>
    <w:p w:rsidR="00596871" w:rsidRDefault="00596871" w:rsidP="00596871">
      <w:pPr>
        <w:jc w:val="center"/>
        <w:rPr>
          <w:sz w:val="28"/>
          <w:szCs w:val="28"/>
        </w:rPr>
      </w:pPr>
    </w:p>
    <w:p w:rsidR="00596871" w:rsidRPr="003A225A" w:rsidRDefault="00596871" w:rsidP="00596871">
      <w:pPr>
        <w:pStyle w:val="s13"/>
        <w:shd w:val="clear" w:color="auto" w:fill="FFFFFF"/>
        <w:ind w:firstLine="0"/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II</w:t>
      </w:r>
      <w:r w:rsidRPr="003A225A">
        <w:rPr>
          <w:b/>
          <w:sz w:val="28"/>
          <w:szCs w:val="28"/>
        </w:rPr>
        <w:t>. Цели, задачи, показатели (индикаторы), конечные результаты, сроки реализации.</w:t>
      </w:r>
    </w:p>
    <w:p w:rsidR="00596871" w:rsidRDefault="00596871" w:rsidP="00596871">
      <w:pPr>
        <w:jc w:val="both"/>
      </w:pPr>
      <w:r>
        <w:rPr>
          <w:b/>
        </w:rPr>
        <w:t xml:space="preserve">            Цели и задачи подпрограммы:</w:t>
      </w:r>
      <w:r>
        <w:t xml:space="preserve"> устранение аварийно-опасных участков на муниципальных автодорогах (улицах); сокращение количества лиц, погибающих в результате дорожно-транспортных происшествий; сокращение количества дорожно-транспортных происшествий с пострадавшими; сокращение детского  дорожно-транспортного травматизма; в течение календарного года обеспечение  содержания автодорог (улиц, проездов) и сооружений на них; совершенствование организации движения транспорта и пешеходов в п.Серебрянский Серебрянского сельского поселения Лужского муниципального района Ленинградской области.</w:t>
      </w:r>
    </w:p>
    <w:p w:rsidR="00596871" w:rsidRDefault="00596871" w:rsidP="00596871">
      <w:pPr>
        <w:jc w:val="both"/>
      </w:pPr>
    </w:p>
    <w:p w:rsidR="00596871" w:rsidRDefault="00596871" w:rsidP="00596871">
      <w:pPr>
        <w:pStyle w:val="s13"/>
        <w:shd w:val="clear" w:color="auto" w:fill="FFFFFF"/>
        <w:ind w:firstLine="0"/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</w:t>
      </w:r>
      <w:r w:rsidRPr="003A225A">
        <w:rPr>
          <w:b/>
          <w:sz w:val="28"/>
          <w:szCs w:val="28"/>
        </w:rPr>
        <w:t>сновны</w:t>
      </w:r>
      <w:r>
        <w:rPr>
          <w:b/>
          <w:sz w:val="28"/>
          <w:szCs w:val="28"/>
        </w:rPr>
        <w:t>е</w:t>
      </w:r>
      <w:r w:rsidRPr="003A225A">
        <w:rPr>
          <w:b/>
          <w:sz w:val="28"/>
          <w:szCs w:val="28"/>
        </w:rPr>
        <w:t xml:space="preserve"> мероприятий подпрограммы</w:t>
      </w:r>
    </w:p>
    <w:p w:rsidR="00651E14" w:rsidRPr="004C715E" w:rsidRDefault="00651E14" w:rsidP="00596871">
      <w:pPr>
        <w:pStyle w:val="s13"/>
        <w:shd w:val="clear" w:color="auto" w:fill="FFFFFF"/>
        <w:ind w:firstLine="0"/>
        <w:jc w:val="center"/>
        <w:rPr>
          <w:b/>
          <w:sz w:val="28"/>
          <w:szCs w:val="28"/>
        </w:rPr>
      </w:pPr>
    </w:p>
    <w:p w:rsidR="00596871" w:rsidRPr="00C160E2" w:rsidRDefault="00596871" w:rsidP="00596871">
      <w:pPr>
        <w:ind w:firstLine="709"/>
        <w:jc w:val="both"/>
      </w:pPr>
      <w:r w:rsidRPr="00C160E2">
        <w:t>В рамках решения поставленных подпрограммой задач предусматривается реализация следующих основных мероприятий:</w:t>
      </w:r>
    </w:p>
    <w:tbl>
      <w:tblPr>
        <w:tblW w:w="9720" w:type="dxa"/>
        <w:tblLayout w:type="fixed"/>
        <w:tblLook w:val="0000"/>
      </w:tblPr>
      <w:tblGrid>
        <w:gridCol w:w="9720"/>
      </w:tblGrid>
      <w:tr w:rsidR="00596871" w:rsidRPr="004F6432" w:rsidTr="009A5E29">
        <w:trPr>
          <w:trHeight w:val="1275"/>
        </w:trPr>
        <w:tc>
          <w:tcPr>
            <w:tcW w:w="9720" w:type="dxa"/>
            <w:shd w:val="clear" w:color="auto" w:fill="auto"/>
            <w:vAlign w:val="center"/>
          </w:tcPr>
          <w:p w:rsidR="00596871" w:rsidRPr="004F6432" w:rsidRDefault="00596871" w:rsidP="009A5E29">
            <w:pPr>
              <w:rPr>
                <w:color w:val="000000"/>
              </w:rPr>
            </w:pPr>
            <w:r>
              <w:rPr>
                <w:color w:val="000000"/>
              </w:rPr>
              <w:t xml:space="preserve"> 1.</w:t>
            </w:r>
            <w:r w:rsidRPr="004F6432">
              <w:rPr>
                <w:color w:val="000000"/>
              </w:rPr>
              <w:t>Мероприятия по</w:t>
            </w:r>
            <w:r>
              <w:rPr>
                <w:color w:val="000000"/>
              </w:rPr>
              <w:t xml:space="preserve"> капитальному  ремонту и ремонту </w:t>
            </w:r>
            <w:r w:rsidRPr="004F6432">
              <w:rPr>
                <w:color w:val="000000"/>
              </w:rPr>
              <w:t xml:space="preserve"> автомобильных дорог </w:t>
            </w:r>
            <w:r>
              <w:rPr>
                <w:color w:val="000000"/>
              </w:rPr>
              <w:t xml:space="preserve">общего пользования  местного значения </w:t>
            </w:r>
            <w:r w:rsidRPr="004F6432">
              <w:rPr>
                <w:color w:val="000000"/>
              </w:rPr>
              <w:t xml:space="preserve">в рамках подпрограммы "Развитие автомобильных дорог в </w:t>
            </w:r>
            <w:r>
              <w:rPr>
                <w:color w:val="000000"/>
              </w:rPr>
              <w:t>Серебрянском</w:t>
            </w:r>
            <w:r w:rsidRPr="004F6432">
              <w:rPr>
                <w:color w:val="000000"/>
              </w:rPr>
              <w:t xml:space="preserve"> сельском поселении Лужског</w:t>
            </w:r>
            <w:r>
              <w:rPr>
                <w:color w:val="000000"/>
              </w:rPr>
              <w:t>о муниципального района" муници</w:t>
            </w:r>
            <w:r w:rsidRPr="004F6432">
              <w:rPr>
                <w:color w:val="000000"/>
              </w:rPr>
              <w:t xml:space="preserve">пальной программы  "Устойчивое развитие территории </w:t>
            </w:r>
            <w:r>
              <w:rPr>
                <w:color w:val="000000"/>
              </w:rPr>
              <w:t>Серебря</w:t>
            </w:r>
            <w:r w:rsidRPr="004F6432">
              <w:rPr>
                <w:color w:val="000000"/>
              </w:rPr>
              <w:t>нского сельского поселения на</w:t>
            </w:r>
            <w:r>
              <w:rPr>
                <w:color w:val="000000"/>
              </w:rPr>
              <w:t xml:space="preserve"> период 2017-2019</w:t>
            </w:r>
            <w:r w:rsidRPr="004F6432">
              <w:rPr>
                <w:color w:val="000000"/>
              </w:rPr>
              <w:t xml:space="preserve"> годов"</w:t>
            </w:r>
          </w:p>
        </w:tc>
      </w:tr>
      <w:tr w:rsidR="00596871" w:rsidRPr="004F6432" w:rsidTr="009A5E29">
        <w:trPr>
          <w:trHeight w:val="1635"/>
        </w:trPr>
        <w:tc>
          <w:tcPr>
            <w:tcW w:w="9720" w:type="dxa"/>
            <w:shd w:val="clear" w:color="auto" w:fill="auto"/>
            <w:vAlign w:val="center"/>
          </w:tcPr>
          <w:p w:rsidR="00596871" w:rsidRPr="004F6432" w:rsidRDefault="00596871" w:rsidP="009A5E29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4F6432">
              <w:rPr>
                <w:color w:val="000000"/>
              </w:rPr>
              <w:t xml:space="preserve">Софинансирование государственной программы Ленинградской области "Развитие автомобильных дорог Ленинградской области"  в рамках  подпрограммы "Развитие автомобильных дорог в </w:t>
            </w:r>
            <w:r>
              <w:rPr>
                <w:color w:val="000000"/>
              </w:rPr>
              <w:t>Серебря</w:t>
            </w:r>
            <w:r w:rsidRPr="004F6432">
              <w:rPr>
                <w:color w:val="000000"/>
              </w:rPr>
              <w:t xml:space="preserve">нском сельском поселении Лужского муниципального района" муниципальной программы "Устойчивое развитие территории </w:t>
            </w:r>
            <w:r>
              <w:rPr>
                <w:color w:val="000000"/>
              </w:rPr>
              <w:t>Серебрян</w:t>
            </w:r>
            <w:r w:rsidRPr="004F6432">
              <w:rPr>
                <w:color w:val="000000"/>
              </w:rPr>
              <w:t>ского се</w:t>
            </w:r>
            <w:r>
              <w:rPr>
                <w:color w:val="000000"/>
              </w:rPr>
              <w:t>льского поселения на период 2017-2019</w:t>
            </w:r>
            <w:r w:rsidRPr="004F6432">
              <w:rPr>
                <w:color w:val="000000"/>
              </w:rPr>
              <w:t xml:space="preserve"> годов".</w:t>
            </w:r>
          </w:p>
        </w:tc>
      </w:tr>
      <w:tr w:rsidR="00596871" w:rsidRPr="004F6432" w:rsidTr="009A5E29">
        <w:trPr>
          <w:trHeight w:val="1770"/>
        </w:trPr>
        <w:tc>
          <w:tcPr>
            <w:tcW w:w="9720" w:type="dxa"/>
            <w:shd w:val="clear" w:color="auto" w:fill="auto"/>
            <w:vAlign w:val="center"/>
          </w:tcPr>
          <w:p w:rsidR="00596871" w:rsidRDefault="00596871" w:rsidP="009A5E29">
            <w:pPr>
              <w:rPr>
                <w:color w:val="000000"/>
              </w:rPr>
            </w:pPr>
            <w:r>
              <w:rPr>
                <w:color w:val="000000"/>
              </w:rPr>
              <w:t>3.Обслуживание и содержание автомобильных дорог местного значения в рамках подпрограммы «Развитие автомобильных дорог в Серебрянском сельском поселении  Лужского муниципального района «муниципальной программы «Устойчивое развитие территории Серебрянского сельского поселения на период 2017-2019 годов».</w:t>
            </w:r>
          </w:p>
          <w:p w:rsidR="00596871" w:rsidRDefault="00596871" w:rsidP="009A5E29">
            <w:pPr>
              <w:rPr>
                <w:color w:val="000000"/>
              </w:rPr>
            </w:pPr>
            <w:r>
              <w:rPr>
                <w:color w:val="000000"/>
              </w:rPr>
              <w:t>4.Мероприятия на 2019 год:</w:t>
            </w:r>
          </w:p>
          <w:p w:rsidR="00596871" w:rsidRDefault="00596871" w:rsidP="00596871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 По обслуживанию и содержанию автомобильных дорог местного значения.</w:t>
            </w:r>
          </w:p>
          <w:p w:rsidR="00596871" w:rsidRDefault="00596871" w:rsidP="00596871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По капитальному ремонту и ремонту автомобильных дорог общего пользования местного значения.</w:t>
            </w:r>
          </w:p>
          <w:p w:rsidR="00596871" w:rsidRDefault="00596871" w:rsidP="00596871">
            <w:pPr>
              <w:pStyle w:val="a6"/>
              <w:numPr>
                <w:ilvl w:val="0"/>
                <w:numId w:val="11"/>
              </w:numPr>
            </w:pPr>
            <w:r>
              <w:t>По реализации областного закона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области»:</w:t>
            </w:r>
          </w:p>
          <w:p w:rsidR="00596871" w:rsidRDefault="00596871" w:rsidP="00596871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</w:rPr>
            </w:pPr>
            <w:r w:rsidRPr="00F51C27">
              <w:rPr>
                <w:rFonts w:eastAsia="Times-Roman"/>
              </w:rPr>
              <w:t>Ремонт участка автомобильной дороги общего пользован</w:t>
            </w:r>
            <w:r>
              <w:rPr>
                <w:rFonts w:eastAsia="Times-Roman"/>
              </w:rPr>
              <w:t>ия местного значения по ул.Мал</w:t>
            </w:r>
            <w:r w:rsidRPr="00F51C27">
              <w:rPr>
                <w:rFonts w:eastAsia="Times-Roman"/>
              </w:rPr>
              <w:t>ая Клобутицкая от дома №</w:t>
            </w:r>
            <w:r>
              <w:rPr>
                <w:rFonts w:eastAsia="Times-Roman"/>
              </w:rPr>
              <w:t xml:space="preserve"> 3</w:t>
            </w:r>
            <w:r w:rsidRPr="00F51C27">
              <w:rPr>
                <w:rFonts w:eastAsia="Times-Roman"/>
              </w:rPr>
              <w:t xml:space="preserve"> до дома № </w:t>
            </w:r>
            <w:r>
              <w:rPr>
                <w:rFonts w:eastAsia="Times-Roman"/>
              </w:rPr>
              <w:t>11</w:t>
            </w:r>
            <w:r w:rsidRPr="00F51C27">
              <w:rPr>
                <w:rFonts w:eastAsia="Times-Roman"/>
              </w:rPr>
              <w:t xml:space="preserve"> в пос.Серебрянски</w:t>
            </w:r>
            <w:r>
              <w:rPr>
                <w:rFonts w:eastAsia="Times-Roman"/>
              </w:rPr>
              <w:t>й.</w:t>
            </w:r>
          </w:p>
          <w:p w:rsidR="00AC7A34" w:rsidRPr="00AC7A34" w:rsidRDefault="00AC7A34" w:rsidP="00AC7A34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color w:val="000000"/>
              </w:rPr>
              <w:t xml:space="preserve">По реализации </w:t>
            </w:r>
            <w:r w:rsidRPr="004F6432">
              <w:rPr>
                <w:color w:val="000000"/>
              </w:rPr>
              <w:t>государственной программы Ленинградской области "Развитие автомобильных дорог Ленинградской области"</w:t>
            </w:r>
            <w:r>
              <w:rPr>
                <w:color w:val="000000"/>
              </w:rPr>
              <w:t>:</w:t>
            </w:r>
          </w:p>
        </w:tc>
      </w:tr>
    </w:tbl>
    <w:p w:rsidR="00AC7A34" w:rsidRPr="00F60F8E" w:rsidRDefault="00AC7A34" w:rsidP="00AC7A34">
      <w:pPr>
        <w:pStyle w:val="a6"/>
        <w:numPr>
          <w:ilvl w:val="0"/>
          <w:numId w:val="13"/>
        </w:numPr>
        <w:spacing w:before="60" w:after="120"/>
      </w:pPr>
      <w:r w:rsidRPr="00F60F8E">
        <w:t>Ремонт дороги общего пользования местного значения по ул. Полевая от дома № 2 до дома № 13 в д. Малая Пустошка Серебрянского сельского поселения Лужского района</w:t>
      </w:r>
      <w:r>
        <w:t>.</w:t>
      </w:r>
    </w:p>
    <w:p w:rsidR="00596871" w:rsidRDefault="00596871" w:rsidP="00596871">
      <w:pPr>
        <w:jc w:val="both"/>
      </w:pPr>
    </w:p>
    <w:p w:rsidR="00651E14" w:rsidRPr="00651E14" w:rsidRDefault="00596871" w:rsidP="00651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A225A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>. Ресурсное обеспечение подпрограммы.</w:t>
      </w:r>
    </w:p>
    <w:p w:rsidR="00596871" w:rsidRDefault="00596871" w:rsidP="00596871">
      <w:pPr>
        <w:ind w:firstLine="709"/>
        <w:jc w:val="both"/>
      </w:pPr>
      <w:r w:rsidRPr="00A07E58">
        <w:t xml:space="preserve">Объем финансирования Подпрограммы на </w:t>
      </w:r>
      <w:r>
        <w:t>проведение мероприятий</w:t>
      </w:r>
      <w:r w:rsidRPr="00A07E58">
        <w:t xml:space="preserve">  составляет </w:t>
      </w:r>
      <w:r>
        <w:t>5407,434</w:t>
      </w:r>
      <w:r w:rsidRPr="00C65D55">
        <w:t xml:space="preserve"> </w:t>
      </w:r>
      <w:r w:rsidRPr="00A07E58">
        <w:t>тыс. рублей, в том числе:</w:t>
      </w:r>
      <w:r>
        <w:t xml:space="preserve"> </w:t>
      </w:r>
    </w:p>
    <w:p w:rsidR="00596871" w:rsidRPr="00B33DAC" w:rsidRDefault="00596871" w:rsidP="00596871">
      <w:pPr>
        <w:pStyle w:val="a6"/>
        <w:ind w:left="0"/>
      </w:pPr>
      <w:r>
        <w:t>2017</w:t>
      </w:r>
      <w:r w:rsidRPr="00C65D55">
        <w:t xml:space="preserve"> г. – </w:t>
      </w:r>
      <w:r>
        <w:t xml:space="preserve"> 1353,4</w:t>
      </w:r>
      <w:r w:rsidRPr="00C65D55">
        <w:t xml:space="preserve">  тыс. рублей</w:t>
      </w:r>
      <w:r>
        <w:t>, из них:</w:t>
      </w:r>
    </w:p>
    <w:p w:rsidR="00596871" w:rsidRPr="00B33DAC" w:rsidRDefault="00596871" w:rsidP="00596871">
      <w:pPr>
        <w:pStyle w:val="a6"/>
        <w:ind w:left="0"/>
      </w:pPr>
      <w:r w:rsidRPr="00C65D55">
        <w:t xml:space="preserve">за счет средств местного бюджета </w:t>
      </w:r>
      <w:r>
        <w:t>Серебря</w:t>
      </w:r>
      <w:r w:rsidRPr="00C65D55">
        <w:t>нского сельского поселения</w:t>
      </w:r>
      <w:r>
        <w:t xml:space="preserve"> – 1353,4 тыс.руб.;</w:t>
      </w:r>
    </w:p>
    <w:p w:rsidR="00596871" w:rsidRPr="00B33DAC" w:rsidRDefault="00596871" w:rsidP="00596871">
      <w:pPr>
        <w:pStyle w:val="a6"/>
        <w:ind w:left="0"/>
      </w:pPr>
      <w:r>
        <w:t>2018</w:t>
      </w:r>
      <w:r w:rsidRPr="00A900C9">
        <w:t xml:space="preserve"> г. –  </w:t>
      </w:r>
      <w:r>
        <w:t xml:space="preserve">1394,0 </w:t>
      </w:r>
      <w:r w:rsidRPr="00A900C9">
        <w:t xml:space="preserve"> тыс. рублей</w:t>
      </w:r>
      <w:r>
        <w:t>, из них:</w:t>
      </w:r>
    </w:p>
    <w:p w:rsidR="00596871" w:rsidRPr="00B33DAC" w:rsidRDefault="00596871" w:rsidP="00596871">
      <w:pPr>
        <w:pStyle w:val="a6"/>
        <w:ind w:left="0"/>
      </w:pPr>
      <w:r w:rsidRPr="00C65D55">
        <w:t xml:space="preserve">за счет средств местного бюджета </w:t>
      </w:r>
      <w:r>
        <w:t>Серебря</w:t>
      </w:r>
      <w:r w:rsidRPr="00C65D55">
        <w:t>нского сельского поселения</w:t>
      </w:r>
      <w:r>
        <w:t xml:space="preserve"> – 1394,0 </w:t>
      </w:r>
      <w:r w:rsidRPr="00A900C9">
        <w:t xml:space="preserve"> </w:t>
      </w:r>
      <w:r>
        <w:t>тыс.руб.;</w:t>
      </w:r>
    </w:p>
    <w:p w:rsidR="00596871" w:rsidRDefault="00596871" w:rsidP="00596871">
      <w:pPr>
        <w:pStyle w:val="a6"/>
        <w:ind w:left="0"/>
      </w:pPr>
      <w:r w:rsidRPr="00B33DAC">
        <w:t>2019 г. –  2660,034  тыс. рублей</w:t>
      </w:r>
      <w:r>
        <w:t>, из них:</w:t>
      </w:r>
    </w:p>
    <w:p w:rsidR="00596871" w:rsidRDefault="00596871" w:rsidP="00596871">
      <w:pPr>
        <w:pStyle w:val="a6"/>
        <w:ind w:left="0"/>
      </w:pPr>
      <w:r w:rsidRPr="00C65D55">
        <w:t xml:space="preserve"> за счет средств местного бюджета </w:t>
      </w:r>
      <w:r>
        <w:t>Серебря</w:t>
      </w:r>
      <w:r w:rsidRPr="00C65D55">
        <w:t>нского сельского поселения</w:t>
      </w:r>
      <w:r>
        <w:t xml:space="preserve"> – </w:t>
      </w:r>
      <w:r w:rsidR="00AC7A34">
        <w:t>1362,966 тыс.руб.,</w:t>
      </w:r>
    </w:p>
    <w:p w:rsidR="00596871" w:rsidRDefault="00596871" w:rsidP="00596871">
      <w:pPr>
        <w:pStyle w:val="a6"/>
        <w:ind w:left="0"/>
      </w:pPr>
      <w:r>
        <w:t>расходы на реализацию областного закона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области»:</w:t>
      </w:r>
    </w:p>
    <w:p w:rsidR="00596871" w:rsidRDefault="00596871" w:rsidP="00596871">
      <w:pPr>
        <w:spacing w:line="276" w:lineRule="auto"/>
      </w:pPr>
      <w:r>
        <w:t xml:space="preserve">            средства областного бюджета – 693,234 тыс. руб. </w:t>
      </w:r>
    </w:p>
    <w:p w:rsidR="00596871" w:rsidRDefault="00596871" w:rsidP="00596871">
      <w:pPr>
        <w:ind w:firstLine="709"/>
        <w:jc w:val="both"/>
      </w:pPr>
      <w:r>
        <w:t>средства бюджета поселения –   37,000 тыс. руб.</w:t>
      </w:r>
      <w:r w:rsidRPr="00A900C9">
        <w:t>;</w:t>
      </w:r>
    </w:p>
    <w:p w:rsidR="00AC7A34" w:rsidRDefault="00AC7A34" w:rsidP="00AC7A34">
      <w:r>
        <w:t>расходы</w:t>
      </w:r>
      <w:r>
        <w:rPr>
          <w:color w:val="000000"/>
        </w:rPr>
        <w:t xml:space="preserve"> по реализации </w:t>
      </w:r>
      <w:r w:rsidRPr="004F6432">
        <w:rPr>
          <w:color w:val="000000"/>
        </w:rPr>
        <w:t>государственной программы Ленинградской области "Развитие автомобильных дорог Ленинградской области"</w:t>
      </w:r>
      <w:r>
        <w:t xml:space="preserve"> на капитальный ремонт и ремонт автомобильных дорог общего пользования местного значения:</w:t>
      </w:r>
    </w:p>
    <w:p w:rsidR="00AC7A34" w:rsidRDefault="00AC7A34" w:rsidP="00AC7A34">
      <w:r>
        <w:t>средства областного бюджета – 603,800 тыс.руб.</w:t>
      </w:r>
    </w:p>
    <w:p w:rsidR="00AC7A34" w:rsidRPr="00A07E58" w:rsidRDefault="00AC7A34" w:rsidP="00AC7A34">
      <w:pPr>
        <w:jc w:val="both"/>
        <w:rPr>
          <w:rFonts w:eastAsia="ヒラギノ角ゴ Pro W3"/>
        </w:rPr>
      </w:pPr>
      <w:r>
        <w:t>средства бюджета поселения – 297,244 тыс.руб.</w:t>
      </w:r>
    </w:p>
    <w:p w:rsidR="00596871" w:rsidRPr="00A07E58" w:rsidRDefault="00596871" w:rsidP="00596871">
      <w:pPr>
        <w:ind w:firstLine="708"/>
        <w:jc w:val="both"/>
      </w:pPr>
      <w:r w:rsidRPr="00A07E58">
        <w:t xml:space="preserve">Объемы финансирования подпрограммы на очередной финансовый год за счет средств местного бюджета </w:t>
      </w:r>
      <w:r>
        <w:t>Серебрянского</w:t>
      </w:r>
      <w:r w:rsidRPr="00A07E58">
        <w:t xml:space="preserve"> сельского поселения определяются Решением о бюджете </w:t>
      </w:r>
      <w:r>
        <w:t>Серебря</w:t>
      </w:r>
      <w:r w:rsidRPr="00A07E58">
        <w:t xml:space="preserve">нского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596871" w:rsidRPr="00A07E58" w:rsidRDefault="00596871" w:rsidP="00596871">
      <w:pPr>
        <w:ind w:firstLine="708"/>
        <w:jc w:val="both"/>
      </w:pPr>
      <w:r w:rsidRPr="00A07E58">
        <w:t xml:space="preserve">Настоящий Порядок регламентирует предоставление средств местного бюджета </w:t>
      </w:r>
      <w:r>
        <w:t>Серебрянского</w:t>
      </w:r>
      <w:r w:rsidRPr="00A07E58">
        <w:t xml:space="preserve"> сельского поселения на реализацию мероприятий подпрограммы.  </w:t>
      </w:r>
    </w:p>
    <w:p w:rsidR="00596871" w:rsidRDefault="00596871" w:rsidP="00596871">
      <w:pPr>
        <w:widowControl w:val="0"/>
        <w:ind w:firstLine="748"/>
        <w:jc w:val="both"/>
      </w:pPr>
      <w:r w:rsidRPr="00A07E58">
        <w:t xml:space="preserve"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</w:t>
      </w:r>
    </w:p>
    <w:p w:rsidR="00596871" w:rsidRDefault="00596871" w:rsidP="00596871">
      <w:pPr>
        <w:widowControl w:val="0"/>
        <w:ind w:firstLine="748"/>
        <w:jc w:val="both"/>
      </w:pPr>
    </w:p>
    <w:p w:rsidR="00596871" w:rsidRPr="00651E14" w:rsidRDefault="00596871" w:rsidP="00651E14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Ожидаемые результаты реализации</w:t>
      </w:r>
      <w:r w:rsidRPr="003A225A">
        <w:rPr>
          <w:b/>
          <w:sz w:val="28"/>
          <w:szCs w:val="28"/>
        </w:rPr>
        <w:t xml:space="preserve"> подпрограммы.</w:t>
      </w:r>
    </w:p>
    <w:p w:rsidR="00596871" w:rsidRDefault="00596871" w:rsidP="00596871">
      <w:pPr>
        <w:jc w:val="both"/>
      </w:pPr>
      <w:r>
        <w:t>Улучшение состояния улично-дорожной сети с элементами обустройства автодорог (улиц, проездов); создание комфортности водителям на автодорогах; обеспечение безопасности и жизнедеятельности пешехода и водителя.</w:t>
      </w:r>
    </w:p>
    <w:p w:rsidR="00651E14" w:rsidRDefault="00651E14" w:rsidP="00596871"/>
    <w:p w:rsidR="00651E14" w:rsidRPr="00651E14" w:rsidRDefault="00651E14" w:rsidP="00651E14">
      <w:pPr>
        <w:pStyle w:val="a8"/>
        <w:ind w:firstLine="567"/>
        <w:jc w:val="both"/>
      </w:pPr>
      <w:r w:rsidRPr="00651E14">
        <w:t xml:space="preserve">2. Настоящее постановление подлежит размещению на официальном сайте Серебрянского сельского поселения  </w:t>
      </w:r>
    </w:p>
    <w:p w:rsidR="00651E14" w:rsidRPr="00651E14" w:rsidRDefault="00651E14" w:rsidP="00651E14">
      <w:pPr>
        <w:pStyle w:val="a8"/>
        <w:ind w:firstLine="567"/>
        <w:jc w:val="both"/>
      </w:pPr>
      <w:r w:rsidRPr="00651E14">
        <w:t>3.  Контроль за выполнением Программы оставляю за собой.</w:t>
      </w:r>
    </w:p>
    <w:p w:rsidR="00651E14" w:rsidRPr="00651E14" w:rsidRDefault="00651E14" w:rsidP="00651E14">
      <w:pPr>
        <w:ind w:firstLine="540"/>
        <w:jc w:val="both"/>
      </w:pPr>
    </w:p>
    <w:p w:rsidR="00651E14" w:rsidRPr="00651E14" w:rsidRDefault="00651E14" w:rsidP="00651E14">
      <w:pPr>
        <w:ind w:firstLine="540"/>
        <w:jc w:val="both"/>
      </w:pPr>
    </w:p>
    <w:p w:rsidR="00B12C39" w:rsidRDefault="00906FC6" w:rsidP="00B12C39">
      <w:r w:rsidRPr="00906FC6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pt;margin-top:8.15pt;width:176.45pt;height:125.3pt;z-index:251657216;mso-wrap-style:none" strokecolor="white">
            <v:textbox style="mso-next-textbox:#_x0000_s1026;mso-fit-shape-to-text:t">
              <w:txbxContent>
                <w:p w:rsidR="00B12C39" w:rsidRDefault="00B12C39" w:rsidP="00B12C39">
                  <w:r>
                    <w:rPr>
                      <w:noProof/>
                    </w:rPr>
                    <w:drawing>
                      <wp:inline distT="0" distB="0" distL="0" distR="0">
                        <wp:extent cx="2047875" cy="1485900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12C39" w:rsidRDefault="00B12C39" w:rsidP="00B12C39"/>
    <w:p w:rsidR="00B12C39" w:rsidRDefault="00906FC6" w:rsidP="00B12C39">
      <w:r>
        <w:rPr>
          <w:noProof/>
        </w:rPr>
        <w:pict>
          <v:shape id="_x0000_s1027" type="#_x0000_t202" style="position:absolute;margin-left:378pt;margin-top:7.55pt;width:117pt;height:1in;z-index:251658240" strokecolor="white">
            <v:textbox>
              <w:txbxContent>
                <w:p w:rsidR="00B12C39" w:rsidRDefault="00B12C39" w:rsidP="00B12C39">
                  <w:r>
                    <w:t>С.А. Пальок</w:t>
                  </w:r>
                </w:p>
              </w:txbxContent>
            </v:textbox>
          </v:shape>
        </w:pict>
      </w:r>
      <w:r w:rsidR="00B12C39">
        <w:t>Глава администрации</w:t>
      </w:r>
    </w:p>
    <w:p w:rsidR="00B12C39" w:rsidRDefault="00B12C39" w:rsidP="00B12C39">
      <w:r>
        <w:t xml:space="preserve">Серебрянского сельского поселения            </w:t>
      </w:r>
    </w:p>
    <w:p w:rsidR="00B12C39" w:rsidRDefault="00B12C39" w:rsidP="00B12C39"/>
    <w:p w:rsidR="00B12C39" w:rsidRDefault="00B12C39" w:rsidP="00B12C39"/>
    <w:p w:rsidR="00B12C39" w:rsidRDefault="00B12C39" w:rsidP="00B12C39"/>
    <w:p w:rsidR="00B12C39" w:rsidRDefault="00B12C39" w:rsidP="00B12C39"/>
    <w:p w:rsidR="00B12C39" w:rsidRDefault="00B12C39" w:rsidP="00B12C39"/>
    <w:p w:rsidR="00B12C39" w:rsidRDefault="00B12C39" w:rsidP="00B12C39"/>
    <w:p w:rsidR="00B12C39" w:rsidRDefault="00B12C39" w:rsidP="00B12C39"/>
    <w:p w:rsidR="00B12C39" w:rsidRDefault="00B12C39" w:rsidP="00B12C39"/>
    <w:p w:rsidR="00B12C39" w:rsidRDefault="00B12C39" w:rsidP="00B12C39"/>
    <w:p w:rsidR="00B12C39" w:rsidRDefault="00B12C39" w:rsidP="00B12C39"/>
    <w:p w:rsidR="00596871" w:rsidRDefault="00596871" w:rsidP="00651E14">
      <w:pPr>
        <w:pStyle w:val="a8"/>
        <w:jc w:val="both"/>
        <w:rPr>
          <w:sz w:val="28"/>
          <w:szCs w:val="28"/>
        </w:rPr>
      </w:pPr>
    </w:p>
    <w:sectPr w:rsidR="00596871" w:rsidSect="00AF2FE8">
      <w:footerReference w:type="even" r:id="rId9"/>
      <w:foot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477" w:rsidRDefault="00372477" w:rsidP="000C40EF">
      <w:r>
        <w:separator/>
      </w:r>
    </w:p>
  </w:endnote>
  <w:endnote w:type="continuationSeparator" w:id="0">
    <w:p w:rsidR="00372477" w:rsidRDefault="00372477" w:rsidP="000C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D86" w:rsidRDefault="00906FC6" w:rsidP="00BB225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A62F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20D86" w:rsidRDefault="00372477" w:rsidP="00BB225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D86" w:rsidRDefault="00906FC6" w:rsidP="00BB225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A62F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2477">
      <w:rPr>
        <w:rStyle w:val="ab"/>
        <w:noProof/>
      </w:rPr>
      <w:t>1</w:t>
    </w:r>
    <w:r>
      <w:rPr>
        <w:rStyle w:val="ab"/>
      </w:rPr>
      <w:fldChar w:fldCharType="end"/>
    </w:r>
  </w:p>
  <w:p w:rsidR="00820D86" w:rsidRDefault="00372477" w:rsidP="00BB225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477" w:rsidRDefault="00372477" w:rsidP="000C40EF">
      <w:r>
        <w:separator/>
      </w:r>
    </w:p>
  </w:footnote>
  <w:footnote w:type="continuationSeparator" w:id="0">
    <w:p w:rsidR="00372477" w:rsidRDefault="00372477" w:rsidP="000C4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4BE"/>
    <w:multiLevelType w:val="hybridMultilevel"/>
    <w:tmpl w:val="7342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18EF437F"/>
    <w:multiLevelType w:val="hybridMultilevel"/>
    <w:tmpl w:val="9E4C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2C6A0E7B"/>
    <w:multiLevelType w:val="hybridMultilevel"/>
    <w:tmpl w:val="FF5E61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EEB269D"/>
    <w:multiLevelType w:val="hybridMultilevel"/>
    <w:tmpl w:val="8026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B1530"/>
    <w:multiLevelType w:val="hybridMultilevel"/>
    <w:tmpl w:val="E20EF8B0"/>
    <w:lvl w:ilvl="0" w:tplc="615A1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656160"/>
    <w:multiLevelType w:val="hybridMultilevel"/>
    <w:tmpl w:val="DC5C5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B7A0E"/>
    <w:multiLevelType w:val="hybridMultilevel"/>
    <w:tmpl w:val="8E5E2E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D13E9D"/>
    <w:multiLevelType w:val="hybridMultilevel"/>
    <w:tmpl w:val="4C24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93D91"/>
    <w:multiLevelType w:val="hybridMultilevel"/>
    <w:tmpl w:val="39C2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A1683"/>
    <w:multiLevelType w:val="hybridMultilevel"/>
    <w:tmpl w:val="9BBAAE8C"/>
    <w:lvl w:ilvl="0" w:tplc="07E2C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A132DB9"/>
    <w:multiLevelType w:val="hybridMultilevel"/>
    <w:tmpl w:val="85FA2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45F7"/>
    <w:rsid w:val="00031477"/>
    <w:rsid w:val="000711D9"/>
    <w:rsid w:val="000C40EF"/>
    <w:rsid w:val="000C5C11"/>
    <w:rsid w:val="001345F7"/>
    <w:rsid w:val="0015135B"/>
    <w:rsid w:val="001B0F3D"/>
    <w:rsid w:val="001C33D7"/>
    <w:rsid w:val="001E1B6B"/>
    <w:rsid w:val="00226713"/>
    <w:rsid w:val="00250BB9"/>
    <w:rsid w:val="002A62F8"/>
    <w:rsid w:val="00372477"/>
    <w:rsid w:val="0045247C"/>
    <w:rsid w:val="005815B4"/>
    <w:rsid w:val="005912ED"/>
    <w:rsid w:val="00596871"/>
    <w:rsid w:val="005B0171"/>
    <w:rsid w:val="00651E14"/>
    <w:rsid w:val="007E10EB"/>
    <w:rsid w:val="008A308D"/>
    <w:rsid w:val="008B5B11"/>
    <w:rsid w:val="00906FC6"/>
    <w:rsid w:val="00974A0B"/>
    <w:rsid w:val="009C6871"/>
    <w:rsid w:val="009E1D9C"/>
    <w:rsid w:val="009E540A"/>
    <w:rsid w:val="00A45097"/>
    <w:rsid w:val="00A93C7E"/>
    <w:rsid w:val="00AC558D"/>
    <w:rsid w:val="00AC7A34"/>
    <w:rsid w:val="00AF2FE8"/>
    <w:rsid w:val="00B12C39"/>
    <w:rsid w:val="00B83A62"/>
    <w:rsid w:val="00C8640B"/>
    <w:rsid w:val="00CA4BE1"/>
    <w:rsid w:val="00F1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45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5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5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qFormat/>
    <w:rsid w:val="00CA4BE1"/>
    <w:pPr>
      <w:ind w:left="720"/>
      <w:contextualSpacing/>
    </w:pPr>
  </w:style>
  <w:style w:type="paragraph" w:styleId="a8">
    <w:name w:val="No Spacing"/>
    <w:qFormat/>
    <w:rsid w:val="00AF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locked/>
    <w:rsid w:val="00596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5968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96871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596871"/>
  </w:style>
  <w:style w:type="paragraph" w:customStyle="1" w:styleId="s13">
    <w:name w:val="s_13"/>
    <w:basedOn w:val="a"/>
    <w:rsid w:val="00596871"/>
    <w:pPr>
      <w:ind w:firstLine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serebryanka</dc:creator>
  <cp:lastModifiedBy>оон</cp:lastModifiedBy>
  <cp:revision>6</cp:revision>
  <cp:lastPrinted>2018-11-20T12:34:00Z</cp:lastPrinted>
  <dcterms:created xsi:type="dcterms:W3CDTF">2018-11-12T07:43:00Z</dcterms:created>
  <dcterms:modified xsi:type="dcterms:W3CDTF">2019-02-26T13:00:00Z</dcterms:modified>
</cp:coreProperties>
</file>