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Cs/>
          <w:sz w:val="24"/>
          <w:szCs w:val="28"/>
        </w:rPr>
        <w:t>«</w:t>
      </w:r>
      <w:r w:rsidRPr="008B41C4">
        <w:rPr>
          <w:rFonts w:ascii="Times New Roman" w:hAnsi="Times New Roman" w:cs="Times New Roman"/>
          <w:sz w:val="24"/>
          <w:szCs w:val="28"/>
        </w:rPr>
        <w:t>Признание жилого помещения пригодным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</w:p>
    <w:p w:rsidR="008B41C4" w:rsidRPr="008B41C4" w:rsidRDefault="008B41C4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127BE6" w:rsidRPr="008B41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783" w:rsidRPr="008B41C4" w:rsidRDefault="00127BE6" w:rsidP="008B4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8B41C4">
        <w:rPr>
          <w:rFonts w:ascii="Times New Roman" w:hAnsi="Times New Roman" w:cs="Times New Roman"/>
          <w:sz w:val="24"/>
          <w:szCs w:val="24"/>
        </w:rPr>
        <w:t>вержденного постановлением № 123</w:t>
      </w:r>
      <w:r w:rsidRPr="008B41C4">
        <w:rPr>
          <w:rFonts w:ascii="Times New Roman" w:hAnsi="Times New Roman" w:cs="Times New Roman"/>
          <w:sz w:val="24"/>
          <w:szCs w:val="24"/>
        </w:rPr>
        <w:t xml:space="preserve"> от 17.11.2014 года. </w:t>
      </w:r>
    </w:p>
    <w:p w:rsidR="00127BE6" w:rsidRDefault="00127BE6" w:rsidP="008B41C4">
      <w:pPr>
        <w:pStyle w:val="a3"/>
        <w:ind w:firstLine="284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 xml:space="preserve"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</w:t>
      </w:r>
      <w:r w:rsidR="006D7D6D">
        <w:rPr>
          <w:sz w:val="24"/>
          <w:szCs w:val="28"/>
        </w:rPr>
        <w:t>олнения муниципальных функций)»,</w:t>
      </w: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C31F3" w:rsidRPr="0096776A" w:rsidRDefault="00743783" w:rsidP="009C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 </w:t>
      </w:r>
      <w:r w:rsidR="00127BE6" w:rsidRPr="007C31F3">
        <w:rPr>
          <w:rFonts w:ascii="Times New Roman" w:hAnsi="Times New Roman" w:cs="Times New Roman"/>
          <w:sz w:val="24"/>
          <w:szCs w:val="24"/>
        </w:rPr>
        <w:t>Внести изменения в административный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регламент муниципальной услуги </w:t>
      </w:r>
      <w:r w:rsidR="00127BE6" w:rsidRPr="007C31F3">
        <w:rPr>
          <w:rFonts w:ascii="Times New Roman" w:hAnsi="Times New Roman" w:cs="Times New Roman"/>
          <w:sz w:val="24"/>
          <w:szCs w:val="24"/>
        </w:rPr>
        <w:t>предоставляемой администрацией Серебрянского сельского поселения</w:t>
      </w:r>
      <w:r w:rsidRP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bCs/>
          <w:sz w:val="24"/>
          <w:szCs w:val="28"/>
        </w:rPr>
        <w:t>«</w:t>
      </w:r>
      <w:r w:rsidR="007C31F3">
        <w:rPr>
          <w:rFonts w:ascii="Times New Roman" w:hAnsi="Times New Roman" w:cs="Times New Roman"/>
          <w:sz w:val="24"/>
          <w:szCs w:val="28"/>
        </w:rPr>
        <w:t xml:space="preserve">Признание </w:t>
      </w:r>
      <w:r w:rsidR="007C31F3" w:rsidRPr="007C31F3">
        <w:rPr>
          <w:rFonts w:ascii="Times New Roman" w:hAnsi="Times New Roman" w:cs="Times New Roman"/>
          <w:sz w:val="24"/>
          <w:szCs w:val="28"/>
        </w:rPr>
        <w:t>жилого помещения пригодным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(непригодным) для проживания, многоквартирного</w:t>
      </w:r>
      <w:r w:rsidR="0096776A">
        <w:rPr>
          <w:rFonts w:ascii="Times New Roman" w:hAnsi="Times New Roman" w:cs="Times New Roman"/>
          <w:sz w:val="24"/>
          <w:szCs w:val="24"/>
        </w:rPr>
        <w:t xml:space="preserve"> </w:t>
      </w:r>
      <w:r w:rsidR="007C31F3" w:rsidRPr="007C31F3">
        <w:rPr>
          <w:rFonts w:ascii="Times New Roman" w:hAnsi="Times New Roman" w:cs="Times New Roman"/>
          <w:sz w:val="24"/>
          <w:szCs w:val="28"/>
        </w:rPr>
        <w:t>дома аварийным и подлежащим сносу или реконструкции»</w:t>
      </w:r>
      <w:r w:rsidR="007C31F3" w:rsidRPr="007C31F3">
        <w:rPr>
          <w:rFonts w:ascii="Times New Roman" w:hAnsi="Times New Roman" w:cs="Times New Roman"/>
          <w:sz w:val="24"/>
          <w:szCs w:val="24"/>
        </w:rPr>
        <w:t>,</w:t>
      </w:r>
      <w:r w:rsidR="007C31F3">
        <w:rPr>
          <w:rFonts w:ascii="Times New Roman" w:hAnsi="Times New Roman" w:cs="Times New Roman"/>
          <w:sz w:val="24"/>
          <w:szCs w:val="24"/>
        </w:rPr>
        <w:t xml:space="preserve"> </w:t>
      </w:r>
      <w:r w:rsidR="0096776A">
        <w:rPr>
          <w:rFonts w:ascii="Times New Roman" w:hAnsi="Times New Roman" w:cs="Times New Roman"/>
          <w:sz w:val="24"/>
          <w:szCs w:val="24"/>
        </w:rPr>
        <w:t>утвержденный</w:t>
      </w:r>
      <w:r w:rsidR="007C31F3" w:rsidRPr="007C31F3">
        <w:rPr>
          <w:rFonts w:ascii="Times New Roman" w:hAnsi="Times New Roman" w:cs="Times New Roman"/>
          <w:sz w:val="24"/>
          <w:szCs w:val="24"/>
        </w:rPr>
        <w:t xml:space="preserve"> постановлением № 123 от 17.11.2014 года. </w:t>
      </w:r>
    </w:p>
    <w:p w:rsidR="00FB6150" w:rsidRDefault="00926AFF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7C31F3">
        <w:rPr>
          <w:rFonts w:ascii="Times New Roman" w:hAnsi="Times New Roman" w:cs="Times New Roman"/>
          <w:sz w:val="24"/>
          <w:szCs w:val="28"/>
        </w:rPr>
        <w:t xml:space="preserve">1.1. </w:t>
      </w:r>
      <w:r w:rsidR="00DB662C">
        <w:rPr>
          <w:rFonts w:ascii="Times New Roman" w:hAnsi="Times New Roman" w:cs="Times New Roman"/>
          <w:sz w:val="24"/>
          <w:szCs w:val="28"/>
        </w:rPr>
        <w:t>Пункт 2.8.2</w:t>
      </w:r>
      <w:r w:rsidR="007C31F3">
        <w:rPr>
          <w:rFonts w:ascii="Times New Roman" w:hAnsi="Times New Roman" w:cs="Times New Roman"/>
          <w:sz w:val="24"/>
          <w:szCs w:val="28"/>
        </w:rPr>
        <w:t>. дополнить абзацем следующего содержания:</w:t>
      </w:r>
    </w:p>
    <w:p w:rsidR="00DB662C" w:rsidRDefault="00DB662C" w:rsidP="009C78B9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DB662C">
        <w:rPr>
          <w:rFonts w:ascii="Times New Roman" w:hAnsi="Times New Roman" w:cs="Times New Roman"/>
          <w:color w:val="1D1B11"/>
          <w:sz w:val="24"/>
          <w:szCs w:val="28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:rsidR="009C78B9" w:rsidRPr="00DB662C" w:rsidRDefault="009C78B9" w:rsidP="006D7D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1.2. В пункте 2.10. подпункты 4), 5) исключить.</w:t>
      </w:r>
    </w:p>
    <w:p w:rsidR="007C31F3" w:rsidRDefault="009C78B9" w:rsidP="006D7D6D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1.3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. 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Пункт 2.18.7., абзац 5 изложить в </w:t>
      </w:r>
      <w:r w:rsidR="000E5B09">
        <w:rPr>
          <w:rFonts w:ascii="Times New Roman" w:hAnsi="Times New Roman" w:cs="Times New Roman"/>
          <w:color w:val="1D1B11"/>
          <w:sz w:val="24"/>
          <w:szCs w:val="28"/>
        </w:rPr>
        <w:t>следующей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 редакции:</w:t>
      </w:r>
    </w:p>
    <w:p w:rsidR="00943CFA" w:rsidRDefault="00943CFA" w:rsidP="009C78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943CFA">
        <w:rPr>
          <w:rFonts w:ascii="Times New Roman" w:hAnsi="Times New Roman" w:cs="Times New Roman"/>
          <w:color w:val="1D1B11"/>
          <w:sz w:val="24"/>
          <w:szCs w:val="28"/>
        </w:rPr>
        <w:lastRenderedPageBreak/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</w:t>
      </w:r>
      <w:r w:rsidRPr="00943CFA">
        <w:rPr>
          <w:rFonts w:ascii="Times New Roman" w:hAnsi="Times New Roman" w:cs="Times New Roman"/>
          <w:color w:val="1D1B11"/>
          <w:sz w:val="24"/>
          <w:szCs w:val="28"/>
        </w:rPr>
        <w:tab/>
        <w:t>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7C31F3" w:rsidRDefault="009C78B9" w:rsidP="006D7D6D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1.4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. Раздел </w:t>
      </w:r>
      <w:r w:rsidR="007C31F3">
        <w:rPr>
          <w:rFonts w:ascii="Times New Roman" w:hAnsi="Times New Roman" w:cs="Times New Roman"/>
          <w:color w:val="1D1B11"/>
          <w:sz w:val="24"/>
          <w:szCs w:val="28"/>
          <w:lang w:val="en-US"/>
        </w:rPr>
        <w:t>II</w:t>
      </w:r>
      <w:r w:rsidR="007C31F3">
        <w:rPr>
          <w:rFonts w:ascii="Times New Roman" w:hAnsi="Times New Roman" w:cs="Times New Roman"/>
          <w:color w:val="1D1B11"/>
          <w:sz w:val="24"/>
          <w:szCs w:val="28"/>
        </w:rPr>
        <w:t xml:space="preserve"> дополнить пунктом 2.18.9. следующего содержания:</w:t>
      </w:r>
    </w:p>
    <w:p w:rsidR="007C31F3" w:rsidRDefault="007C31F3" w:rsidP="009C78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 w:rsidRPr="007C31F3">
        <w:rPr>
          <w:rFonts w:ascii="Times New Roman" w:hAnsi="Times New Roman" w:cs="Times New Roman"/>
          <w:color w:val="1D1B11"/>
          <w:sz w:val="24"/>
          <w:szCs w:val="28"/>
        </w:rPr>
        <w:t>2.18.9.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43CFA" w:rsidRDefault="009C78B9" w:rsidP="006D7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1.5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>. Пункт 4.3.11. дополнить словами «</w:t>
      </w:r>
      <w:r w:rsidR="00943CFA" w:rsidRPr="00943CFA">
        <w:rPr>
          <w:rFonts w:ascii="Times New Roman" w:hAnsi="Times New Roman" w:cs="Times New Roman"/>
          <w:sz w:val="24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>», далее читать по тексту.</w:t>
      </w:r>
    </w:p>
    <w:p w:rsidR="00943CFA" w:rsidRDefault="009C78B9" w:rsidP="006D7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>1.6</w:t>
      </w:r>
      <w:r w:rsidR="00943CFA">
        <w:rPr>
          <w:rFonts w:ascii="Times New Roman" w:hAnsi="Times New Roman" w:cs="Times New Roman"/>
          <w:color w:val="1D1B11"/>
          <w:sz w:val="24"/>
          <w:szCs w:val="28"/>
        </w:rPr>
        <w:t xml:space="preserve">. </w:t>
      </w:r>
      <w:r w:rsidR="000E5B09">
        <w:rPr>
          <w:rFonts w:ascii="Times New Roman" w:hAnsi="Times New Roman" w:cs="Times New Roman"/>
          <w:color w:val="1D1B11"/>
          <w:sz w:val="24"/>
          <w:szCs w:val="28"/>
        </w:rPr>
        <w:t>Пункт 6.4. изложить в следующей редакции: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B09" w:rsidRPr="000E5B09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31F3" w:rsidRPr="007C31F3" w:rsidRDefault="000E5B09" w:rsidP="009C78B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5B09">
        <w:rPr>
          <w:rFonts w:ascii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9C78B9" w:rsidP="009C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Default="0064475B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Default="00F6292E" w:rsidP="009C78B9">
      <w:pPr>
        <w:spacing w:after="0" w:line="240" w:lineRule="auto"/>
        <w:rPr>
          <w:sz w:val="18"/>
        </w:rPr>
      </w:pP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D73F2F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F6292E" w:rsidRPr="00F6292E" w:rsidRDefault="00F6292E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D73F2F">
        <w:rPr>
          <w:rFonts w:ascii="Times New Roman" w:hAnsi="Times New Roman" w:cs="Times New Roman"/>
          <w:sz w:val="24"/>
        </w:rPr>
        <w:t>В. Стриженков</w:t>
      </w:r>
    </w:p>
    <w:p w:rsidR="0064475B" w:rsidRPr="00AE3366" w:rsidRDefault="0064475B" w:rsidP="009C78B9">
      <w:pPr>
        <w:tabs>
          <w:tab w:val="left" w:pos="2010"/>
          <w:tab w:val="center" w:pos="4677"/>
        </w:tabs>
        <w:spacing w:after="0" w:line="240" w:lineRule="auto"/>
        <w:jc w:val="both"/>
      </w:pPr>
      <w:r>
        <w:t xml:space="preserve">                                                                   </w:t>
      </w:r>
    </w:p>
    <w:p w:rsidR="00743783" w:rsidRPr="009C78B9" w:rsidRDefault="0064475B" w:rsidP="009C78B9">
      <w:pPr>
        <w:spacing w:after="0"/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5733C" w:rsidRDefault="00743783" w:rsidP="009C78B9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06" w:rsidRDefault="00680F06" w:rsidP="00D170D2">
      <w:pPr>
        <w:spacing w:after="0" w:line="240" w:lineRule="auto"/>
      </w:pPr>
      <w:r>
        <w:separator/>
      </w:r>
    </w:p>
  </w:endnote>
  <w:endnote w:type="continuationSeparator" w:id="0">
    <w:p w:rsidR="00680F06" w:rsidRDefault="00680F06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06" w:rsidRDefault="00680F06" w:rsidP="00D170D2">
      <w:pPr>
        <w:spacing w:after="0" w:line="240" w:lineRule="auto"/>
      </w:pPr>
      <w:r>
        <w:separator/>
      </w:r>
    </w:p>
  </w:footnote>
  <w:footnote w:type="continuationSeparator" w:id="0">
    <w:p w:rsidR="00680F06" w:rsidRDefault="00680F06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29"/>
  </w:num>
  <w:num w:numId="6">
    <w:abstractNumId w:val="4"/>
  </w:num>
  <w:num w:numId="7">
    <w:abstractNumId w:val="26"/>
  </w:num>
  <w:num w:numId="8">
    <w:abstractNumId w:val="13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6"/>
  </w:num>
  <w:num w:numId="22">
    <w:abstractNumId w:val="30"/>
  </w:num>
  <w:num w:numId="23">
    <w:abstractNumId w:val="14"/>
  </w:num>
  <w:num w:numId="24">
    <w:abstractNumId w:val="18"/>
  </w:num>
  <w:num w:numId="25">
    <w:abstractNumId w:val="27"/>
  </w:num>
  <w:num w:numId="26">
    <w:abstractNumId w:val="28"/>
  </w:num>
  <w:num w:numId="27">
    <w:abstractNumId w:val="10"/>
  </w:num>
  <w:num w:numId="28">
    <w:abstractNumId w:val="21"/>
  </w:num>
  <w:num w:numId="29">
    <w:abstractNumId w:val="23"/>
  </w:num>
  <w:num w:numId="30">
    <w:abstractNumId w:val="1"/>
  </w:num>
  <w:num w:numId="31">
    <w:abstractNumId w:val="19"/>
  </w:num>
  <w:num w:numId="32">
    <w:abstractNumId w:val="25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D00A7"/>
    <w:rsid w:val="000E1866"/>
    <w:rsid w:val="000E5B09"/>
    <w:rsid w:val="00126359"/>
    <w:rsid w:val="00127BE6"/>
    <w:rsid w:val="00187B14"/>
    <w:rsid w:val="001E7114"/>
    <w:rsid w:val="002268CA"/>
    <w:rsid w:val="00262E58"/>
    <w:rsid w:val="00267054"/>
    <w:rsid w:val="003626D1"/>
    <w:rsid w:val="003F2194"/>
    <w:rsid w:val="004748DC"/>
    <w:rsid w:val="004840E4"/>
    <w:rsid w:val="004B6464"/>
    <w:rsid w:val="00561D12"/>
    <w:rsid w:val="00594D3C"/>
    <w:rsid w:val="005B12B6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17A77"/>
    <w:rsid w:val="00C30F59"/>
    <w:rsid w:val="00C46E67"/>
    <w:rsid w:val="00C74BD7"/>
    <w:rsid w:val="00C7752B"/>
    <w:rsid w:val="00C97053"/>
    <w:rsid w:val="00CD7ADF"/>
    <w:rsid w:val="00D170D2"/>
    <w:rsid w:val="00D73F2F"/>
    <w:rsid w:val="00DB662C"/>
    <w:rsid w:val="00DB67BC"/>
    <w:rsid w:val="00DB71AD"/>
    <w:rsid w:val="00EB5550"/>
    <w:rsid w:val="00F029A5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11</cp:revision>
  <cp:lastPrinted>2017-02-15T13:38:00Z</cp:lastPrinted>
  <dcterms:created xsi:type="dcterms:W3CDTF">2017-02-15T13:44:00Z</dcterms:created>
  <dcterms:modified xsi:type="dcterms:W3CDTF">2018-03-01T07:19:00Z</dcterms:modified>
</cp:coreProperties>
</file>