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FA" w:rsidRDefault="008357FA" w:rsidP="008357FA"/>
    <w:p w:rsidR="008357FA" w:rsidRDefault="008357FA" w:rsidP="008357FA"/>
    <w:p w:rsidR="00980942" w:rsidRPr="00333896" w:rsidRDefault="00980942" w:rsidP="00980942">
      <w:pPr>
        <w:jc w:val="center"/>
        <w:rPr>
          <w:sz w:val="20"/>
        </w:rPr>
      </w:pPr>
      <w:r w:rsidRPr="00333896">
        <w:rPr>
          <w:noProof/>
          <w:sz w:val="20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42" w:rsidRPr="00333896" w:rsidRDefault="00980942" w:rsidP="00980942">
      <w:pPr>
        <w:jc w:val="center"/>
        <w:rPr>
          <w:szCs w:val="28"/>
        </w:rPr>
      </w:pPr>
      <w:r w:rsidRPr="00333896">
        <w:rPr>
          <w:szCs w:val="28"/>
        </w:rPr>
        <w:t>Ленинградская область</w:t>
      </w:r>
    </w:p>
    <w:p w:rsidR="00980942" w:rsidRPr="00333896" w:rsidRDefault="00980942" w:rsidP="00980942">
      <w:pPr>
        <w:jc w:val="center"/>
        <w:rPr>
          <w:szCs w:val="28"/>
        </w:rPr>
      </w:pPr>
      <w:proofErr w:type="spellStart"/>
      <w:r w:rsidRPr="00333896">
        <w:rPr>
          <w:szCs w:val="28"/>
        </w:rPr>
        <w:t>Лужский</w:t>
      </w:r>
      <w:proofErr w:type="spellEnd"/>
      <w:r w:rsidRPr="00333896">
        <w:rPr>
          <w:szCs w:val="28"/>
        </w:rPr>
        <w:t xml:space="preserve"> муниципальный район</w:t>
      </w:r>
    </w:p>
    <w:p w:rsidR="00980942" w:rsidRPr="00333896" w:rsidRDefault="00980942" w:rsidP="00980942">
      <w:pPr>
        <w:jc w:val="center"/>
        <w:rPr>
          <w:szCs w:val="28"/>
        </w:rPr>
      </w:pPr>
      <w:r w:rsidRPr="00333896">
        <w:rPr>
          <w:szCs w:val="28"/>
        </w:rPr>
        <w:t>Совет депутатов Серебрянского сельского поселения</w:t>
      </w:r>
    </w:p>
    <w:p w:rsidR="00980942" w:rsidRPr="00333896" w:rsidRDefault="00980942" w:rsidP="00980942">
      <w:pPr>
        <w:jc w:val="center"/>
        <w:rPr>
          <w:szCs w:val="28"/>
        </w:rPr>
      </w:pPr>
    </w:p>
    <w:p w:rsidR="00980942" w:rsidRPr="00333896" w:rsidRDefault="00980942" w:rsidP="00980942">
      <w:pPr>
        <w:jc w:val="center"/>
        <w:rPr>
          <w:b/>
          <w:szCs w:val="28"/>
        </w:rPr>
      </w:pPr>
      <w:r w:rsidRPr="00333896">
        <w:rPr>
          <w:b/>
          <w:szCs w:val="28"/>
        </w:rPr>
        <w:t>РЕШЕНИЕ</w:t>
      </w:r>
    </w:p>
    <w:p w:rsidR="008357FA" w:rsidRDefault="008357FA" w:rsidP="008357FA">
      <w:pPr>
        <w:jc w:val="center"/>
        <w:rPr>
          <w:b/>
          <w:sz w:val="28"/>
          <w:szCs w:val="28"/>
        </w:rPr>
      </w:pPr>
    </w:p>
    <w:p w:rsidR="008357FA" w:rsidRDefault="008357FA" w:rsidP="008357FA"/>
    <w:p w:rsidR="008357FA" w:rsidRPr="00980942" w:rsidRDefault="008357FA" w:rsidP="008357FA">
      <w:pPr>
        <w:rPr>
          <w:szCs w:val="28"/>
        </w:rPr>
      </w:pPr>
      <w:r w:rsidRPr="00980942">
        <w:rPr>
          <w:szCs w:val="28"/>
        </w:rPr>
        <w:t>От</w:t>
      </w:r>
      <w:r w:rsidR="00980942">
        <w:rPr>
          <w:szCs w:val="28"/>
        </w:rPr>
        <w:t xml:space="preserve">  29 октября 2021 года</w:t>
      </w:r>
      <w:r w:rsidR="006D6562" w:rsidRPr="00980942">
        <w:rPr>
          <w:szCs w:val="28"/>
        </w:rPr>
        <w:t xml:space="preserve">  </w:t>
      </w:r>
      <w:r w:rsidRPr="00980942">
        <w:rPr>
          <w:szCs w:val="28"/>
        </w:rPr>
        <w:t>№</w:t>
      </w:r>
      <w:r w:rsidR="006D6562" w:rsidRPr="00980942">
        <w:rPr>
          <w:szCs w:val="28"/>
        </w:rPr>
        <w:t xml:space="preserve">   </w:t>
      </w:r>
      <w:r w:rsidR="00980942">
        <w:rPr>
          <w:szCs w:val="28"/>
        </w:rPr>
        <w:t>123</w:t>
      </w:r>
    </w:p>
    <w:p w:rsidR="008357FA" w:rsidRPr="00980942" w:rsidRDefault="008357FA" w:rsidP="008357FA">
      <w:pPr>
        <w:outlineLvl w:val="0"/>
        <w:rPr>
          <w:szCs w:val="28"/>
        </w:rPr>
      </w:pPr>
    </w:p>
    <w:p w:rsidR="00746553" w:rsidRPr="00980942" w:rsidRDefault="00746553" w:rsidP="00D70A80">
      <w:pPr>
        <w:contextualSpacing/>
        <w:outlineLvl w:val="0"/>
        <w:rPr>
          <w:szCs w:val="28"/>
        </w:rPr>
      </w:pPr>
      <w:r w:rsidRPr="00980942">
        <w:rPr>
          <w:szCs w:val="28"/>
        </w:rPr>
        <w:t>«</w:t>
      </w:r>
      <w:r w:rsidR="00141B84" w:rsidRPr="00980942">
        <w:rPr>
          <w:szCs w:val="28"/>
        </w:rPr>
        <w:t xml:space="preserve">О </w:t>
      </w:r>
      <w:r w:rsidR="006A4C18" w:rsidRPr="00980942">
        <w:rPr>
          <w:szCs w:val="28"/>
        </w:rPr>
        <w:t>внесении изменений</w:t>
      </w:r>
      <w:r w:rsidRPr="00980942">
        <w:rPr>
          <w:szCs w:val="28"/>
        </w:rPr>
        <w:t xml:space="preserve"> и дополнений</w:t>
      </w:r>
    </w:p>
    <w:p w:rsidR="00141B84" w:rsidRPr="00980942" w:rsidRDefault="006A4C18" w:rsidP="00D70A80">
      <w:pPr>
        <w:contextualSpacing/>
        <w:outlineLvl w:val="0"/>
        <w:rPr>
          <w:szCs w:val="28"/>
        </w:rPr>
      </w:pPr>
      <w:r w:rsidRPr="00980942">
        <w:rPr>
          <w:szCs w:val="28"/>
        </w:rPr>
        <w:t xml:space="preserve"> в Решение № </w:t>
      </w:r>
      <w:r w:rsidR="00980942">
        <w:rPr>
          <w:szCs w:val="28"/>
        </w:rPr>
        <w:t>109</w:t>
      </w:r>
      <w:r w:rsidR="00141B84" w:rsidRPr="00980942">
        <w:rPr>
          <w:szCs w:val="28"/>
        </w:rPr>
        <w:t xml:space="preserve"> от </w:t>
      </w:r>
      <w:r w:rsidR="00980942">
        <w:rPr>
          <w:szCs w:val="28"/>
        </w:rPr>
        <w:t>01.02.2018</w:t>
      </w:r>
      <w:r w:rsidR="00141B84" w:rsidRPr="00980942">
        <w:rPr>
          <w:szCs w:val="28"/>
        </w:rPr>
        <w:t xml:space="preserve"> года </w:t>
      </w:r>
    </w:p>
    <w:p w:rsidR="003736EF" w:rsidRPr="00980942" w:rsidRDefault="008357FA" w:rsidP="003736EF">
      <w:pPr>
        <w:contextualSpacing/>
        <w:outlineLvl w:val="0"/>
        <w:rPr>
          <w:bCs/>
          <w:kern w:val="36"/>
          <w:szCs w:val="28"/>
        </w:rPr>
      </w:pPr>
      <w:r w:rsidRPr="00980942">
        <w:rPr>
          <w:szCs w:val="28"/>
        </w:rPr>
        <w:t>«</w:t>
      </w:r>
      <w:r w:rsidRPr="00980942">
        <w:rPr>
          <w:bCs/>
          <w:kern w:val="36"/>
          <w:szCs w:val="28"/>
        </w:rPr>
        <w:t xml:space="preserve">Об </w:t>
      </w:r>
      <w:r w:rsidR="003736EF" w:rsidRPr="00980942">
        <w:rPr>
          <w:bCs/>
          <w:kern w:val="36"/>
          <w:szCs w:val="28"/>
        </w:rPr>
        <w:t>утверждении положения</w:t>
      </w:r>
    </w:p>
    <w:p w:rsidR="003736EF" w:rsidRPr="00980942" w:rsidRDefault="003736EF" w:rsidP="003736EF">
      <w:pPr>
        <w:contextualSpacing/>
        <w:outlineLvl w:val="0"/>
        <w:rPr>
          <w:bCs/>
          <w:kern w:val="36"/>
          <w:szCs w:val="28"/>
        </w:rPr>
      </w:pPr>
      <w:r w:rsidRPr="00980942">
        <w:rPr>
          <w:bCs/>
          <w:kern w:val="36"/>
          <w:szCs w:val="28"/>
        </w:rPr>
        <w:t xml:space="preserve"> о </w:t>
      </w:r>
      <w:r w:rsidR="00980942">
        <w:rPr>
          <w:bCs/>
          <w:kern w:val="36"/>
          <w:szCs w:val="28"/>
        </w:rPr>
        <w:t xml:space="preserve">порядке </w:t>
      </w:r>
      <w:r w:rsidR="0083281F" w:rsidRPr="00980942">
        <w:rPr>
          <w:bCs/>
          <w:kern w:val="36"/>
          <w:szCs w:val="28"/>
        </w:rPr>
        <w:t>списани</w:t>
      </w:r>
      <w:r w:rsidR="00980942">
        <w:rPr>
          <w:bCs/>
          <w:kern w:val="36"/>
          <w:szCs w:val="28"/>
        </w:rPr>
        <w:t>я</w:t>
      </w:r>
      <w:r w:rsidRPr="00980942">
        <w:rPr>
          <w:bCs/>
          <w:kern w:val="36"/>
          <w:szCs w:val="28"/>
        </w:rPr>
        <w:t xml:space="preserve"> муниципального имущества </w:t>
      </w:r>
    </w:p>
    <w:p w:rsidR="008357FA" w:rsidRPr="00980942" w:rsidRDefault="00980942" w:rsidP="003736EF">
      <w:pPr>
        <w:contextualSpacing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Серебрянского</w:t>
      </w:r>
      <w:r w:rsidR="003736EF" w:rsidRPr="00980942">
        <w:rPr>
          <w:bCs/>
          <w:kern w:val="36"/>
          <w:szCs w:val="28"/>
        </w:rPr>
        <w:t xml:space="preserve"> сельского поселения</w:t>
      </w:r>
      <w:r w:rsidR="008357FA" w:rsidRPr="00980942">
        <w:rPr>
          <w:bCs/>
          <w:kern w:val="36"/>
          <w:szCs w:val="28"/>
        </w:rPr>
        <w:t>»</w:t>
      </w:r>
    </w:p>
    <w:p w:rsidR="008357FA" w:rsidRPr="00980942" w:rsidRDefault="008357FA" w:rsidP="00D70A80">
      <w:pPr>
        <w:contextualSpacing/>
        <w:rPr>
          <w:sz w:val="22"/>
        </w:rPr>
      </w:pPr>
    </w:p>
    <w:p w:rsidR="00141B84" w:rsidRPr="00D70A80" w:rsidRDefault="008357FA" w:rsidP="00D70A80">
      <w:pPr>
        <w:spacing w:before="100" w:beforeAutospacing="1" w:after="100" w:afterAutospacing="1"/>
        <w:ind w:firstLine="851"/>
        <w:contextualSpacing/>
        <w:jc w:val="both"/>
        <w:rPr>
          <w:color w:val="000000" w:themeColor="text1"/>
        </w:rPr>
      </w:pPr>
      <w:r w:rsidRPr="00D70A80">
        <w:t xml:space="preserve">В соответствии с </w:t>
      </w:r>
      <w:r w:rsidRPr="00D70A80">
        <w:rPr>
          <w:color w:val="000000" w:themeColor="text1"/>
        </w:rPr>
        <w:t xml:space="preserve">Федеральным </w:t>
      </w:r>
      <w:hyperlink r:id="rId6" w:history="1">
        <w:r w:rsidRPr="00D70A80">
          <w:rPr>
            <w:color w:val="000000" w:themeColor="text1"/>
          </w:rPr>
          <w:t>законом</w:t>
        </w:r>
      </w:hyperlink>
      <w:r w:rsidRPr="00D70A80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</w:t>
      </w:r>
      <w:r w:rsidR="00746553">
        <w:rPr>
          <w:color w:val="000000" w:themeColor="text1"/>
        </w:rPr>
        <w:t xml:space="preserve"> </w:t>
      </w:r>
      <w:r w:rsidR="00980942">
        <w:rPr>
          <w:color w:val="000000" w:themeColor="text1"/>
        </w:rPr>
        <w:t xml:space="preserve">на основании </w:t>
      </w:r>
      <w:r w:rsidR="00FE72FE">
        <w:rPr>
          <w:color w:val="000000" w:themeColor="text1"/>
        </w:rPr>
        <w:t xml:space="preserve"> </w:t>
      </w:r>
      <w:r w:rsidR="00980942">
        <w:t xml:space="preserve">протеста </w:t>
      </w:r>
      <w:proofErr w:type="spellStart"/>
      <w:r w:rsidR="00980942">
        <w:t>Лужской</w:t>
      </w:r>
      <w:proofErr w:type="spellEnd"/>
      <w:r w:rsidR="00980942">
        <w:t xml:space="preserve"> городской прокуратуры от 25.10.2021 г. № 7-145-2021, бланк АГ № 473438,</w:t>
      </w:r>
      <w:r w:rsidRPr="00D70A80">
        <w:rPr>
          <w:color w:val="000000" w:themeColor="text1"/>
        </w:rPr>
        <w:t xml:space="preserve"> Совет депутатов </w:t>
      </w:r>
      <w:r w:rsidR="00980942">
        <w:rPr>
          <w:color w:val="000000" w:themeColor="text1"/>
        </w:rPr>
        <w:t>Серебрянского</w:t>
      </w:r>
      <w:r w:rsidRPr="00D70A80">
        <w:rPr>
          <w:color w:val="000000" w:themeColor="text1"/>
        </w:rPr>
        <w:t xml:space="preserve"> сельского поселения </w:t>
      </w:r>
      <w:r w:rsidR="00980942">
        <w:rPr>
          <w:color w:val="000000" w:themeColor="text1"/>
        </w:rPr>
        <w:t>РЕШИЛ</w:t>
      </w:r>
      <w:r w:rsidRPr="00D70A80">
        <w:rPr>
          <w:color w:val="000000" w:themeColor="text1"/>
        </w:rPr>
        <w:t>:</w:t>
      </w:r>
    </w:p>
    <w:p w:rsidR="00141B84" w:rsidRPr="00D70A80" w:rsidRDefault="00746553" w:rsidP="00D70A80">
      <w:pPr>
        <w:ind w:firstLine="851"/>
        <w:contextualSpacing/>
        <w:jc w:val="both"/>
        <w:rPr>
          <w:bCs/>
          <w:kern w:val="36"/>
        </w:rPr>
      </w:pPr>
      <w:r>
        <w:rPr>
          <w:color w:val="000000" w:themeColor="text1"/>
        </w:rPr>
        <w:t xml:space="preserve">  </w:t>
      </w:r>
      <w:r w:rsidR="00141B84" w:rsidRPr="00D70A80">
        <w:rPr>
          <w:color w:val="000000" w:themeColor="text1"/>
        </w:rPr>
        <w:t xml:space="preserve">1. Внести в Решение № </w:t>
      </w:r>
      <w:r w:rsidR="003736EF">
        <w:rPr>
          <w:color w:val="000000" w:themeColor="text1"/>
        </w:rPr>
        <w:t>1</w:t>
      </w:r>
      <w:r w:rsidR="00980942">
        <w:rPr>
          <w:color w:val="000000" w:themeColor="text1"/>
        </w:rPr>
        <w:t>09</w:t>
      </w:r>
      <w:r w:rsidR="00141B84" w:rsidRPr="00D70A80">
        <w:rPr>
          <w:color w:val="000000" w:themeColor="text1"/>
        </w:rPr>
        <w:t xml:space="preserve"> от </w:t>
      </w:r>
      <w:r w:rsidR="00980942">
        <w:rPr>
          <w:color w:val="000000" w:themeColor="text1"/>
        </w:rPr>
        <w:t>01</w:t>
      </w:r>
      <w:r w:rsidR="0083281F">
        <w:rPr>
          <w:color w:val="000000" w:themeColor="text1"/>
        </w:rPr>
        <w:t>.</w:t>
      </w:r>
      <w:r w:rsidR="00980942">
        <w:rPr>
          <w:color w:val="000000" w:themeColor="text1"/>
        </w:rPr>
        <w:t>02.</w:t>
      </w:r>
      <w:r w:rsidR="0083281F">
        <w:rPr>
          <w:color w:val="000000" w:themeColor="text1"/>
        </w:rPr>
        <w:t>2018</w:t>
      </w:r>
      <w:r w:rsidR="00141B84" w:rsidRPr="00D70A80">
        <w:t xml:space="preserve"> года </w:t>
      </w:r>
      <w:r w:rsidR="00D70A80" w:rsidRPr="00D70A80">
        <w:t>«</w:t>
      </w:r>
      <w:r w:rsidR="00141B84" w:rsidRPr="00D70A80">
        <w:t xml:space="preserve">Об  </w:t>
      </w:r>
      <w:r w:rsidR="003736EF">
        <w:rPr>
          <w:bCs/>
          <w:kern w:val="36"/>
        </w:rPr>
        <w:t xml:space="preserve">утверждении положения о </w:t>
      </w:r>
      <w:r w:rsidR="00980942">
        <w:rPr>
          <w:bCs/>
          <w:kern w:val="36"/>
        </w:rPr>
        <w:t xml:space="preserve">порядке </w:t>
      </w:r>
      <w:r w:rsidR="0083281F">
        <w:rPr>
          <w:bCs/>
          <w:kern w:val="36"/>
        </w:rPr>
        <w:t>списани</w:t>
      </w:r>
      <w:r w:rsidR="00980942">
        <w:rPr>
          <w:bCs/>
          <w:kern w:val="36"/>
        </w:rPr>
        <w:t>я</w:t>
      </w:r>
      <w:r w:rsidR="003736EF">
        <w:rPr>
          <w:bCs/>
          <w:kern w:val="36"/>
        </w:rPr>
        <w:t xml:space="preserve"> муниципального имущества</w:t>
      </w:r>
      <w:r w:rsidR="00141B84" w:rsidRPr="00D70A80">
        <w:rPr>
          <w:bCs/>
          <w:kern w:val="36"/>
        </w:rPr>
        <w:t xml:space="preserve"> </w:t>
      </w:r>
      <w:r w:rsidR="00980942">
        <w:rPr>
          <w:bCs/>
          <w:kern w:val="36"/>
        </w:rPr>
        <w:t>Серебрянского</w:t>
      </w:r>
      <w:r w:rsidR="00141B84" w:rsidRPr="00D70A80">
        <w:rPr>
          <w:bCs/>
          <w:kern w:val="36"/>
        </w:rPr>
        <w:t xml:space="preserve"> сельско</w:t>
      </w:r>
      <w:r w:rsidR="003736EF">
        <w:rPr>
          <w:bCs/>
          <w:kern w:val="36"/>
        </w:rPr>
        <w:t>го</w:t>
      </w:r>
      <w:r w:rsidR="00141B84" w:rsidRPr="00D70A80">
        <w:rPr>
          <w:bCs/>
          <w:kern w:val="36"/>
        </w:rPr>
        <w:t xml:space="preserve"> поселени</w:t>
      </w:r>
      <w:r w:rsidR="003736EF">
        <w:rPr>
          <w:bCs/>
          <w:kern w:val="36"/>
        </w:rPr>
        <w:t>я</w:t>
      </w:r>
      <w:r w:rsidR="00141B84" w:rsidRPr="00D70A80">
        <w:rPr>
          <w:bCs/>
          <w:kern w:val="36"/>
        </w:rPr>
        <w:t xml:space="preserve"> </w:t>
      </w:r>
      <w:proofErr w:type="spellStart"/>
      <w:r w:rsidR="00141B84" w:rsidRPr="00D70A80">
        <w:rPr>
          <w:bCs/>
          <w:kern w:val="36"/>
        </w:rPr>
        <w:t>Лужского</w:t>
      </w:r>
      <w:proofErr w:type="spellEnd"/>
      <w:r w:rsidR="00141B84" w:rsidRPr="00D70A80">
        <w:rPr>
          <w:bCs/>
          <w:kern w:val="36"/>
        </w:rPr>
        <w:t xml:space="preserve"> муниципального района Ленинградской области»</w:t>
      </w:r>
      <w:r w:rsidR="00D70A80" w:rsidRPr="00D70A80">
        <w:rPr>
          <w:bCs/>
          <w:kern w:val="36"/>
        </w:rPr>
        <w:t xml:space="preserve"> (далее – Решение)</w:t>
      </w:r>
      <w:r w:rsidR="00980942">
        <w:rPr>
          <w:bCs/>
          <w:kern w:val="36"/>
        </w:rPr>
        <w:t xml:space="preserve"> следующие</w:t>
      </w:r>
      <w:r w:rsidR="00980942" w:rsidRPr="00980942">
        <w:rPr>
          <w:color w:val="000000" w:themeColor="text1"/>
        </w:rPr>
        <w:t xml:space="preserve"> </w:t>
      </w:r>
      <w:r w:rsidR="00980942" w:rsidRPr="00D70A80">
        <w:rPr>
          <w:color w:val="000000" w:themeColor="text1"/>
        </w:rPr>
        <w:t>изменения</w:t>
      </w:r>
      <w:r w:rsidR="00980942">
        <w:rPr>
          <w:color w:val="000000" w:themeColor="text1"/>
        </w:rPr>
        <w:t xml:space="preserve"> и дополнения</w:t>
      </w:r>
      <w:r w:rsidR="00141B84" w:rsidRPr="00D70A80">
        <w:rPr>
          <w:bCs/>
          <w:kern w:val="36"/>
        </w:rPr>
        <w:t>:</w:t>
      </w:r>
    </w:p>
    <w:p w:rsidR="003736EF" w:rsidRDefault="00746553" w:rsidP="003736EF">
      <w:pPr>
        <w:contextualSpacing/>
        <w:jc w:val="both"/>
      </w:pPr>
      <w:r>
        <w:t xml:space="preserve">               </w:t>
      </w:r>
      <w:r w:rsidR="00141B84" w:rsidRPr="00D70A80">
        <w:t xml:space="preserve">1.1. </w:t>
      </w:r>
      <w:r w:rsidR="00980942">
        <w:t>Включить в Р</w:t>
      </w:r>
      <w:r w:rsidR="0083281F">
        <w:t xml:space="preserve">аздел 1 </w:t>
      </w:r>
      <w:r w:rsidR="003A79EB">
        <w:t>настоящего Положения</w:t>
      </w:r>
      <w:r w:rsidR="00980942">
        <w:t xml:space="preserve">, </w:t>
      </w:r>
      <w:r w:rsidR="00141B84" w:rsidRPr="00D70A80">
        <w:t xml:space="preserve">Пункт </w:t>
      </w:r>
      <w:r w:rsidR="0083281F">
        <w:t>5 следующего содержания</w:t>
      </w:r>
      <w:r w:rsidR="00141B84" w:rsidRPr="00D70A80">
        <w:t>:</w:t>
      </w:r>
      <w:r w:rsidR="003736EF">
        <w:t xml:space="preserve"> </w:t>
      </w:r>
    </w:p>
    <w:p w:rsidR="0083281F" w:rsidRDefault="00FE72FE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</w:pPr>
      <w:r>
        <w:t xml:space="preserve">      </w:t>
      </w:r>
      <w:r w:rsidR="00980942">
        <w:t xml:space="preserve">« 5. </w:t>
      </w:r>
      <w:r w:rsidR="003736EF" w:rsidRPr="000870CB">
        <w:t xml:space="preserve">Действие настоящего Положения не распространяется на </w:t>
      </w:r>
      <w:r w:rsidR="0083281F">
        <w:t xml:space="preserve">списание объектов относящихся к </w:t>
      </w:r>
      <w:r w:rsidR="0083281F" w:rsidRPr="0083281F">
        <w:rPr>
          <w:shd w:val="clear" w:color="auto" w:fill="FEFEFE"/>
        </w:rPr>
        <w:t>Музейн</w:t>
      </w:r>
      <w:r w:rsidR="0083281F">
        <w:rPr>
          <w:shd w:val="clear" w:color="auto" w:fill="FEFEFE"/>
        </w:rPr>
        <w:t>ому</w:t>
      </w:r>
      <w:r w:rsidR="0083281F" w:rsidRPr="0083281F">
        <w:rPr>
          <w:shd w:val="clear" w:color="auto" w:fill="FEFEFE"/>
        </w:rPr>
        <w:t xml:space="preserve"> фонд</w:t>
      </w:r>
      <w:r w:rsidR="0083281F">
        <w:rPr>
          <w:shd w:val="clear" w:color="auto" w:fill="FEFEFE"/>
        </w:rPr>
        <w:t>у</w:t>
      </w:r>
      <w:r w:rsidR="0083281F" w:rsidRPr="0083281F">
        <w:rPr>
          <w:shd w:val="clear" w:color="auto" w:fill="FEFEFE"/>
        </w:rPr>
        <w:t xml:space="preserve"> Российской Федерации - совокупность подлежащих государственному учету и постоянно находящихся на 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настоящим Федеральным законом; (В редакции Федерального закона от 03.07.2016 № 357-ФЗ)</w:t>
      </w:r>
      <w:r w:rsidR="0083281F">
        <w:t>.</w:t>
      </w:r>
    </w:p>
    <w:p w:rsidR="007739C2" w:rsidRPr="007739C2" w:rsidRDefault="007739C2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</w:pPr>
      <w:r w:rsidRPr="007739C2">
        <w:rPr>
          <w:shd w:val="clear" w:color="auto" w:fill="FEFEFE"/>
        </w:rP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 (Часть введена - Федеральный закон от 03.07.2016 № 357-ФЗ)</w:t>
      </w:r>
    </w:p>
    <w:p w:rsidR="003736EF" w:rsidRDefault="0083281F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hd w:val="clear" w:color="auto" w:fill="FEFEFE"/>
        </w:rPr>
      </w:pPr>
      <w:r w:rsidRPr="0083281F">
        <w:rPr>
          <w:shd w:val="clear" w:color="auto" w:fill="FEFEFE"/>
        </w:rP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7739C2" w:rsidRDefault="007739C2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hd w:val="clear" w:color="auto" w:fill="FEFEFE"/>
        </w:rPr>
      </w:pPr>
      <w:r w:rsidRPr="007739C2">
        <w:rPr>
          <w:shd w:val="clear" w:color="auto" w:fill="FEFEFE"/>
        </w:rPr>
        <w:t>Музейные предметы и музейные коллекции считаются включенными в состав Музейного фонда Российской Федерации со дня их регистрации в государственном каталоге.</w:t>
      </w:r>
    </w:p>
    <w:p w:rsidR="007739C2" w:rsidRDefault="007739C2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hd w:val="clear" w:color="auto" w:fill="FEFEFE"/>
        </w:rPr>
      </w:pPr>
      <w:proofErr w:type="gramStart"/>
      <w:r w:rsidRPr="007739C2">
        <w:rPr>
          <w:shd w:val="clear" w:color="auto" w:fill="FEFEFE"/>
        </w:rPr>
        <w:t xml:space="preserve">Музейные предметы и музейные коллекции, включенные в состав Музейного фонда Российской Федерации, исключению из состава Музейного фонда Российской Федерации не подлежат, за исключением случаев утраты, разрушения, а также отсутствия </w:t>
      </w:r>
      <w:r w:rsidRPr="007739C2">
        <w:rPr>
          <w:shd w:val="clear" w:color="auto" w:fill="FEFEFE"/>
        </w:rPr>
        <w:lastRenderedPageBreak/>
        <w:t>историко-культурной, художественной, научной и иной их ценности, установленного экспертизой, проведенной в отношении этих музейных предметов и музейных коллекций, наличия судебного решения, вступившего в законную силу.</w:t>
      </w:r>
      <w:proofErr w:type="gramEnd"/>
    </w:p>
    <w:p w:rsidR="007739C2" w:rsidRPr="007739C2" w:rsidRDefault="007739C2" w:rsidP="003A79EB">
      <w:pPr>
        <w:pStyle w:val="a6"/>
        <w:shd w:val="clear" w:color="auto" w:fill="FEFEFE"/>
        <w:spacing w:before="0" w:beforeAutospacing="0" w:after="0" w:afterAutospacing="0"/>
        <w:ind w:firstLine="709"/>
        <w:contextualSpacing/>
        <w:jc w:val="both"/>
      </w:pPr>
      <w:r w:rsidRPr="007739C2">
        <w:t>Исключение музейных предметов и музейных коллекций из состава Музейного фонда Российской Федерации осуществляется с учетом заключения экспертизы, проведенной в их отношении, по решению федерального органа исполнительной власти в сфере культуры в порядке, установленном положением о Музейном фонде.</w:t>
      </w:r>
    </w:p>
    <w:p w:rsidR="007739C2" w:rsidRPr="007739C2" w:rsidRDefault="007739C2" w:rsidP="003A79EB">
      <w:pPr>
        <w:pStyle w:val="a6"/>
        <w:shd w:val="clear" w:color="auto" w:fill="FEFEFE"/>
        <w:spacing w:before="0" w:beforeAutospacing="0" w:after="0" w:afterAutospacing="0"/>
        <w:ind w:firstLine="709"/>
        <w:contextualSpacing/>
        <w:jc w:val="both"/>
      </w:pPr>
      <w:r w:rsidRPr="007739C2">
        <w:t>Музейные предметы и музейные коллекции считаются исключенными из состава Музейного фонда Российской Федерации с момента внесения соответствующей записи в государственный каталог.</w:t>
      </w:r>
    </w:p>
    <w:p w:rsidR="0083281F" w:rsidRDefault="007739C2" w:rsidP="003A79EB">
      <w:pPr>
        <w:pStyle w:val="a6"/>
        <w:shd w:val="clear" w:color="auto" w:fill="F9F9F9"/>
        <w:spacing w:before="0" w:beforeAutospacing="0" w:after="0" w:afterAutospacing="0" w:line="360" w:lineRule="atLeast"/>
        <w:ind w:firstLine="709"/>
        <w:contextualSpacing/>
        <w:jc w:val="both"/>
        <w:textAlignment w:val="baseline"/>
        <w:rPr>
          <w:shd w:val="clear" w:color="auto" w:fill="FEFEFE"/>
        </w:rPr>
      </w:pPr>
      <w:r w:rsidRPr="007739C2">
        <w:rPr>
          <w:shd w:val="clear" w:color="auto" w:fill="FEFEFE"/>
        </w:rPr>
        <w:t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в сфере культуры. (В редакции Федерального закона от 03.07.2016 № 357-ФЗ)</w:t>
      </w:r>
      <w:r w:rsidR="003A79EB">
        <w:rPr>
          <w:shd w:val="clear" w:color="auto" w:fill="FEFEFE"/>
        </w:rPr>
        <w:t>»</w:t>
      </w:r>
    </w:p>
    <w:p w:rsidR="007739C2" w:rsidRDefault="00EA2D36" w:rsidP="003A79EB">
      <w:pPr>
        <w:pStyle w:val="a6"/>
        <w:shd w:val="clear" w:color="auto" w:fill="F9F9F9"/>
        <w:spacing w:before="0" w:beforeAutospacing="0" w:after="0" w:afterAutospacing="0" w:line="360" w:lineRule="atLeast"/>
        <w:contextualSpacing/>
        <w:jc w:val="both"/>
        <w:textAlignment w:val="baseline"/>
      </w:pPr>
      <w:r>
        <w:t xml:space="preserve">              1.2. </w:t>
      </w:r>
      <w:r w:rsidR="003A79EB">
        <w:t xml:space="preserve">Изложить </w:t>
      </w:r>
      <w:r>
        <w:t>Пункт 10</w:t>
      </w:r>
      <w:r w:rsidR="003A79EB">
        <w:t xml:space="preserve"> Раздела 2</w:t>
      </w:r>
      <w:r>
        <w:t xml:space="preserve"> настоящего Положения в следующей редакции:</w:t>
      </w:r>
    </w:p>
    <w:p w:rsidR="00EA2D36" w:rsidRPr="00EA2D36" w:rsidRDefault="003A79EB" w:rsidP="00980942">
      <w:pPr>
        <w:pStyle w:val="a6"/>
        <w:shd w:val="clear" w:color="auto" w:fill="F9F9F9"/>
        <w:spacing w:before="0" w:beforeAutospacing="0" w:after="240" w:afterAutospacing="0" w:line="360" w:lineRule="atLeast"/>
        <w:contextualSpacing/>
        <w:jc w:val="both"/>
        <w:textAlignment w:val="baseline"/>
      </w:pPr>
      <w:r>
        <w:t xml:space="preserve">«10. </w:t>
      </w:r>
      <w:r w:rsidR="00EA2D36" w:rsidRPr="00EA2D36">
        <w:t>Администрация поселения в течени</w:t>
      </w:r>
      <w:proofErr w:type="gramStart"/>
      <w:r w:rsidR="00EA2D36" w:rsidRPr="00EA2D36">
        <w:t>и</w:t>
      </w:r>
      <w:proofErr w:type="gramEnd"/>
      <w:r w:rsidR="00EA2D36" w:rsidRPr="00EA2D36">
        <w:t xml:space="preserve"> 5 рабочих дней со дня подписания распоряжения по списанию муниципального имущества вносит соответствующие изменения в Реестр муниципальной собственности сельского поселения</w:t>
      </w:r>
      <w:r w:rsidR="00EA2D36">
        <w:t>, в том числе отразить списание имущества в документах бухгалтерского учета.</w:t>
      </w:r>
      <w:r>
        <w:t>»</w:t>
      </w:r>
    </w:p>
    <w:p w:rsidR="008357FA" w:rsidRDefault="00D70A80" w:rsidP="009809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</w:t>
      </w:r>
      <w:r w:rsidR="008357FA" w:rsidRPr="00D70A80">
        <w:rPr>
          <w:rFonts w:ascii="Times New Roman" w:hAnsi="Times New Roman" w:cs="Times New Roman"/>
          <w:sz w:val="24"/>
          <w:szCs w:val="24"/>
        </w:rPr>
        <w:t xml:space="preserve">ешение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8357FA" w:rsidRPr="00D70A80">
        <w:rPr>
          <w:rFonts w:ascii="Times New Roman" w:hAnsi="Times New Roman" w:cs="Times New Roman"/>
          <w:sz w:val="24"/>
          <w:szCs w:val="24"/>
        </w:rPr>
        <w:t>опубликованию</w:t>
      </w:r>
      <w:r w:rsidR="003736EF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A79EB">
        <w:rPr>
          <w:rFonts w:ascii="Times New Roman" w:hAnsi="Times New Roman" w:cs="Times New Roman"/>
          <w:sz w:val="24"/>
          <w:szCs w:val="24"/>
        </w:rPr>
        <w:t>Серебрянского сельского поселения.</w:t>
      </w:r>
    </w:p>
    <w:p w:rsidR="00D70A80" w:rsidRPr="00D70A80" w:rsidRDefault="006F3631" w:rsidP="009809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A8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 w:rsidR="003736EF">
        <w:rPr>
          <w:rFonts w:ascii="Times New Roman" w:hAnsi="Times New Roman" w:cs="Times New Roman"/>
          <w:sz w:val="24"/>
          <w:szCs w:val="24"/>
        </w:rPr>
        <w:t>.</w:t>
      </w:r>
    </w:p>
    <w:p w:rsidR="008357FA" w:rsidRDefault="008357FA" w:rsidP="00980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70A80" w:rsidRPr="00D70A80" w:rsidRDefault="00D70A80" w:rsidP="00980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3A79EB" w:rsidRPr="00333896" w:rsidRDefault="003A79EB" w:rsidP="003A79EB">
      <w:pPr>
        <w:shd w:val="clear" w:color="auto" w:fill="F7F7F7"/>
        <w:spacing w:line="360" w:lineRule="atLeast"/>
        <w:jc w:val="both"/>
        <w:textAlignment w:val="baseline"/>
      </w:pPr>
    </w:p>
    <w:p w:rsidR="003A79EB" w:rsidRPr="00333896" w:rsidRDefault="003A79EB" w:rsidP="003A79EB">
      <w:pPr>
        <w:rPr>
          <w:szCs w:val="28"/>
        </w:rPr>
      </w:pPr>
      <w:r w:rsidRPr="00333896">
        <w:rPr>
          <w:szCs w:val="28"/>
        </w:rPr>
        <w:t>Глава  Серебрянского сельского поселения,</w:t>
      </w:r>
    </w:p>
    <w:p w:rsidR="003A79EB" w:rsidRPr="00333896" w:rsidRDefault="003A79EB" w:rsidP="003A79EB">
      <w:pPr>
        <w:rPr>
          <w:szCs w:val="28"/>
        </w:rPr>
      </w:pPr>
      <w:proofErr w:type="gramStart"/>
      <w:r w:rsidRPr="00333896">
        <w:rPr>
          <w:szCs w:val="28"/>
        </w:rPr>
        <w:t>исполняющий</w:t>
      </w:r>
      <w:proofErr w:type="gramEnd"/>
      <w:r w:rsidRPr="00333896">
        <w:rPr>
          <w:szCs w:val="28"/>
        </w:rPr>
        <w:t xml:space="preserve">  полномочия председателя</w:t>
      </w:r>
      <w:r w:rsidRPr="00333896">
        <w:rPr>
          <w:szCs w:val="28"/>
        </w:rPr>
        <w:br/>
        <w:t>совета депутатов                                                                                             А.В. Александрова</w:t>
      </w:r>
    </w:p>
    <w:p w:rsidR="003A79EB" w:rsidRPr="00333896" w:rsidRDefault="003A79EB" w:rsidP="003A79EB">
      <w:pPr>
        <w:shd w:val="clear" w:color="auto" w:fill="F7F7F7"/>
        <w:spacing w:line="360" w:lineRule="atLeast"/>
        <w:jc w:val="both"/>
        <w:textAlignment w:val="baseline"/>
      </w:pPr>
      <w:r w:rsidRPr="00333896">
        <w:t> </w:t>
      </w:r>
    </w:p>
    <w:p w:rsidR="003A79EB" w:rsidRPr="00333896" w:rsidRDefault="003A79EB" w:rsidP="003A79EB">
      <w:pPr>
        <w:shd w:val="clear" w:color="auto" w:fill="F7F7F7"/>
        <w:spacing w:line="360" w:lineRule="atLeast"/>
        <w:jc w:val="both"/>
        <w:textAlignment w:val="baseline"/>
      </w:pPr>
      <w:r w:rsidRPr="00333896">
        <w:t> </w:t>
      </w:r>
    </w:p>
    <w:p w:rsidR="00367539" w:rsidRPr="00D70A80" w:rsidRDefault="00367539" w:rsidP="00980942">
      <w:pPr>
        <w:jc w:val="both"/>
        <w:rPr>
          <w:sz w:val="22"/>
        </w:rPr>
      </w:pPr>
    </w:p>
    <w:sectPr w:rsidR="00367539" w:rsidRPr="00D70A80" w:rsidSect="00D70A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42A"/>
    <w:multiLevelType w:val="hybridMultilevel"/>
    <w:tmpl w:val="71263898"/>
    <w:lvl w:ilvl="0" w:tplc="E48689F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7FA"/>
    <w:rsid w:val="000B312A"/>
    <w:rsid w:val="00141B84"/>
    <w:rsid w:val="00206498"/>
    <w:rsid w:val="00224AFB"/>
    <w:rsid w:val="00284E95"/>
    <w:rsid w:val="00367539"/>
    <w:rsid w:val="003736EF"/>
    <w:rsid w:val="003A79EB"/>
    <w:rsid w:val="004A0FD4"/>
    <w:rsid w:val="005E39C0"/>
    <w:rsid w:val="006963A2"/>
    <w:rsid w:val="006A2C06"/>
    <w:rsid w:val="006A4C18"/>
    <w:rsid w:val="006B0236"/>
    <w:rsid w:val="006D6562"/>
    <w:rsid w:val="006F3631"/>
    <w:rsid w:val="00746553"/>
    <w:rsid w:val="007659A2"/>
    <w:rsid w:val="007739C2"/>
    <w:rsid w:val="007E7D89"/>
    <w:rsid w:val="008202E0"/>
    <w:rsid w:val="008267AB"/>
    <w:rsid w:val="0083281F"/>
    <w:rsid w:val="008357FA"/>
    <w:rsid w:val="00854739"/>
    <w:rsid w:val="00873D3D"/>
    <w:rsid w:val="00980942"/>
    <w:rsid w:val="009A3FF9"/>
    <w:rsid w:val="009B4C02"/>
    <w:rsid w:val="00AD7934"/>
    <w:rsid w:val="00AF3149"/>
    <w:rsid w:val="00C235BC"/>
    <w:rsid w:val="00C6449E"/>
    <w:rsid w:val="00D70A80"/>
    <w:rsid w:val="00EA2D36"/>
    <w:rsid w:val="00F21DE8"/>
    <w:rsid w:val="00F3631E"/>
    <w:rsid w:val="00FE72FE"/>
    <w:rsid w:val="00FF5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357F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7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67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736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D6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Серебрянка</cp:lastModifiedBy>
  <cp:revision>2</cp:revision>
  <cp:lastPrinted>2021-11-01T12:23:00Z</cp:lastPrinted>
  <dcterms:created xsi:type="dcterms:W3CDTF">2021-11-01T12:23:00Z</dcterms:created>
  <dcterms:modified xsi:type="dcterms:W3CDTF">2021-11-01T12:23:00Z</dcterms:modified>
</cp:coreProperties>
</file>