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BF" w:rsidRDefault="00624ABF" w:rsidP="00624ABF"/>
    <w:p w:rsidR="00624ABF" w:rsidRPr="003A4BD2" w:rsidRDefault="00624ABF" w:rsidP="00624ABF">
      <w:pPr>
        <w:jc w:val="center"/>
      </w:pPr>
      <w:r w:rsidRPr="003A4BD2"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>ЛЕНИНГРАДСКАЯ ОБЛАСТЬ</w:t>
      </w:r>
    </w:p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>ЛУЖСКИЙ МУНИЦИПАЛЬНЫЙ РАЙОН</w:t>
      </w:r>
    </w:p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 xml:space="preserve">АДМИНИСТРАЦИЯ </w:t>
      </w:r>
    </w:p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>СЕРЕБРЯНСКОГО СЕЛЬСКОГО ПОСЕЛЕНИЯ</w:t>
      </w:r>
    </w:p>
    <w:p w:rsidR="00624ABF" w:rsidRPr="003A4BD2" w:rsidRDefault="00624ABF" w:rsidP="00624ABF"/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>ПОСТАНОВЛЕНИЕ</w:t>
      </w:r>
    </w:p>
    <w:p w:rsidR="00624ABF" w:rsidRPr="003A4BD2" w:rsidRDefault="00624ABF" w:rsidP="00624ABF"/>
    <w:p w:rsidR="00624ABF" w:rsidRPr="003A4BD2" w:rsidRDefault="00624ABF" w:rsidP="00624ABF">
      <w:pPr>
        <w:jc w:val="center"/>
      </w:pPr>
    </w:p>
    <w:p w:rsidR="00624ABF" w:rsidRPr="003A4BD2" w:rsidRDefault="00624ABF" w:rsidP="00624ABF">
      <w:pPr>
        <w:jc w:val="center"/>
      </w:pPr>
    </w:p>
    <w:p w:rsidR="00624ABF" w:rsidRPr="003A4BD2" w:rsidRDefault="00624ABF" w:rsidP="00624ABF">
      <w:pPr>
        <w:rPr>
          <w:b/>
        </w:rPr>
      </w:pPr>
      <w:r w:rsidRPr="003A4BD2">
        <w:rPr>
          <w:b/>
        </w:rPr>
        <w:t xml:space="preserve">От </w:t>
      </w:r>
      <w:r w:rsidR="00BE41D6" w:rsidRPr="003A4BD2">
        <w:rPr>
          <w:b/>
        </w:rPr>
        <w:t>03 декабря  2018</w:t>
      </w:r>
      <w:r w:rsidRPr="003A4BD2">
        <w:rPr>
          <w:b/>
        </w:rPr>
        <w:t xml:space="preserve"> года                                 № </w:t>
      </w:r>
      <w:r w:rsidR="00BE41D6" w:rsidRPr="003A4BD2">
        <w:rPr>
          <w:b/>
        </w:rPr>
        <w:t>154</w:t>
      </w:r>
    </w:p>
    <w:tbl>
      <w:tblPr>
        <w:tblW w:w="0" w:type="auto"/>
        <w:tblLook w:val="00A0"/>
      </w:tblPr>
      <w:tblGrid>
        <w:gridCol w:w="3966"/>
      </w:tblGrid>
      <w:tr w:rsidR="00624ABF" w:rsidRPr="00FD28BD" w:rsidTr="003A4BD2">
        <w:trPr>
          <w:trHeight w:val="2653"/>
        </w:trPr>
        <w:tc>
          <w:tcPr>
            <w:tcW w:w="3966" w:type="dxa"/>
          </w:tcPr>
          <w:p w:rsidR="00624ABF" w:rsidRDefault="00624ABF" w:rsidP="001973C3"/>
          <w:p w:rsidR="00624ABF" w:rsidRPr="008276BC" w:rsidRDefault="00624ABF" w:rsidP="00624ABF">
            <w:pPr>
              <w:rPr>
                <w:szCs w:val="28"/>
              </w:rPr>
            </w:pPr>
            <w:r>
              <w:t>О внесении изменений в</w:t>
            </w:r>
            <w:r w:rsidR="00E01976">
              <w:rPr>
                <w:szCs w:val="28"/>
              </w:rPr>
              <w:t xml:space="preserve"> Порядок работы </w:t>
            </w:r>
            <w:r w:rsidR="00E01976" w:rsidRPr="0040088F">
              <w:rPr>
                <w:szCs w:val="28"/>
              </w:rPr>
              <w:t>с обращениями граждан в администрации</w:t>
            </w:r>
            <w:r w:rsidR="008276BC">
              <w:rPr>
                <w:szCs w:val="28"/>
              </w:rPr>
              <w:t xml:space="preserve"> </w:t>
            </w:r>
            <w:r w:rsidR="00E01976" w:rsidRPr="0040088F">
              <w:rPr>
                <w:szCs w:val="28"/>
              </w:rPr>
              <w:t>Серебрянского сельского поселения</w:t>
            </w:r>
            <w:r w:rsidR="00E01976">
              <w:t xml:space="preserve">, утвержденный </w:t>
            </w:r>
            <w:r w:rsidR="0040088F">
              <w:t>постановление</w:t>
            </w:r>
            <w:r w:rsidR="00E01976">
              <w:t>м</w:t>
            </w:r>
            <w:r w:rsidR="0040088F">
              <w:t xml:space="preserve"> главы</w:t>
            </w:r>
            <w:r w:rsidR="0040088F" w:rsidRPr="00624ABF">
              <w:t xml:space="preserve"> администрации</w:t>
            </w:r>
            <w:r w:rsidR="00E01976">
              <w:t xml:space="preserve"> </w:t>
            </w:r>
            <w:r w:rsidR="0040088F" w:rsidRPr="00624ABF">
              <w:t>Серебрянского</w:t>
            </w:r>
            <w:r w:rsidR="0040088F" w:rsidRPr="00133C3A">
              <w:rPr>
                <w:sz w:val="28"/>
                <w:szCs w:val="28"/>
              </w:rPr>
              <w:t xml:space="preserve"> </w:t>
            </w:r>
            <w:r w:rsidR="0040088F">
              <w:t xml:space="preserve">сельского </w:t>
            </w:r>
            <w:r w:rsidR="0040088F" w:rsidRPr="00624ABF">
              <w:t>поселения</w:t>
            </w:r>
            <w:r>
              <w:t xml:space="preserve"> </w:t>
            </w:r>
            <w:r w:rsidR="0040088F">
              <w:t>от 02.02.2015 года № 17</w:t>
            </w:r>
            <w:r w:rsidR="008276BC">
              <w:t>.</w:t>
            </w:r>
          </w:p>
        </w:tc>
      </w:tr>
    </w:tbl>
    <w:p w:rsidR="00624ABF" w:rsidRDefault="00624ABF" w:rsidP="00624ABF"/>
    <w:p w:rsidR="00624ABF" w:rsidRPr="00624ABF" w:rsidRDefault="00624ABF" w:rsidP="0040088F">
      <w:pPr>
        <w:ind w:firstLine="567"/>
        <w:jc w:val="both"/>
      </w:pPr>
      <w:r w:rsidRPr="00624ABF">
        <w:t>В целях совершенствования форм и методов работы с обращениями граждан, повышения качества защиты конституционных прав и законных интересов, в соответствии с Федеральным законом от 02.05.2006  № 59-ФЗ «О порядке рассмотрения обращения граждан Российской Федерации»,</w:t>
      </w:r>
    </w:p>
    <w:p w:rsidR="00624ABF" w:rsidRPr="00624ABF" w:rsidRDefault="00624ABF" w:rsidP="0040088F">
      <w:pPr>
        <w:jc w:val="both"/>
      </w:pPr>
      <w:r w:rsidRPr="00624ABF">
        <w:t>ПОСТАНОВЛЯЮ:</w:t>
      </w:r>
    </w:p>
    <w:p w:rsidR="0040088F" w:rsidRPr="00624ABF" w:rsidRDefault="00624ABF" w:rsidP="0040088F">
      <w:pPr>
        <w:jc w:val="both"/>
      </w:pPr>
      <w:r>
        <w:t xml:space="preserve">1. Внести изменения в </w:t>
      </w:r>
      <w:r w:rsidR="0040088F">
        <w:t xml:space="preserve">Порядок работы с обращениями </w:t>
      </w:r>
      <w:r w:rsidR="0040088F" w:rsidRPr="00624ABF">
        <w:t>граждан в администрации</w:t>
      </w:r>
    </w:p>
    <w:p w:rsidR="00624ABF" w:rsidRDefault="0040088F" w:rsidP="0040088F">
      <w:pPr>
        <w:jc w:val="both"/>
      </w:pPr>
      <w:r w:rsidRPr="00624ABF">
        <w:t>Серебрянского</w:t>
      </w:r>
      <w:r w:rsidRPr="00133C3A">
        <w:rPr>
          <w:sz w:val="28"/>
          <w:szCs w:val="28"/>
        </w:rPr>
        <w:t xml:space="preserve"> </w:t>
      </w:r>
      <w:r>
        <w:t xml:space="preserve">сельского </w:t>
      </w:r>
      <w:r w:rsidRPr="00624ABF">
        <w:t>поселения</w:t>
      </w:r>
      <w:r>
        <w:t xml:space="preserve">, </w:t>
      </w:r>
      <w:proofErr w:type="gramStart"/>
      <w:r>
        <w:t>утвержденный</w:t>
      </w:r>
      <w:proofErr w:type="gramEnd"/>
      <w:r>
        <w:t xml:space="preserve"> постановлением</w:t>
      </w:r>
      <w:r w:rsidR="00624ABF">
        <w:t xml:space="preserve"> главы администрации Серебрянского сельского по</w:t>
      </w:r>
      <w:r>
        <w:t>селения от 02.02.2015 года № 17.</w:t>
      </w:r>
    </w:p>
    <w:p w:rsidR="00624ABF" w:rsidRDefault="00E01976" w:rsidP="004D3ABC">
      <w:pPr>
        <w:pStyle w:val="a6"/>
        <w:numPr>
          <w:ilvl w:val="1"/>
          <w:numId w:val="3"/>
        </w:numPr>
        <w:jc w:val="both"/>
      </w:pPr>
      <w:r>
        <w:t xml:space="preserve">Пункт </w:t>
      </w:r>
      <w:r w:rsidR="0049597E">
        <w:t>4.11.</w:t>
      </w:r>
      <w:r w:rsidR="00624ABF">
        <w:t xml:space="preserve"> </w:t>
      </w:r>
      <w:r w:rsidR="004D3ABC">
        <w:t xml:space="preserve">дополнить </w:t>
      </w:r>
      <w:r w:rsidR="0049597E">
        <w:t>абзацем следующего содержания</w:t>
      </w:r>
      <w:r>
        <w:t>:</w:t>
      </w:r>
    </w:p>
    <w:p w:rsidR="0049597E" w:rsidRDefault="0049597E" w:rsidP="0049597E">
      <w:pPr>
        <w:jc w:val="both"/>
      </w:pPr>
      <w:r>
        <w:t xml:space="preserve">- если текст письменного обращения не позволяет определить суть предложения, заявления или жалобы, ответ на </w:t>
      </w:r>
      <w:r w:rsidR="003A4BD2">
        <w:t xml:space="preserve">обращение не </w:t>
      </w:r>
      <w:proofErr w:type="gramStart"/>
      <w:r w:rsidR="003A4BD2">
        <w:t>дается</w:t>
      </w:r>
      <w:proofErr w:type="gramEnd"/>
      <w:r w:rsidR="003A4BD2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24ABF" w:rsidRDefault="00624ABF" w:rsidP="0040088F">
      <w:pPr>
        <w:jc w:val="both"/>
        <w:rPr>
          <w:u w:val="single"/>
        </w:rPr>
      </w:pPr>
      <w:r w:rsidRPr="00CB597F">
        <w:t>2</w:t>
      </w:r>
      <w:r>
        <w:t xml:space="preserve">. </w:t>
      </w:r>
      <w:r w:rsidR="004F4A09">
        <w:t>Постановление</w:t>
      </w:r>
      <w:r w:rsidR="0040088F">
        <w:t xml:space="preserve"> </w:t>
      </w:r>
      <w:r>
        <w:t xml:space="preserve"> с изменениями разместить в сети Интернет на официальном сайте Серебрянского сельского поселения Лужского муниципального района Ленинградской области: </w:t>
      </w:r>
      <w:proofErr w:type="spellStart"/>
      <w:r w:rsidR="008276BC">
        <w:rPr>
          <w:u w:val="single"/>
        </w:rPr>
        <w:t>серебрянское.рф</w:t>
      </w:r>
      <w:proofErr w:type="spellEnd"/>
      <w:r w:rsidR="008276BC">
        <w:rPr>
          <w:u w:val="single"/>
        </w:rPr>
        <w:t>.</w:t>
      </w:r>
    </w:p>
    <w:p w:rsidR="00624ABF" w:rsidRDefault="00624ABF" w:rsidP="0040088F">
      <w:pPr>
        <w:jc w:val="both"/>
      </w:pPr>
      <w:r w:rsidRPr="00CB597F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</w:t>
      </w:r>
      <w:proofErr w:type="spellStart"/>
      <w:r>
        <w:t>Стриженкова</w:t>
      </w:r>
      <w:proofErr w:type="spellEnd"/>
      <w:r>
        <w:t xml:space="preserve"> С.В.</w:t>
      </w:r>
    </w:p>
    <w:p w:rsidR="00923792" w:rsidRPr="00542CF5" w:rsidRDefault="00923792" w:rsidP="00923792">
      <w:pPr>
        <w:rPr>
          <w:sz w:val="22"/>
        </w:rPr>
      </w:pPr>
      <w:r w:rsidRPr="00305514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923792" w:rsidRDefault="00923792" w:rsidP="00923792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3792" w:rsidRPr="00542CF5" w:rsidRDefault="00923792" w:rsidP="00923792">
      <w:pPr>
        <w:rPr>
          <w:sz w:val="22"/>
        </w:rPr>
      </w:pPr>
    </w:p>
    <w:p w:rsidR="00923792" w:rsidRPr="00542CF5" w:rsidRDefault="00923792" w:rsidP="00923792">
      <w:r>
        <w:rPr>
          <w:noProof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923792" w:rsidRPr="00542CF5" w:rsidRDefault="00923792" w:rsidP="00923792">
                  <w:r w:rsidRPr="00542CF5">
                    <w:t xml:space="preserve">С.А. </w:t>
                  </w:r>
                  <w:proofErr w:type="spellStart"/>
                  <w:r w:rsidRPr="00542CF5">
                    <w:t>Пальок</w:t>
                  </w:r>
                  <w:proofErr w:type="spellEnd"/>
                </w:p>
              </w:txbxContent>
            </v:textbox>
          </v:shape>
        </w:pict>
      </w:r>
      <w:r w:rsidRPr="00542CF5">
        <w:t>Глава администрации</w:t>
      </w:r>
    </w:p>
    <w:p w:rsidR="00923792" w:rsidRPr="00542CF5" w:rsidRDefault="00923792" w:rsidP="00923792">
      <w:r w:rsidRPr="00542CF5">
        <w:t xml:space="preserve">Серебрянского сельского поселения            </w:t>
      </w:r>
    </w:p>
    <w:p w:rsidR="00923792" w:rsidRPr="00542CF5" w:rsidRDefault="00923792" w:rsidP="00923792">
      <w:pPr>
        <w:rPr>
          <w:sz w:val="22"/>
        </w:rPr>
      </w:pPr>
      <w:bookmarkStart w:id="0" w:name="_GoBack"/>
      <w:bookmarkEnd w:id="0"/>
    </w:p>
    <w:p w:rsidR="00B84B50" w:rsidRDefault="00B84B50" w:rsidP="00923792"/>
    <w:sectPr w:rsidR="00B84B50" w:rsidSect="00AC53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41D30"/>
    <w:multiLevelType w:val="multilevel"/>
    <w:tmpl w:val="E96C9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BF"/>
    <w:rsid w:val="00034E4C"/>
    <w:rsid w:val="003A4BD2"/>
    <w:rsid w:val="003D3AD0"/>
    <w:rsid w:val="0040088F"/>
    <w:rsid w:val="00403645"/>
    <w:rsid w:val="0049597E"/>
    <w:rsid w:val="004A1EC8"/>
    <w:rsid w:val="004D2F7D"/>
    <w:rsid w:val="004D3ABC"/>
    <w:rsid w:val="004F4A09"/>
    <w:rsid w:val="00515BC1"/>
    <w:rsid w:val="005265B5"/>
    <w:rsid w:val="005A252E"/>
    <w:rsid w:val="00624ABF"/>
    <w:rsid w:val="00753AF3"/>
    <w:rsid w:val="008276BC"/>
    <w:rsid w:val="00923792"/>
    <w:rsid w:val="00934549"/>
    <w:rsid w:val="00982D16"/>
    <w:rsid w:val="00A2052A"/>
    <w:rsid w:val="00A469CA"/>
    <w:rsid w:val="00B84B50"/>
    <w:rsid w:val="00BE41D6"/>
    <w:rsid w:val="00D559A2"/>
    <w:rsid w:val="00DF0910"/>
    <w:rsid w:val="00E01976"/>
    <w:rsid w:val="00E5654C"/>
    <w:rsid w:val="00F122E2"/>
    <w:rsid w:val="00F13058"/>
    <w:rsid w:val="00FC4B05"/>
    <w:rsid w:val="00FD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24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4A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3ABC"/>
    <w:pPr>
      <w:ind w:left="720"/>
      <w:contextualSpacing/>
    </w:pPr>
  </w:style>
  <w:style w:type="character" w:customStyle="1" w:styleId="blk">
    <w:name w:val="blk"/>
    <w:basedOn w:val="a0"/>
    <w:rsid w:val="004D3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6</cp:revision>
  <cp:lastPrinted>2018-12-12T10:49:00Z</cp:lastPrinted>
  <dcterms:created xsi:type="dcterms:W3CDTF">2018-12-12T10:12:00Z</dcterms:created>
  <dcterms:modified xsi:type="dcterms:W3CDTF">2018-12-12T11:10:00Z</dcterms:modified>
</cp:coreProperties>
</file>